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142F4" w14:textId="77777777" w:rsidR="00871A37" w:rsidRPr="00401EE0" w:rsidRDefault="00871A37" w:rsidP="00871A37">
      <w:pPr>
        <w:spacing w:before="120"/>
        <w:jc w:val="center"/>
        <w:rPr>
          <w:rFonts w:cs="Times New Roman"/>
          <w:b/>
          <w:sz w:val="26"/>
          <w:szCs w:val="26"/>
        </w:rPr>
      </w:pPr>
      <w:bookmarkStart w:id="0" w:name="loai_10"/>
      <w:r w:rsidRPr="00401EE0">
        <w:rPr>
          <w:rFonts w:cs="Times New Roman"/>
          <w:b/>
          <w:sz w:val="26"/>
          <w:szCs w:val="26"/>
        </w:rPr>
        <w:t>HỒ SƠ MỜI THẦU DỊCH VỤ TƯ VẤN</w:t>
      </w:r>
      <w:bookmarkEnd w:id="0"/>
    </w:p>
    <w:p w14:paraId="38227EC8" w14:textId="77777777" w:rsidR="00073A2C" w:rsidRPr="00401EE0" w:rsidRDefault="00073A2C" w:rsidP="00871A37">
      <w:pPr>
        <w:spacing w:before="120"/>
        <w:jc w:val="center"/>
        <w:rPr>
          <w:rFonts w:cs="Times New Roman"/>
          <w:i/>
          <w:sz w:val="22"/>
          <w:szCs w:val="26"/>
        </w:rPr>
      </w:pPr>
      <w:r w:rsidRPr="00401EE0">
        <w:rPr>
          <w:rFonts w:cs="Times New Roman"/>
          <w:i/>
          <w:sz w:val="22"/>
          <w:szCs w:val="26"/>
        </w:rPr>
        <w:t>[Áp dụng cho hình thức đấu thầu dịch vụ tư vấn phương thức một giai đoạn hai túi hồ sơ]</w:t>
      </w:r>
    </w:p>
    <w:p w14:paraId="1E66871D" w14:textId="77777777" w:rsidR="00871A37" w:rsidRPr="00401EE0" w:rsidRDefault="00871A37" w:rsidP="00871A37">
      <w:pPr>
        <w:spacing w:before="120"/>
        <w:jc w:val="center"/>
        <w:rPr>
          <w:rFonts w:cs="Times New Roman"/>
          <w:i/>
          <w:sz w:val="26"/>
          <w:szCs w:val="26"/>
        </w:rPr>
      </w:pPr>
    </w:p>
    <w:p w14:paraId="5E5A2FD0" w14:textId="77777777" w:rsidR="00C936B6" w:rsidRPr="00401EE0" w:rsidRDefault="00C936B6" w:rsidP="00871A37">
      <w:pPr>
        <w:spacing w:before="120"/>
        <w:jc w:val="center"/>
        <w:rPr>
          <w:rFonts w:cs="Times New Roman"/>
          <w:i/>
          <w:sz w:val="26"/>
          <w:szCs w:val="26"/>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923"/>
        <w:gridCol w:w="4923"/>
      </w:tblGrid>
      <w:tr w:rsidR="00871A37" w:rsidRPr="00401EE0" w14:paraId="6B7F941B" w14:textId="77777777" w:rsidTr="005261D3">
        <w:tc>
          <w:tcPr>
            <w:tcW w:w="5000" w:type="pct"/>
            <w:gridSpan w:val="2"/>
            <w:tcBorders>
              <w:bottom w:val="nil"/>
            </w:tcBorders>
          </w:tcPr>
          <w:p w14:paraId="44E914F4" w14:textId="77777777" w:rsidR="00871A37" w:rsidRPr="00401EE0" w:rsidRDefault="00871A37" w:rsidP="00593E84">
            <w:pPr>
              <w:spacing w:before="120"/>
              <w:jc w:val="center"/>
              <w:rPr>
                <w:rFonts w:cs="Times New Roman"/>
                <w:b/>
                <w:sz w:val="26"/>
                <w:szCs w:val="26"/>
              </w:rPr>
            </w:pPr>
          </w:p>
          <w:p w14:paraId="3CD5BF0A" w14:textId="77777777" w:rsidR="00871A37" w:rsidRPr="00401EE0" w:rsidRDefault="00871A37" w:rsidP="00593E84">
            <w:pPr>
              <w:spacing w:before="120"/>
              <w:jc w:val="center"/>
              <w:rPr>
                <w:rFonts w:cs="Times New Roman"/>
                <w:b/>
                <w:sz w:val="26"/>
                <w:szCs w:val="26"/>
              </w:rPr>
            </w:pPr>
          </w:p>
          <w:p w14:paraId="6F0EB9C6" w14:textId="77777777" w:rsidR="00871A37" w:rsidRPr="00401EE0" w:rsidRDefault="00871A37" w:rsidP="00593E84">
            <w:pPr>
              <w:spacing w:before="120"/>
              <w:jc w:val="center"/>
              <w:rPr>
                <w:rFonts w:cs="Times New Roman"/>
                <w:b/>
                <w:sz w:val="26"/>
                <w:szCs w:val="26"/>
              </w:rPr>
            </w:pPr>
          </w:p>
          <w:p w14:paraId="22F9C449" w14:textId="77777777" w:rsidR="00871A37" w:rsidRPr="00401EE0" w:rsidRDefault="00871A37" w:rsidP="00593E84">
            <w:pPr>
              <w:spacing w:before="120"/>
              <w:jc w:val="center"/>
              <w:rPr>
                <w:rFonts w:cs="Times New Roman"/>
                <w:b/>
                <w:sz w:val="26"/>
                <w:szCs w:val="26"/>
              </w:rPr>
            </w:pPr>
            <w:r w:rsidRPr="00401EE0">
              <w:rPr>
                <w:rFonts w:cs="Times New Roman"/>
                <w:b/>
                <w:sz w:val="40"/>
                <w:szCs w:val="26"/>
              </w:rPr>
              <w:t>HỒ SƠ MỜI THẦU</w:t>
            </w:r>
          </w:p>
          <w:p w14:paraId="62EBF8F6" w14:textId="77777777" w:rsidR="00871A37" w:rsidRPr="00401EE0" w:rsidRDefault="00871A37" w:rsidP="00593E84">
            <w:pPr>
              <w:spacing w:before="120"/>
              <w:jc w:val="center"/>
              <w:rPr>
                <w:rFonts w:cs="Times New Roman"/>
                <w:b/>
                <w:sz w:val="26"/>
                <w:szCs w:val="26"/>
              </w:rPr>
            </w:pPr>
          </w:p>
          <w:p w14:paraId="11BAEA69"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 xml:space="preserve">Gói thầu: </w:t>
            </w:r>
            <w:r w:rsidR="001F5AB8" w:rsidRPr="00401EE0">
              <w:rPr>
                <w:rFonts w:cs="Times New Roman"/>
                <w:b/>
                <w:sz w:val="26"/>
                <w:szCs w:val="26"/>
              </w:rPr>
              <w:t>Tuyển tư vấn thực hiện xây dựng BPR/</w:t>
            </w:r>
            <w:r w:rsidR="00F92001" w:rsidRPr="00401EE0">
              <w:rPr>
                <w:rFonts w:cs="Times New Roman"/>
                <w:b/>
                <w:sz w:val="26"/>
                <w:szCs w:val="26"/>
              </w:rPr>
              <w:t>ISP</w:t>
            </w:r>
            <w:r w:rsidR="001F5AB8" w:rsidRPr="00401EE0">
              <w:rPr>
                <w:rFonts w:cs="Times New Roman"/>
                <w:b/>
                <w:sz w:val="26"/>
                <w:szCs w:val="26"/>
              </w:rPr>
              <w:t xml:space="preserve"> </w:t>
            </w:r>
          </w:p>
          <w:p w14:paraId="4ABF66FB" w14:textId="77777777" w:rsidR="00871A37" w:rsidRPr="00401EE0" w:rsidRDefault="001E57AF" w:rsidP="00593E84">
            <w:pPr>
              <w:spacing w:before="120"/>
              <w:jc w:val="center"/>
              <w:rPr>
                <w:rFonts w:cs="Times New Roman"/>
                <w:b/>
                <w:i/>
                <w:sz w:val="26"/>
                <w:szCs w:val="26"/>
              </w:rPr>
            </w:pPr>
            <w:r w:rsidRPr="00401EE0">
              <w:rPr>
                <w:rFonts w:cs="Times New Roman"/>
                <w:b/>
                <w:sz w:val="26"/>
                <w:szCs w:val="26"/>
              </w:rPr>
              <w:t>Mã hiệu gói thầu</w:t>
            </w:r>
            <w:r w:rsidR="00871A37" w:rsidRPr="00401EE0">
              <w:rPr>
                <w:rFonts w:cs="Times New Roman"/>
                <w:b/>
                <w:sz w:val="26"/>
                <w:szCs w:val="26"/>
              </w:rPr>
              <w:t xml:space="preserve">: </w:t>
            </w:r>
            <w:r w:rsidR="008D5132" w:rsidRPr="00401EE0">
              <w:rPr>
                <w:rFonts w:cs="Times New Roman"/>
                <w:b/>
                <w:sz w:val="26"/>
                <w:szCs w:val="26"/>
              </w:rPr>
              <w:t>TV</w:t>
            </w:r>
            <w:r w:rsidR="00CC647E" w:rsidRPr="00401EE0">
              <w:rPr>
                <w:rFonts w:cs="Times New Roman"/>
                <w:b/>
                <w:sz w:val="26"/>
                <w:szCs w:val="26"/>
              </w:rPr>
              <w:t xml:space="preserve"> </w:t>
            </w:r>
            <w:r w:rsidR="001F5AB8" w:rsidRPr="00401EE0">
              <w:rPr>
                <w:rFonts w:cs="Times New Roman"/>
                <w:b/>
                <w:sz w:val="26"/>
                <w:szCs w:val="26"/>
              </w:rPr>
              <w:t>01</w:t>
            </w:r>
            <w:r w:rsidR="008D5132" w:rsidRPr="00401EE0">
              <w:rPr>
                <w:rFonts w:cs="Times New Roman"/>
                <w:b/>
                <w:sz w:val="26"/>
                <w:szCs w:val="26"/>
              </w:rPr>
              <w:t xml:space="preserve"> </w:t>
            </w:r>
          </w:p>
          <w:p w14:paraId="2BDE84CD" w14:textId="56636C96" w:rsidR="00871A37" w:rsidRPr="00401EE0" w:rsidRDefault="001E57AF" w:rsidP="00593E84">
            <w:pPr>
              <w:spacing w:before="120"/>
              <w:jc w:val="center"/>
              <w:rPr>
                <w:rFonts w:cs="Times New Roman"/>
                <w:b/>
                <w:sz w:val="26"/>
                <w:szCs w:val="26"/>
              </w:rPr>
            </w:pPr>
            <w:r w:rsidRPr="00401EE0">
              <w:rPr>
                <w:rFonts w:cs="Times New Roman"/>
                <w:b/>
                <w:sz w:val="26"/>
                <w:szCs w:val="26"/>
              </w:rPr>
              <w:t>Ngày phát hành</w:t>
            </w:r>
            <w:r w:rsidR="00871A37" w:rsidRPr="00401EE0">
              <w:rPr>
                <w:rFonts w:cs="Times New Roman"/>
                <w:b/>
                <w:sz w:val="26"/>
                <w:szCs w:val="26"/>
              </w:rPr>
              <w:t xml:space="preserve">: </w:t>
            </w:r>
            <w:r w:rsidR="001F5AB8" w:rsidRPr="00401EE0">
              <w:rPr>
                <w:rFonts w:cs="Times New Roman"/>
                <w:b/>
                <w:sz w:val="26"/>
                <w:szCs w:val="26"/>
              </w:rPr>
              <w:t xml:space="preserve">ngày </w:t>
            </w:r>
            <w:r w:rsidR="00F53101" w:rsidRPr="00401EE0">
              <w:rPr>
                <w:rFonts w:cs="Times New Roman"/>
                <w:b/>
                <w:sz w:val="26"/>
                <w:szCs w:val="26"/>
              </w:rPr>
              <w:t xml:space="preserve"> </w:t>
            </w:r>
            <w:r w:rsidR="00813191">
              <w:rPr>
                <w:rFonts w:cs="Times New Roman"/>
                <w:b/>
                <w:sz w:val="26"/>
                <w:szCs w:val="26"/>
              </w:rPr>
              <w:t>28</w:t>
            </w:r>
            <w:r w:rsidR="001F5AB8" w:rsidRPr="00401EE0">
              <w:rPr>
                <w:rFonts w:cs="Times New Roman"/>
                <w:b/>
                <w:sz w:val="26"/>
                <w:szCs w:val="26"/>
              </w:rPr>
              <w:t xml:space="preserve"> tháng 4 năm 2020</w:t>
            </w:r>
          </w:p>
          <w:p w14:paraId="1299693E" w14:textId="77777777" w:rsidR="00871A37" w:rsidRPr="00401EE0" w:rsidRDefault="00871A37" w:rsidP="00593E84">
            <w:pPr>
              <w:spacing w:before="120"/>
              <w:jc w:val="center"/>
              <w:rPr>
                <w:rFonts w:cs="Times New Roman"/>
                <w:b/>
                <w:sz w:val="26"/>
                <w:szCs w:val="26"/>
              </w:rPr>
            </w:pPr>
          </w:p>
          <w:p w14:paraId="22672EEA" w14:textId="2CAF41CC" w:rsidR="00871A37" w:rsidRPr="00401EE0" w:rsidRDefault="00CD32A2" w:rsidP="00CD32A2">
            <w:pPr>
              <w:tabs>
                <w:tab w:val="left" w:pos="5620"/>
              </w:tabs>
              <w:spacing w:before="120"/>
              <w:rPr>
                <w:rFonts w:cs="Times New Roman"/>
                <w:b/>
                <w:sz w:val="26"/>
                <w:szCs w:val="26"/>
              </w:rPr>
            </w:pPr>
            <w:r w:rsidRPr="00401EE0">
              <w:rPr>
                <w:rFonts w:cs="Times New Roman"/>
                <w:b/>
                <w:sz w:val="26"/>
                <w:szCs w:val="26"/>
              </w:rPr>
              <w:tab/>
            </w:r>
          </w:p>
        </w:tc>
      </w:tr>
      <w:tr w:rsidR="00871A37" w:rsidRPr="00401EE0" w14:paraId="69BB21C2" w14:textId="77777777" w:rsidTr="005261D3">
        <w:tc>
          <w:tcPr>
            <w:tcW w:w="2500" w:type="pct"/>
            <w:tcBorders>
              <w:top w:val="nil"/>
              <w:bottom w:val="single" w:sz="4" w:space="0" w:color="auto"/>
              <w:right w:val="nil"/>
            </w:tcBorders>
          </w:tcPr>
          <w:p w14:paraId="1861CC7E" w14:textId="77777777" w:rsidR="00871A37" w:rsidRPr="00401EE0" w:rsidRDefault="00871A37" w:rsidP="00593E84">
            <w:pPr>
              <w:spacing w:before="120"/>
              <w:jc w:val="center"/>
              <w:rPr>
                <w:rFonts w:cs="Times New Roman"/>
                <w:b/>
                <w:sz w:val="26"/>
                <w:szCs w:val="26"/>
              </w:rPr>
            </w:pPr>
          </w:p>
          <w:p w14:paraId="7AEEBAD6" w14:textId="77777777" w:rsidR="00871A37" w:rsidRPr="00401EE0" w:rsidRDefault="00871A37" w:rsidP="001F5AB8">
            <w:pPr>
              <w:spacing w:before="120"/>
              <w:jc w:val="center"/>
              <w:rPr>
                <w:rFonts w:cs="Times New Roman"/>
                <w:i/>
                <w:sz w:val="26"/>
                <w:szCs w:val="26"/>
              </w:rPr>
            </w:pPr>
            <w:r w:rsidRPr="00401EE0">
              <w:rPr>
                <w:rFonts w:cs="Times New Roman"/>
                <w:b/>
                <w:sz w:val="26"/>
                <w:szCs w:val="26"/>
              </w:rPr>
              <w:t>Đại diện hợp pháp của tư vấn lập</w:t>
            </w:r>
            <w:r w:rsidRPr="00401EE0">
              <w:rPr>
                <w:rFonts w:cs="Times New Roman"/>
                <w:b/>
                <w:sz w:val="26"/>
                <w:szCs w:val="26"/>
              </w:rPr>
              <w:br/>
              <w:t xml:space="preserve">HSMT </w:t>
            </w:r>
            <w:r w:rsidRPr="00401EE0">
              <w:rPr>
                <w:rFonts w:cs="Times New Roman"/>
                <w:sz w:val="26"/>
                <w:szCs w:val="26"/>
              </w:rPr>
              <w:t>(nếu có)</w:t>
            </w:r>
            <w:r w:rsidRPr="00401EE0">
              <w:rPr>
                <w:rFonts w:cs="Times New Roman"/>
                <w:b/>
                <w:sz w:val="26"/>
                <w:szCs w:val="26"/>
              </w:rPr>
              <w:br/>
            </w:r>
          </w:p>
        </w:tc>
        <w:tc>
          <w:tcPr>
            <w:tcW w:w="2500" w:type="pct"/>
            <w:tcBorders>
              <w:top w:val="nil"/>
              <w:left w:val="nil"/>
              <w:bottom w:val="single" w:sz="4" w:space="0" w:color="auto"/>
            </w:tcBorders>
          </w:tcPr>
          <w:p w14:paraId="3382A55F" w14:textId="77777777" w:rsidR="00871A37" w:rsidRPr="00401EE0" w:rsidRDefault="00871A37" w:rsidP="00593E84">
            <w:pPr>
              <w:spacing w:before="120"/>
              <w:jc w:val="center"/>
              <w:rPr>
                <w:rFonts w:cs="Times New Roman"/>
                <w:i/>
                <w:sz w:val="26"/>
                <w:szCs w:val="26"/>
              </w:rPr>
            </w:pPr>
          </w:p>
          <w:p w14:paraId="360EEA48" w14:textId="77777777" w:rsidR="001E57AF" w:rsidRPr="00401EE0" w:rsidRDefault="001E57AF">
            <w:pPr>
              <w:spacing w:before="120"/>
              <w:jc w:val="center"/>
              <w:rPr>
                <w:rFonts w:cs="Times New Roman"/>
                <w:b/>
                <w:sz w:val="26"/>
                <w:szCs w:val="26"/>
              </w:rPr>
            </w:pPr>
            <w:r w:rsidRPr="00401EE0">
              <w:rPr>
                <w:rFonts w:cs="Times New Roman"/>
                <w:b/>
                <w:sz w:val="26"/>
                <w:szCs w:val="26"/>
              </w:rPr>
              <w:t xml:space="preserve">Công ty TNHH Đầu tư và Phát triển </w:t>
            </w:r>
          </w:p>
          <w:p w14:paraId="753E8B8B" w14:textId="43317B20" w:rsidR="00871A37" w:rsidRDefault="001E57AF" w:rsidP="00A60392">
            <w:pPr>
              <w:jc w:val="center"/>
              <w:rPr>
                <w:rFonts w:cs="Times New Roman"/>
                <w:i/>
                <w:sz w:val="26"/>
                <w:szCs w:val="26"/>
              </w:rPr>
            </w:pPr>
            <w:r w:rsidRPr="00401EE0">
              <w:rPr>
                <w:rFonts w:cs="Times New Roman"/>
                <w:b/>
                <w:sz w:val="26"/>
                <w:szCs w:val="26"/>
              </w:rPr>
              <w:t>Hệ thống đấu thầu qua mạng quốc gia</w:t>
            </w:r>
            <w:r w:rsidR="00871A37" w:rsidRPr="00401EE0">
              <w:rPr>
                <w:rFonts w:cs="Times New Roman"/>
                <w:b/>
                <w:sz w:val="26"/>
                <w:szCs w:val="26"/>
              </w:rPr>
              <w:br/>
            </w:r>
          </w:p>
          <w:p w14:paraId="08DE464E" w14:textId="1A22BA8A" w:rsidR="007F18E3" w:rsidRPr="007F18E3" w:rsidRDefault="007F18E3" w:rsidP="00A60392">
            <w:pPr>
              <w:jc w:val="center"/>
              <w:rPr>
                <w:rFonts w:cs="Times New Roman"/>
                <w:b/>
                <w:sz w:val="26"/>
                <w:szCs w:val="26"/>
              </w:rPr>
            </w:pPr>
            <w:bookmarkStart w:id="1" w:name="_GoBack"/>
            <w:bookmarkEnd w:id="1"/>
          </w:p>
          <w:p w14:paraId="46694AE3" w14:textId="77777777" w:rsidR="00871A37" w:rsidRDefault="00871A37" w:rsidP="00593E84">
            <w:pPr>
              <w:spacing w:before="120"/>
              <w:jc w:val="center"/>
              <w:rPr>
                <w:rFonts w:cs="Times New Roman"/>
                <w:sz w:val="26"/>
                <w:szCs w:val="26"/>
              </w:rPr>
            </w:pPr>
          </w:p>
          <w:p w14:paraId="506AC7DF" w14:textId="77777777" w:rsidR="00EF2327" w:rsidRDefault="00EF2327" w:rsidP="00593E84">
            <w:pPr>
              <w:spacing w:before="120"/>
              <w:jc w:val="center"/>
              <w:rPr>
                <w:rFonts w:cs="Times New Roman"/>
                <w:sz w:val="26"/>
                <w:szCs w:val="26"/>
              </w:rPr>
            </w:pPr>
          </w:p>
          <w:p w14:paraId="58F5EA10" w14:textId="77777777" w:rsidR="007F18E3" w:rsidRDefault="007F18E3" w:rsidP="00593E84">
            <w:pPr>
              <w:spacing w:before="120"/>
              <w:jc w:val="center"/>
              <w:rPr>
                <w:rFonts w:cs="Times New Roman"/>
                <w:sz w:val="26"/>
                <w:szCs w:val="26"/>
              </w:rPr>
            </w:pPr>
          </w:p>
          <w:p w14:paraId="6D214997" w14:textId="77777777" w:rsidR="007F18E3" w:rsidRDefault="007F18E3" w:rsidP="00593E84">
            <w:pPr>
              <w:spacing w:before="120"/>
              <w:jc w:val="center"/>
              <w:rPr>
                <w:rFonts w:cs="Times New Roman"/>
                <w:sz w:val="26"/>
                <w:szCs w:val="26"/>
              </w:rPr>
            </w:pPr>
          </w:p>
          <w:p w14:paraId="311127A2" w14:textId="0F05B4F0" w:rsidR="007F18E3" w:rsidRDefault="007F18E3" w:rsidP="00593E84">
            <w:pPr>
              <w:spacing w:before="120"/>
              <w:jc w:val="center"/>
              <w:rPr>
                <w:rFonts w:cs="Times New Roman"/>
                <w:sz w:val="26"/>
                <w:szCs w:val="26"/>
              </w:rPr>
            </w:pPr>
          </w:p>
          <w:p w14:paraId="2B8294F3" w14:textId="77777777" w:rsidR="00EF2327" w:rsidRDefault="00EF2327" w:rsidP="00593E84">
            <w:pPr>
              <w:spacing w:before="120"/>
              <w:jc w:val="center"/>
              <w:rPr>
                <w:rFonts w:cs="Times New Roman"/>
                <w:sz w:val="26"/>
                <w:szCs w:val="26"/>
              </w:rPr>
            </w:pPr>
          </w:p>
          <w:p w14:paraId="4B98E713" w14:textId="77777777" w:rsidR="00EF2327" w:rsidRDefault="00EF2327" w:rsidP="00593E84">
            <w:pPr>
              <w:spacing w:before="120"/>
              <w:jc w:val="center"/>
              <w:rPr>
                <w:rFonts w:cs="Times New Roman"/>
                <w:sz w:val="26"/>
                <w:szCs w:val="26"/>
              </w:rPr>
            </w:pPr>
          </w:p>
          <w:p w14:paraId="43E5919A" w14:textId="77777777" w:rsidR="00EF2327" w:rsidRDefault="00EF2327" w:rsidP="00593E84">
            <w:pPr>
              <w:spacing w:before="120"/>
              <w:jc w:val="center"/>
              <w:rPr>
                <w:rFonts w:cs="Times New Roman"/>
                <w:sz w:val="26"/>
                <w:szCs w:val="26"/>
              </w:rPr>
            </w:pPr>
          </w:p>
          <w:p w14:paraId="590FA8A5" w14:textId="77777777" w:rsidR="00EF2327" w:rsidRDefault="00EF2327" w:rsidP="00593E84">
            <w:pPr>
              <w:spacing w:before="120"/>
              <w:jc w:val="center"/>
              <w:rPr>
                <w:rFonts w:cs="Times New Roman"/>
                <w:sz w:val="26"/>
                <w:szCs w:val="26"/>
              </w:rPr>
            </w:pPr>
          </w:p>
          <w:p w14:paraId="48C5AAC4" w14:textId="77777777" w:rsidR="00EF2327" w:rsidRDefault="00EF2327" w:rsidP="00593E84">
            <w:pPr>
              <w:spacing w:before="120"/>
              <w:jc w:val="center"/>
              <w:rPr>
                <w:rFonts w:cs="Times New Roman"/>
                <w:sz w:val="26"/>
                <w:szCs w:val="26"/>
              </w:rPr>
            </w:pPr>
          </w:p>
          <w:p w14:paraId="6234FF76" w14:textId="77777777" w:rsidR="00EF2327" w:rsidRDefault="00EF2327" w:rsidP="00593E84">
            <w:pPr>
              <w:spacing w:before="120"/>
              <w:jc w:val="center"/>
              <w:rPr>
                <w:rFonts w:cs="Times New Roman"/>
                <w:sz w:val="26"/>
                <w:szCs w:val="26"/>
              </w:rPr>
            </w:pPr>
          </w:p>
          <w:p w14:paraId="26393F0A" w14:textId="77777777" w:rsidR="00EF2327" w:rsidRDefault="00EF2327" w:rsidP="00593E84">
            <w:pPr>
              <w:spacing w:before="120"/>
              <w:jc w:val="center"/>
              <w:rPr>
                <w:rFonts w:cs="Times New Roman"/>
                <w:sz w:val="26"/>
                <w:szCs w:val="26"/>
              </w:rPr>
            </w:pPr>
          </w:p>
          <w:p w14:paraId="7B7C46F5" w14:textId="77777777" w:rsidR="00EF2327" w:rsidRPr="00401EE0" w:rsidRDefault="00EF2327" w:rsidP="00593E84">
            <w:pPr>
              <w:spacing w:before="120"/>
              <w:jc w:val="center"/>
              <w:rPr>
                <w:rFonts w:cs="Times New Roman"/>
                <w:sz w:val="26"/>
                <w:szCs w:val="26"/>
              </w:rPr>
            </w:pPr>
          </w:p>
        </w:tc>
      </w:tr>
    </w:tbl>
    <w:p w14:paraId="4B0AF9F3" w14:textId="77777777" w:rsidR="00871A37" w:rsidRPr="00401EE0" w:rsidRDefault="00871A37" w:rsidP="00871A37">
      <w:pPr>
        <w:spacing w:before="120"/>
        <w:rPr>
          <w:rFonts w:cs="Times New Roman"/>
          <w:sz w:val="26"/>
          <w:szCs w:val="26"/>
        </w:rPr>
      </w:pPr>
    </w:p>
    <w:p w14:paraId="7F23BD62" w14:textId="77777777" w:rsidR="009C5199" w:rsidRPr="00401EE0" w:rsidRDefault="009C5199" w:rsidP="009C5199">
      <w:pPr>
        <w:widowControl/>
        <w:spacing w:after="160" w:line="259" w:lineRule="auto"/>
        <w:rPr>
          <w:rFonts w:cs="Times New Roman"/>
          <w:b/>
          <w:sz w:val="26"/>
          <w:szCs w:val="26"/>
        </w:rPr>
        <w:sectPr w:rsidR="009C5199" w:rsidRPr="00401EE0" w:rsidSect="004422FE">
          <w:footerReference w:type="default" r:id="rId8"/>
          <w:type w:val="continuous"/>
          <w:pgSz w:w="11906" w:h="16838"/>
          <w:pgMar w:top="1138" w:right="1138" w:bottom="1138" w:left="1138" w:header="720" w:footer="720" w:gutter="0"/>
          <w:cols w:space="720"/>
          <w:titlePg/>
          <w:docGrid w:linePitch="360"/>
        </w:sectPr>
      </w:pPr>
    </w:p>
    <w:p w14:paraId="19255E34" w14:textId="77777777" w:rsidR="004422FE" w:rsidRPr="00401EE0" w:rsidRDefault="004422FE">
      <w:pPr>
        <w:widowControl/>
        <w:spacing w:after="160" w:line="259" w:lineRule="auto"/>
        <w:rPr>
          <w:rFonts w:cs="Times New Roman"/>
          <w:b/>
          <w:sz w:val="26"/>
          <w:szCs w:val="26"/>
        </w:rPr>
      </w:pPr>
      <w:r w:rsidRPr="00401EE0">
        <w:rPr>
          <w:rFonts w:cs="Times New Roman"/>
          <w:b/>
          <w:sz w:val="26"/>
          <w:szCs w:val="26"/>
        </w:rPr>
        <w:lastRenderedPageBreak/>
        <w:br w:type="page"/>
      </w:r>
    </w:p>
    <w:p w14:paraId="499B9F45" w14:textId="77777777" w:rsidR="00871A37" w:rsidRPr="00401EE0" w:rsidRDefault="00871A37" w:rsidP="009C5199">
      <w:pPr>
        <w:widowControl/>
        <w:spacing w:after="160" w:line="259" w:lineRule="auto"/>
        <w:jc w:val="center"/>
        <w:rPr>
          <w:rFonts w:cs="Times New Roman"/>
          <w:b/>
          <w:sz w:val="26"/>
          <w:szCs w:val="26"/>
        </w:rPr>
      </w:pPr>
      <w:r w:rsidRPr="00401EE0">
        <w:rPr>
          <w:rFonts w:cs="Times New Roman"/>
          <w:b/>
          <w:sz w:val="26"/>
          <w:szCs w:val="26"/>
        </w:rPr>
        <w:lastRenderedPageBreak/>
        <w:t>TỪ NGỮ VIẾT TẮT</w:t>
      </w:r>
    </w:p>
    <w:tbl>
      <w:tblPr>
        <w:tblW w:w="5000" w:type="pct"/>
        <w:tblLook w:val="01E0" w:firstRow="1" w:lastRow="1" w:firstColumn="1" w:lastColumn="1" w:noHBand="0" w:noVBand="0"/>
      </w:tblPr>
      <w:tblGrid>
        <w:gridCol w:w="1468"/>
        <w:gridCol w:w="7774"/>
      </w:tblGrid>
      <w:tr w:rsidR="00A11F1A" w:rsidRPr="00401EE0" w14:paraId="5FD593B9" w14:textId="77777777" w:rsidTr="004422FE">
        <w:tc>
          <w:tcPr>
            <w:tcW w:w="794" w:type="pct"/>
          </w:tcPr>
          <w:p w14:paraId="723A049D" w14:textId="77777777" w:rsidR="00A11F1A" w:rsidRPr="00401EE0" w:rsidRDefault="00A11F1A" w:rsidP="00593E84">
            <w:pPr>
              <w:spacing w:before="120"/>
              <w:rPr>
                <w:rFonts w:cs="Times New Roman"/>
                <w:sz w:val="26"/>
                <w:szCs w:val="26"/>
              </w:rPr>
            </w:pPr>
            <w:r w:rsidRPr="00401EE0">
              <w:rPr>
                <w:rFonts w:cs="Times New Roman"/>
                <w:sz w:val="26"/>
                <w:szCs w:val="26"/>
              </w:rPr>
              <w:t>BDL</w:t>
            </w:r>
          </w:p>
        </w:tc>
        <w:tc>
          <w:tcPr>
            <w:tcW w:w="4206" w:type="pct"/>
          </w:tcPr>
          <w:p w14:paraId="36CFE01D" w14:textId="77777777" w:rsidR="00A11F1A" w:rsidRPr="00401EE0" w:rsidRDefault="00A11F1A" w:rsidP="00593E84">
            <w:pPr>
              <w:spacing w:before="120"/>
              <w:rPr>
                <w:rFonts w:cs="Times New Roman"/>
                <w:sz w:val="26"/>
                <w:szCs w:val="26"/>
              </w:rPr>
            </w:pPr>
            <w:r w:rsidRPr="00401EE0">
              <w:rPr>
                <w:rFonts w:cs="Times New Roman"/>
                <w:sz w:val="26"/>
                <w:szCs w:val="26"/>
              </w:rPr>
              <w:t>Bảng dữ liệu đấu thầu</w:t>
            </w:r>
          </w:p>
        </w:tc>
      </w:tr>
      <w:tr w:rsidR="00A11F1A" w:rsidRPr="00401EE0" w14:paraId="7031BB1F" w14:textId="77777777" w:rsidTr="004422FE">
        <w:tc>
          <w:tcPr>
            <w:tcW w:w="794" w:type="pct"/>
          </w:tcPr>
          <w:p w14:paraId="1F90FC39" w14:textId="77777777" w:rsidR="00A11F1A" w:rsidRPr="00401EE0" w:rsidRDefault="00A11F1A" w:rsidP="00593E84">
            <w:pPr>
              <w:spacing w:before="120"/>
              <w:rPr>
                <w:rFonts w:cs="Times New Roman"/>
                <w:sz w:val="26"/>
                <w:szCs w:val="26"/>
              </w:rPr>
            </w:pPr>
            <w:r w:rsidRPr="00401EE0">
              <w:rPr>
                <w:rFonts w:cs="Times New Roman"/>
                <w:sz w:val="26"/>
                <w:szCs w:val="26"/>
              </w:rPr>
              <w:t>DVTV</w:t>
            </w:r>
          </w:p>
        </w:tc>
        <w:tc>
          <w:tcPr>
            <w:tcW w:w="4206" w:type="pct"/>
          </w:tcPr>
          <w:p w14:paraId="1828CC49" w14:textId="77777777" w:rsidR="00A11F1A" w:rsidRPr="00401EE0" w:rsidRDefault="00A11F1A" w:rsidP="00593E84">
            <w:pPr>
              <w:spacing w:before="120"/>
              <w:rPr>
                <w:rFonts w:cs="Times New Roman"/>
                <w:sz w:val="26"/>
                <w:szCs w:val="26"/>
              </w:rPr>
            </w:pPr>
            <w:r w:rsidRPr="00401EE0">
              <w:rPr>
                <w:rFonts w:cs="Times New Roman"/>
                <w:sz w:val="26"/>
                <w:szCs w:val="26"/>
              </w:rPr>
              <w:t>Dịch vụ tư vấn</w:t>
            </w:r>
          </w:p>
        </w:tc>
      </w:tr>
      <w:tr w:rsidR="00A11F1A" w:rsidRPr="00401EE0" w14:paraId="41F4B646" w14:textId="77777777" w:rsidTr="004422FE">
        <w:tc>
          <w:tcPr>
            <w:tcW w:w="794" w:type="pct"/>
          </w:tcPr>
          <w:p w14:paraId="3EE493B7" w14:textId="77777777" w:rsidR="00A11F1A" w:rsidRPr="00401EE0" w:rsidRDefault="00A11F1A" w:rsidP="00593E84">
            <w:pPr>
              <w:spacing w:before="120"/>
              <w:rPr>
                <w:rFonts w:cs="Times New Roman"/>
                <w:sz w:val="26"/>
                <w:szCs w:val="26"/>
              </w:rPr>
            </w:pPr>
            <w:r w:rsidRPr="00401EE0">
              <w:rPr>
                <w:rFonts w:cs="Times New Roman"/>
                <w:sz w:val="26"/>
                <w:szCs w:val="26"/>
              </w:rPr>
              <w:t>ĐKC</w:t>
            </w:r>
          </w:p>
        </w:tc>
        <w:tc>
          <w:tcPr>
            <w:tcW w:w="4206" w:type="pct"/>
          </w:tcPr>
          <w:p w14:paraId="6203AC45" w14:textId="77777777" w:rsidR="00A11F1A" w:rsidRPr="00401EE0" w:rsidRDefault="00A11F1A" w:rsidP="00593E84">
            <w:pPr>
              <w:spacing w:before="120"/>
              <w:rPr>
                <w:rFonts w:cs="Times New Roman"/>
                <w:sz w:val="26"/>
                <w:szCs w:val="26"/>
              </w:rPr>
            </w:pPr>
            <w:r w:rsidRPr="00401EE0">
              <w:rPr>
                <w:rFonts w:cs="Times New Roman"/>
                <w:sz w:val="26"/>
                <w:szCs w:val="26"/>
              </w:rPr>
              <w:t>Điều kiện chung của hợp đồng</w:t>
            </w:r>
          </w:p>
        </w:tc>
      </w:tr>
      <w:tr w:rsidR="00A11F1A" w:rsidRPr="00401EE0" w14:paraId="4685057A" w14:textId="77777777" w:rsidTr="004422FE">
        <w:tc>
          <w:tcPr>
            <w:tcW w:w="794" w:type="pct"/>
          </w:tcPr>
          <w:p w14:paraId="640161C9" w14:textId="77777777" w:rsidR="00A11F1A" w:rsidRPr="00401EE0" w:rsidRDefault="00A11F1A" w:rsidP="00593E84">
            <w:pPr>
              <w:spacing w:before="120"/>
              <w:rPr>
                <w:rFonts w:cs="Times New Roman"/>
                <w:sz w:val="26"/>
                <w:szCs w:val="26"/>
              </w:rPr>
            </w:pPr>
            <w:r w:rsidRPr="00401EE0">
              <w:rPr>
                <w:rFonts w:cs="Times New Roman"/>
                <w:sz w:val="26"/>
                <w:szCs w:val="26"/>
              </w:rPr>
              <w:t>ĐKCT</w:t>
            </w:r>
          </w:p>
        </w:tc>
        <w:tc>
          <w:tcPr>
            <w:tcW w:w="4206" w:type="pct"/>
          </w:tcPr>
          <w:p w14:paraId="24114B5D" w14:textId="77777777" w:rsidR="00A11F1A" w:rsidRPr="00401EE0" w:rsidRDefault="00A11F1A" w:rsidP="00593E84">
            <w:pPr>
              <w:spacing w:before="120"/>
              <w:rPr>
                <w:rFonts w:cs="Times New Roman"/>
                <w:sz w:val="26"/>
                <w:szCs w:val="26"/>
              </w:rPr>
            </w:pPr>
            <w:r w:rsidRPr="00401EE0">
              <w:rPr>
                <w:rFonts w:cs="Times New Roman"/>
                <w:sz w:val="26"/>
                <w:szCs w:val="26"/>
              </w:rPr>
              <w:t>Điều kiện cụ thể của hợp đồng</w:t>
            </w:r>
          </w:p>
        </w:tc>
      </w:tr>
      <w:tr w:rsidR="00A11F1A" w:rsidRPr="00401EE0" w14:paraId="36DE3E49" w14:textId="77777777" w:rsidTr="004422FE">
        <w:tc>
          <w:tcPr>
            <w:tcW w:w="794" w:type="pct"/>
          </w:tcPr>
          <w:p w14:paraId="782FF93A" w14:textId="77777777" w:rsidR="00A11F1A" w:rsidRPr="00401EE0" w:rsidRDefault="00A11F1A" w:rsidP="00593E84">
            <w:pPr>
              <w:spacing w:before="120"/>
              <w:rPr>
                <w:rFonts w:cs="Times New Roman"/>
                <w:sz w:val="26"/>
                <w:szCs w:val="26"/>
              </w:rPr>
            </w:pPr>
            <w:r w:rsidRPr="00401EE0">
              <w:rPr>
                <w:rFonts w:cs="Times New Roman"/>
                <w:sz w:val="26"/>
                <w:szCs w:val="26"/>
              </w:rPr>
              <w:t>HSDT</w:t>
            </w:r>
          </w:p>
        </w:tc>
        <w:tc>
          <w:tcPr>
            <w:tcW w:w="4206" w:type="pct"/>
          </w:tcPr>
          <w:p w14:paraId="63791317" w14:textId="77777777" w:rsidR="00A11F1A" w:rsidRPr="00401EE0" w:rsidRDefault="00A11F1A" w:rsidP="00593E84">
            <w:pPr>
              <w:spacing w:before="120"/>
              <w:rPr>
                <w:rFonts w:cs="Times New Roman"/>
                <w:sz w:val="26"/>
                <w:szCs w:val="26"/>
              </w:rPr>
            </w:pPr>
            <w:r w:rsidRPr="00401EE0">
              <w:rPr>
                <w:rFonts w:cs="Times New Roman"/>
                <w:sz w:val="26"/>
                <w:szCs w:val="26"/>
              </w:rPr>
              <w:t>Hồ sơ dự thầu</w:t>
            </w:r>
          </w:p>
        </w:tc>
      </w:tr>
      <w:tr w:rsidR="00A11F1A" w:rsidRPr="00401EE0" w14:paraId="72D7A995" w14:textId="77777777" w:rsidTr="004422FE">
        <w:tc>
          <w:tcPr>
            <w:tcW w:w="794" w:type="pct"/>
          </w:tcPr>
          <w:p w14:paraId="070843B3" w14:textId="77777777" w:rsidR="00A11F1A" w:rsidRPr="00401EE0" w:rsidRDefault="00A11F1A" w:rsidP="00593E84">
            <w:pPr>
              <w:spacing w:before="120"/>
              <w:rPr>
                <w:rFonts w:cs="Times New Roman"/>
                <w:sz w:val="26"/>
                <w:szCs w:val="26"/>
              </w:rPr>
            </w:pPr>
            <w:r w:rsidRPr="00401EE0">
              <w:rPr>
                <w:rFonts w:cs="Times New Roman"/>
                <w:sz w:val="26"/>
                <w:szCs w:val="26"/>
              </w:rPr>
              <w:t>HSĐXKT</w:t>
            </w:r>
          </w:p>
        </w:tc>
        <w:tc>
          <w:tcPr>
            <w:tcW w:w="4206" w:type="pct"/>
          </w:tcPr>
          <w:p w14:paraId="6319E0F3" w14:textId="77777777" w:rsidR="00A11F1A" w:rsidRPr="00401EE0" w:rsidRDefault="00A11F1A" w:rsidP="00593E84">
            <w:pPr>
              <w:spacing w:before="120"/>
              <w:rPr>
                <w:rFonts w:cs="Times New Roman"/>
                <w:sz w:val="26"/>
                <w:szCs w:val="26"/>
              </w:rPr>
            </w:pPr>
            <w:r w:rsidRPr="00401EE0">
              <w:rPr>
                <w:rFonts w:cs="Times New Roman"/>
                <w:sz w:val="26"/>
                <w:szCs w:val="26"/>
              </w:rPr>
              <w:t>Hồ sơ đề xuất về kỹ thuật</w:t>
            </w:r>
          </w:p>
        </w:tc>
      </w:tr>
      <w:tr w:rsidR="00A11F1A" w:rsidRPr="00401EE0" w14:paraId="2A1A9EDC" w14:textId="77777777" w:rsidTr="004422FE">
        <w:tc>
          <w:tcPr>
            <w:tcW w:w="794" w:type="pct"/>
          </w:tcPr>
          <w:p w14:paraId="5691BB21" w14:textId="77777777" w:rsidR="00A11F1A" w:rsidRPr="00401EE0" w:rsidRDefault="00A11F1A" w:rsidP="00593E84">
            <w:pPr>
              <w:spacing w:before="120"/>
              <w:rPr>
                <w:rFonts w:cs="Times New Roman"/>
                <w:sz w:val="26"/>
                <w:szCs w:val="26"/>
              </w:rPr>
            </w:pPr>
            <w:r w:rsidRPr="00401EE0">
              <w:rPr>
                <w:rFonts w:cs="Times New Roman"/>
                <w:sz w:val="26"/>
                <w:szCs w:val="26"/>
              </w:rPr>
              <w:t>HSĐXTC</w:t>
            </w:r>
          </w:p>
        </w:tc>
        <w:tc>
          <w:tcPr>
            <w:tcW w:w="4206" w:type="pct"/>
          </w:tcPr>
          <w:p w14:paraId="2FC4C086" w14:textId="77777777" w:rsidR="00A11F1A" w:rsidRPr="00401EE0" w:rsidRDefault="00A11F1A" w:rsidP="00593E84">
            <w:pPr>
              <w:spacing w:before="120"/>
              <w:rPr>
                <w:rFonts w:cs="Times New Roman"/>
                <w:sz w:val="26"/>
                <w:szCs w:val="26"/>
              </w:rPr>
            </w:pPr>
            <w:r w:rsidRPr="00401EE0">
              <w:rPr>
                <w:rFonts w:cs="Times New Roman"/>
                <w:sz w:val="26"/>
                <w:szCs w:val="26"/>
              </w:rPr>
              <w:t>Hồ sơ đề xuất về tài chính</w:t>
            </w:r>
          </w:p>
        </w:tc>
      </w:tr>
      <w:tr w:rsidR="00A11F1A" w:rsidRPr="00401EE0" w14:paraId="635C11D1" w14:textId="77777777" w:rsidTr="004422FE">
        <w:tc>
          <w:tcPr>
            <w:tcW w:w="794" w:type="pct"/>
          </w:tcPr>
          <w:p w14:paraId="5A4D3104" w14:textId="77777777" w:rsidR="00A11F1A" w:rsidRPr="00401EE0" w:rsidRDefault="00A11F1A" w:rsidP="00593E84">
            <w:pPr>
              <w:spacing w:before="120"/>
              <w:rPr>
                <w:rFonts w:cs="Times New Roman"/>
                <w:sz w:val="26"/>
                <w:szCs w:val="26"/>
              </w:rPr>
            </w:pPr>
            <w:r w:rsidRPr="00401EE0">
              <w:rPr>
                <w:rFonts w:cs="Times New Roman"/>
                <w:sz w:val="26"/>
                <w:szCs w:val="26"/>
              </w:rPr>
              <w:t>HSMT</w:t>
            </w:r>
          </w:p>
        </w:tc>
        <w:tc>
          <w:tcPr>
            <w:tcW w:w="4206" w:type="pct"/>
          </w:tcPr>
          <w:p w14:paraId="5E5E5126" w14:textId="77777777" w:rsidR="00A11F1A" w:rsidRPr="00401EE0" w:rsidRDefault="00A11F1A" w:rsidP="00593E84">
            <w:pPr>
              <w:spacing w:before="120"/>
              <w:rPr>
                <w:rFonts w:cs="Times New Roman"/>
                <w:sz w:val="26"/>
                <w:szCs w:val="26"/>
              </w:rPr>
            </w:pPr>
            <w:r w:rsidRPr="00401EE0">
              <w:rPr>
                <w:rFonts w:cs="Times New Roman"/>
                <w:sz w:val="26"/>
                <w:szCs w:val="26"/>
              </w:rPr>
              <w:t>Hồ sơ mời thầu</w:t>
            </w:r>
          </w:p>
        </w:tc>
      </w:tr>
      <w:tr w:rsidR="00A11F1A" w:rsidRPr="00401EE0" w14:paraId="216242F4" w14:textId="77777777" w:rsidTr="004422FE">
        <w:tc>
          <w:tcPr>
            <w:tcW w:w="794" w:type="pct"/>
          </w:tcPr>
          <w:p w14:paraId="5E247829" w14:textId="77777777" w:rsidR="00A11F1A" w:rsidRPr="00401EE0" w:rsidRDefault="00A11F1A" w:rsidP="00593E84">
            <w:pPr>
              <w:spacing w:before="120"/>
              <w:rPr>
                <w:rFonts w:cs="Times New Roman"/>
                <w:sz w:val="26"/>
                <w:szCs w:val="26"/>
              </w:rPr>
            </w:pPr>
            <w:r w:rsidRPr="00401EE0">
              <w:rPr>
                <w:rFonts w:cs="Times New Roman"/>
                <w:sz w:val="26"/>
                <w:szCs w:val="26"/>
              </w:rPr>
              <w:t>IDNES</w:t>
            </w:r>
          </w:p>
        </w:tc>
        <w:tc>
          <w:tcPr>
            <w:tcW w:w="4206" w:type="pct"/>
          </w:tcPr>
          <w:p w14:paraId="382292B0" w14:textId="77777777" w:rsidR="00A11F1A" w:rsidRPr="00401EE0" w:rsidRDefault="00A11F1A" w:rsidP="00DB1911">
            <w:pPr>
              <w:spacing w:before="120"/>
              <w:rPr>
                <w:rFonts w:cs="Times New Roman"/>
                <w:sz w:val="26"/>
                <w:szCs w:val="26"/>
              </w:rPr>
            </w:pPr>
            <w:r w:rsidRPr="00401EE0">
              <w:rPr>
                <w:rFonts w:cs="Times New Roman"/>
                <w:sz w:val="26"/>
                <w:szCs w:val="26"/>
              </w:rPr>
              <w:t>Công ty TNHH Đầu tư và Phát triển  Hệ thống đấu thầu qua mạng quốc gia</w:t>
            </w:r>
          </w:p>
        </w:tc>
      </w:tr>
      <w:tr w:rsidR="00A11F1A" w:rsidRPr="00401EE0" w14:paraId="4EC99441" w14:textId="77777777" w:rsidTr="004422FE">
        <w:tc>
          <w:tcPr>
            <w:tcW w:w="794" w:type="pct"/>
          </w:tcPr>
          <w:p w14:paraId="51AF5C63" w14:textId="77777777" w:rsidR="00A11F1A" w:rsidRPr="00401EE0" w:rsidRDefault="00A11F1A" w:rsidP="00593E84">
            <w:pPr>
              <w:spacing w:before="120"/>
              <w:rPr>
                <w:rFonts w:cs="Times New Roman"/>
                <w:sz w:val="26"/>
                <w:szCs w:val="26"/>
              </w:rPr>
            </w:pPr>
            <w:r w:rsidRPr="00401EE0">
              <w:rPr>
                <w:rFonts w:cs="Times New Roman"/>
                <w:sz w:val="26"/>
                <w:szCs w:val="26"/>
              </w:rPr>
              <w:t>TCĐG</w:t>
            </w:r>
          </w:p>
        </w:tc>
        <w:tc>
          <w:tcPr>
            <w:tcW w:w="4206" w:type="pct"/>
          </w:tcPr>
          <w:p w14:paraId="4F782252" w14:textId="77777777" w:rsidR="00A11F1A" w:rsidRPr="00401EE0" w:rsidRDefault="00A11F1A" w:rsidP="00593E84">
            <w:pPr>
              <w:spacing w:before="120"/>
              <w:rPr>
                <w:rFonts w:cs="Times New Roman"/>
                <w:sz w:val="26"/>
                <w:szCs w:val="26"/>
              </w:rPr>
            </w:pPr>
            <w:r w:rsidRPr="00401EE0">
              <w:rPr>
                <w:rFonts w:cs="Times New Roman"/>
                <w:sz w:val="26"/>
                <w:szCs w:val="26"/>
              </w:rPr>
              <w:t>Tiêu chuẩn đánh giá HSDT</w:t>
            </w:r>
          </w:p>
        </w:tc>
      </w:tr>
      <w:tr w:rsidR="00A11F1A" w:rsidRPr="00401EE0" w14:paraId="45FC14FB" w14:textId="77777777" w:rsidTr="004422FE">
        <w:tc>
          <w:tcPr>
            <w:tcW w:w="794" w:type="pct"/>
          </w:tcPr>
          <w:p w14:paraId="2649741B" w14:textId="77777777" w:rsidR="00A11F1A" w:rsidRPr="00401EE0" w:rsidRDefault="00A11F1A" w:rsidP="00593E84">
            <w:pPr>
              <w:spacing w:before="120"/>
              <w:rPr>
                <w:rFonts w:cs="Times New Roman"/>
                <w:sz w:val="26"/>
                <w:szCs w:val="26"/>
              </w:rPr>
            </w:pPr>
            <w:r w:rsidRPr="00401EE0">
              <w:rPr>
                <w:rFonts w:cs="Times New Roman"/>
                <w:sz w:val="26"/>
                <w:szCs w:val="26"/>
              </w:rPr>
              <w:t>USD</w:t>
            </w:r>
          </w:p>
        </w:tc>
        <w:tc>
          <w:tcPr>
            <w:tcW w:w="4206" w:type="pct"/>
          </w:tcPr>
          <w:p w14:paraId="6AF7F843" w14:textId="77777777" w:rsidR="00A11F1A" w:rsidRPr="00401EE0" w:rsidRDefault="00A11F1A" w:rsidP="00593E84">
            <w:pPr>
              <w:spacing w:before="120"/>
              <w:rPr>
                <w:rFonts w:cs="Times New Roman"/>
                <w:sz w:val="26"/>
                <w:szCs w:val="26"/>
              </w:rPr>
            </w:pPr>
            <w:r w:rsidRPr="00401EE0">
              <w:rPr>
                <w:rFonts w:cs="Times New Roman"/>
                <w:sz w:val="26"/>
                <w:szCs w:val="26"/>
              </w:rPr>
              <w:t>Đồng đô la Mỹ</w:t>
            </w:r>
          </w:p>
        </w:tc>
      </w:tr>
      <w:tr w:rsidR="00A11F1A" w:rsidRPr="00401EE0" w14:paraId="333F9F8C" w14:textId="77777777" w:rsidTr="004422FE">
        <w:tc>
          <w:tcPr>
            <w:tcW w:w="794" w:type="pct"/>
          </w:tcPr>
          <w:p w14:paraId="72BDB7B9" w14:textId="77777777" w:rsidR="00A11F1A" w:rsidRPr="00401EE0" w:rsidRDefault="00A11F1A" w:rsidP="00593E84">
            <w:pPr>
              <w:spacing w:before="120"/>
              <w:rPr>
                <w:rFonts w:cs="Times New Roman"/>
                <w:sz w:val="26"/>
                <w:szCs w:val="26"/>
              </w:rPr>
            </w:pPr>
            <w:r w:rsidRPr="00401EE0">
              <w:rPr>
                <w:rFonts w:cs="Times New Roman"/>
                <w:sz w:val="26"/>
                <w:szCs w:val="26"/>
              </w:rPr>
              <w:t>VND</w:t>
            </w:r>
          </w:p>
        </w:tc>
        <w:tc>
          <w:tcPr>
            <w:tcW w:w="4206" w:type="pct"/>
          </w:tcPr>
          <w:p w14:paraId="733E2C8A" w14:textId="77777777" w:rsidR="00A11F1A" w:rsidRPr="00401EE0" w:rsidRDefault="00A11F1A" w:rsidP="00593E84">
            <w:pPr>
              <w:spacing w:before="120"/>
              <w:rPr>
                <w:rFonts w:cs="Times New Roman"/>
                <w:sz w:val="26"/>
                <w:szCs w:val="26"/>
              </w:rPr>
            </w:pPr>
            <w:r w:rsidRPr="00401EE0">
              <w:rPr>
                <w:rFonts w:cs="Times New Roman"/>
                <w:sz w:val="26"/>
                <w:szCs w:val="26"/>
              </w:rPr>
              <w:t>Đồng Việt Nam</w:t>
            </w:r>
          </w:p>
        </w:tc>
      </w:tr>
    </w:tbl>
    <w:p w14:paraId="2AD8899D" w14:textId="77777777" w:rsidR="00871A37" w:rsidRPr="00401EE0" w:rsidRDefault="00871A37" w:rsidP="00871A37">
      <w:pPr>
        <w:spacing w:before="120"/>
        <w:rPr>
          <w:rFonts w:cs="Times New Roman"/>
          <w:sz w:val="26"/>
          <w:szCs w:val="26"/>
        </w:rPr>
      </w:pPr>
    </w:p>
    <w:p w14:paraId="50241803" w14:textId="77777777" w:rsidR="001E77A3" w:rsidRPr="00401EE0" w:rsidRDefault="001E77A3">
      <w:pPr>
        <w:widowControl/>
        <w:spacing w:after="160" w:line="259" w:lineRule="auto"/>
        <w:rPr>
          <w:rFonts w:cs="Times New Roman"/>
          <w:b/>
          <w:sz w:val="26"/>
          <w:szCs w:val="26"/>
        </w:rPr>
      </w:pPr>
      <w:r w:rsidRPr="00401EE0">
        <w:rPr>
          <w:rFonts w:cs="Times New Roman"/>
          <w:b/>
          <w:sz w:val="26"/>
          <w:szCs w:val="26"/>
        </w:rPr>
        <w:br w:type="page"/>
      </w:r>
    </w:p>
    <w:p w14:paraId="56BBEC03" w14:textId="248A7565" w:rsidR="0063130F" w:rsidRPr="00401EE0" w:rsidRDefault="00871A37" w:rsidP="00CD32A2">
      <w:pPr>
        <w:pStyle w:val="Heading1"/>
      </w:pPr>
      <w:bookmarkStart w:id="2" w:name="chuong_1_1_1"/>
      <w:bookmarkStart w:id="3" w:name="_Toc37436718"/>
      <w:r w:rsidRPr="00401EE0">
        <w:lastRenderedPageBreak/>
        <w:t>Phần thứ nhất</w:t>
      </w:r>
      <w:bookmarkEnd w:id="2"/>
      <w:r w:rsidR="0063130F" w:rsidRPr="00401EE0">
        <w:t xml:space="preserve">. </w:t>
      </w:r>
      <w:bookmarkEnd w:id="3"/>
      <w:r w:rsidR="00C71592" w:rsidRPr="00401EE0">
        <w:t>CHỈ DẪN ĐỐI VỚI NHÀ THẦU</w:t>
      </w:r>
    </w:p>
    <w:p w14:paraId="62BB779D" w14:textId="77777777" w:rsidR="006D5B85" w:rsidRPr="00401EE0" w:rsidRDefault="006D5B85" w:rsidP="00CD32A2"/>
    <w:p w14:paraId="7AD8B74E" w14:textId="6EC66626" w:rsidR="00871A37" w:rsidRPr="00401EE0" w:rsidRDefault="00871A37" w:rsidP="00CD32A2">
      <w:pPr>
        <w:pStyle w:val="Heading2"/>
      </w:pPr>
      <w:bookmarkStart w:id="4" w:name="chuong_1_2"/>
      <w:bookmarkStart w:id="5" w:name="_Toc37436719"/>
      <w:r w:rsidRPr="00401EE0">
        <w:t>Chương I</w:t>
      </w:r>
      <w:bookmarkStart w:id="6" w:name="chuong_1_2_name"/>
      <w:bookmarkStart w:id="7" w:name="_Toc37436720"/>
      <w:bookmarkEnd w:id="4"/>
      <w:bookmarkEnd w:id="5"/>
      <w:r w:rsidR="004A6E6D" w:rsidRPr="00401EE0">
        <w:t xml:space="preserve">. </w:t>
      </w:r>
      <w:r w:rsidRPr="00401EE0">
        <w:t>YÊU CẦU VỀ THỦ TỤC ĐẤU THẦU</w:t>
      </w:r>
      <w:bookmarkEnd w:id="6"/>
      <w:bookmarkEnd w:id="7"/>
    </w:p>
    <w:p w14:paraId="66FD2BD6" w14:textId="77777777" w:rsidR="00871A37" w:rsidRPr="00401EE0" w:rsidRDefault="00871A37" w:rsidP="00CD32A2">
      <w:pPr>
        <w:pStyle w:val="Heading3"/>
      </w:pPr>
      <w:bookmarkStart w:id="8" w:name="muc_22"/>
      <w:bookmarkStart w:id="9" w:name="_Toc37436721"/>
      <w:r w:rsidRPr="00401EE0">
        <w:t>A. TỔNG QUÁT</w:t>
      </w:r>
      <w:bookmarkEnd w:id="8"/>
      <w:bookmarkEnd w:id="9"/>
    </w:p>
    <w:p w14:paraId="19879E5D" w14:textId="77777777" w:rsidR="001E77A3" w:rsidRPr="00401EE0" w:rsidRDefault="00871A37" w:rsidP="00705F89">
      <w:pPr>
        <w:pStyle w:val="Level1"/>
        <w:rPr>
          <w:rFonts w:cs="Times New Roman"/>
          <w:szCs w:val="26"/>
        </w:rPr>
      </w:pPr>
      <w:bookmarkStart w:id="10" w:name="muc_1_3"/>
      <w:r w:rsidRPr="00401EE0">
        <w:rPr>
          <w:rFonts w:cs="Times New Roman"/>
          <w:szCs w:val="26"/>
        </w:rPr>
        <w:t>Nội dung đấu thầu</w:t>
      </w:r>
      <w:bookmarkEnd w:id="10"/>
    </w:p>
    <w:p w14:paraId="02D325AA" w14:textId="77777777" w:rsidR="00871A37" w:rsidRPr="00401EE0" w:rsidRDefault="00635CF8" w:rsidP="00CD32A2">
      <w:pPr>
        <w:pStyle w:val="Level2"/>
        <w:rPr>
          <w:rFonts w:ascii="Times New Roman" w:hAnsi="Times New Roman" w:cs="Times New Roman"/>
          <w:sz w:val="26"/>
          <w:szCs w:val="26"/>
        </w:rPr>
      </w:pPr>
      <w:r w:rsidRPr="00401EE0">
        <w:rPr>
          <w:rFonts w:ascii="Times New Roman" w:hAnsi="Times New Roman" w:cs="Times New Roman"/>
          <w:sz w:val="26"/>
          <w:szCs w:val="26"/>
        </w:rPr>
        <w:t>IDNES</w:t>
      </w:r>
      <w:r w:rsidR="00871A37" w:rsidRPr="00401EE0">
        <w:rPr>
          <w:rFonts w:ascii="Times New Roman" w:hAnsi="Times New Roman" w:cs="Times New Roman"/>
          <w:sz w:val="26"/>
          <w:szCs w:val="26"/>
        </w:rPr>
        <w:t xml:space="preserve"> mời nhà thầu tham dự thầu gói thầu DVTV. Tên gói thầu và nội dung công việc chủ yếu được mô tả tại BDL.</w:t>
      </w:r>
    </w:p>
    <w:p w14:paraId="79588FFE" w14:textId="77777777" w:rsidR="001E77A3" w:rsidRPr="00401EE0" w:rsidRDefault="00871A37" w:rsidP="00CD32A2">
      <w:pPr>
        <w:pStyle w:val="Level2"/>
        <w:rPr>
          <w:rFonts w:ascii="Times New Roman" w:hAnsi="Times New Roman" w:cs="Times New Roman"/>
          <w:sz w:val="26"/>
          <w:szCs w:val="26"/>
        </w:rPr>
      </w:pPr>
      <w:r w:rsidRPr="00401EE0">
        <w:rPr>
          <w:rFonts w:ascii="Times New Roman" w:hAnsi="Times New Roman" w:cs="Times New Roman"/>
          <w:sz w:val="26"/>
          <w:szCs w:val="26"/>
        </w:rPr>
        <w:t xml:space="preserve">Thời gian thực hiện hợp đồng được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w:t>
      </w:r>
    </w:p>
    <w:p w14:paraId="55990E0B" w14:textId="77777777" w:rsidR="00871A37" w:rsidRPr="00401EE0" w:rsidRDefault="00871A37" w:rsidP="00A60392">
      <w:pPr>
        <w:pStyle w:val="Level1"/>
        <w:rPr>
          <w:rFonts w:cs="Times New Roman"/>
          <w:szCs w:val="26"/>
        </w:rPr>
      </w:pPr>
      <w:bookmarkStart w:id="11" w:name="muc_2_3"/>
      <w:r w:rsidRPr="00401EE0">
        <w:rPr>
          <w:rFonts w:cs="Times New Roman"/>
          <w:szCs w:val="26"/>
        </w:rPr>
        <w:t>Tư cách hợp lệ của nhà thầu</w:t>
      </w:r>
      <w:bookmarkEnd w:id="11"/>
    </w:p>
    <w:p w14:paraId="6BBC95D5" w14:textId="77777777" w:rsidR="00871A37" w:rsidRPr="00401EE0" w:rsidRDefault="00871A37" w:rsidP="00A60392">
      <w:pPr>
        <w:pStyle w:val="Level2"/>
        <w:numPr>
          <w:ilvl w:val="0"/>
          <w:numId w:val="0"/>
        </w:numPr>
        <w:rPr>
          <w:rFonts w:ascii="Times New Roman" w:hAnsi="Times New Roman" w:cs="Times New Roman"/>
          <w:sz w:val="26"/>
          <w:szCs w:val="26"/>
        </w:rPr>
      </w:pPr>
      <w:r w:rsidRPr="00401EE0">
        <w:rPr>
          <w:rFonts w:ascii="Times New Roman" w:hAnsi="Times New Roman" w:cs="Times New Roman"/>
          <w:sz w:val="26"/>
          <w:szCs w:val="26"/>
        </w:rPr>
        <w:t>Nhà thầu có tư cách hợp lệ khi đáp ứng đủ các điều kiện sau đây:</w:t>
      </w:r>
    </w:p>
    <w:p w14:paraId="3CCD046A"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Có đăng ký thành lập, hoạt động do cơ quan có thẩm quyền của nước mà nhà thầu đang hoạt động cấp;</w:t>
      </w:r>
    </w:p>
    <w:p w14:paraId="202F300D"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Hạch toán tài chính độc lập;</w:t>
      </w:r>
    </w:p>
    <w:p w14:paraId="4D531885"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Không đang trong quá trình giải thể; không bị kết luận đang lâm vào tình trạng phá sản hoặc nợ không có khả năng chi trả theo quy định của pháp luật;</w:t>
      </w:r>
    </w:p>
    <w:p w14:paraId="07E09032" w14:textId="77777777" w:rsidR="00C576B3" w:rsidRPr="00401EE0" w:rsidRDefault="00C576B3"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Nhà thầu không có cổ phần hoặc vốn góp trên 20% của nhau khi cùng tham dự trong một gói thầu áp dụng hình thức đấu thầu hạn chế;</w:t>
      </w:r>
    </w:p>
    <w:p w14:paraId="4D087487" w14:textId="77777777" w:rsidR="00C576B3" w:rsidRPr="00401EE0" w:rsidRDefault="00C576B3"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Nhà thầu tham dự thầu, chào hàng, đề xuất cung ứng và nhà thầu dịch vụ tư vấn cho gói thầu đó không có cổ phần hoặc vốn góp của nhau; không cùng có cổ phần hoặc vốn góp trên 20% của một tổ chức, cá nhân khác với từng bên;</w:t>
      </w:r>
    </w:p>
    <w:p w14:paraId="586B38E1"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Không đang trong thời gian bị cấm tham dự thầu;</w:t>
      </w:r>
    </w:p>
    <w:p w14:paraId="247207C7"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Có tên trong danh sách ngắn đối với trường hợp đã lựa chọn được danh sách ngắn; Các nhà thầu có tên trong danh sách ngắn không được liên danh với nhau để tham dự thầu;</w:t>
      </w:r>
    </w:p>
    <w:p w14:paraId="45A11052" w14:textId="77777777" w:rsidR="00871A37" w:rsidRPr="00401EE0" w:rsidRDefault="00871A37" w:rsidP="00A60392">
      <w:pPr>
        <w:pStyle w:val="Level1"/>
        <w:rPr>
          <w:rFonts w:cs="Times New Roman"/>
          <w:szCs w:val="26"/>
        </w:rPr>
      </w:pPr>
      <w:bookmarkStart w:id="12" w:name="muc_4_2"/>
      <w:r w:rsidRPr="00401EE0">
        <w:rPr>
          <w:rFonts w:cs="Times New Roman"/>
          <w:szCs w:val="26"/>
        </w:rPr>
        <w:t>Chi phí dự thầu</w:t>
      </w:r>
      <w:bookmarkEnd w:id="12"/>
    </w:p>
    <w:p w14:paraId="4EFBE803"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Nhà thầu chịu mọi chi phí liên quan đến quá trình tham dự thầu, kể từ khi nhận hồ sơ mời quan tâm (nếu có), HSMT từ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cho đến khi thông báo kết quả lựa chọn nhà thầu, riêng đối với nhà thầu trúng thầu tính đến khi ký hợp đồng. Trong mọi trường hợp,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sẽ không chịu trách nhiệm về các chi phí liên quan đến việc tham dự thầu của nhà thầu.</w:t>
      </w:r>
    </w:p>
    <w:p w14:paraId="3100AD35"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Nhà thầu, nhà thầu phụ (nếu có) và chuyên gia của nhà thầu có trách nhiệm thực </w:t>
      </w:r>
      <w:r w:rsidRPr="00401EE0">
        <w:rPr>
          <w:rFonts w:ascii="Times New Roman" w:hAnsi="Times New Roman" w:cs="Times New Roman"/>
          <w:sz w:val="26"/>
          <w:szCs w:val="26"/>
        </w:rPr>
        <w:lastRenderedPageBreak/>
        <w:t>hiện mọi nghĩa vụ thuế phát sinh từ việc thực hiện gói thầu này.</w:t>
      </w:r>
    </w:p>
    <w:p w14:paraId="0201963C" w14:textId="77777777" w:rsidR="00871A37" w:rsidRPr="00401EE0" w:rsidRDefault="00871A37" w:rsidP="00A60392">
      <w:pPr>
        <w:pStyle w:val="Level1"/>
        <w:rPr>
          <w:rFonts w:cs="Times New Roman"/>
          <w:szCs w:val="26"/>
        </w:rPr>
      </w:pPr>
      <w:bookmarkStart w:id="13" w:name="muc_5_2"/>
      <w:r w:rsidRPr="00401EE0">
        <w:rPr>
          <w:rFonts w:cs="Times New Roman"/>
          <w:szCs w:val="26"/>
        </w:rPr>
        <w:t>HSMT và làm rõ HSMT</w:t>
      </w:r>
      <w:bookmarkEnd w:id="13"/>
    </w:p>
    <w:p w14:paraId="544995F2"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HSMT bao gồm các nội dung được liệt kê tại Mục lục của HSMT này. Việc kiểm tra, nghiên cứu các nội dung của HSMT để chuẩn bị HSDT thuộc trách nhiệm của nhà thầu. Phương pháp đánh giá HSDT được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w:t>
      </w:r>
    </w:p>
    <w:p w14:paraId="260A5190"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Trường hợp nhà thầu muốn được làm rõ HSMT thì phải gửi đề nghị đến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theo địa chỉ và thời gian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 xml:space="preserve"> để xem xét, xử lý. Sau khi nhận được yêu cầu làm rõ HSMT của nhà thầu theo thời gian quy định</w:t>
      </w:r>
      <w:r w:rsidR="005D6FAD" w:rsidRPr="00401EE0">
        <w:rPr>
          <w:rFonts w:ascii="Times New Roman" w:hAnsi="Times New Roman" w:cs="Times New Roman"/>
          <w:sz w:val="26"/>
          <w:szCs w:val="26"/>
        </w:rPr>
        <w:t xml:space="preserve">, </w:t>
      </w:r>
      <w:r w:rsidR="00635CF8" w:rsidRPr="00401EE0">
        <w:rPr>
          <w:rFonts w:ascii="Times New Roman" w:hAnsi="Times New Roman" w:cs="Times New Roman"/>
          <w:sz w:val="26"/>
          <w:szCs w:val="26"/>
        </w:rPr>
        <w:t>IDNES</w:t>
      </w:r>
      <w:r w:rsidR="005D6FAD" w:rsidRPr="00401EE0">
        <w:rPr>
          <w:rFonts w:ascii="Times New Roman" w:hAnsi="Times New Roman" w:cs="Times New Roman"/>
          <w:sz w:val="26"/>
          <w:szCs w:val="26"/>
        </w:rPr>
        <w:t xml:space="preserve"> sẽ gửi nội dung làm rõ HSMT bằng phương thức trực tuyến tới địa chỉ email cho nhà thầu có yêu cầu làm rõ HSMT và tất cả nhà thầu khác đã nhận HSMT từ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trong đó có mô tả nội dung yêu cầu làm rõ nhưng không nêu tên nhà thầu đề nghị</w:t>
      </w:r>
      <w:r w:rsidR="00464451" w:rsidRPr="00401EE0">
        <w:rPr>
          <w:rFonts w:ascii="Times New Roman" w:hAnsi="Times New Roman" w:cs="Times New Roman"/>
          <w:sz w:val="26"/>
          <w:szCs w:val="26"/>
        </w:rPr>
        <w:t xml:space="preserve"> làm rõ. Trườ</w:t>
      </w:r>
      <w:r w:rsidRPr="00401EE0">
        <w:rPr>
          <w:rFonts w:ascii="Times New Roman" w:hAnsi="Times New Roman" w:cs="Times New Roman"/>
          <w:sz w:val="26"/>
          <w:szCs w:val="26"/>
        </w:rPr>
        <w:t xml:space="preserve">ng hợp việc làm rõ dẫn đến phải sửa đổi HSMT thì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tiến hành sửa đổi HSMT theo quy định tại Mục</w:t>
      </w:r>
      <w:r w:rsidR="005D6FAD" w:rsidRPr="00401EE0">
        <w:rPr>
          <w:rFonts w:ascii="Times New Roman" w:hAnsi="Times New Roman" w:cs="Times New Roman"/>
          <w:sz w:val="26"/>
          <w:szCs w:val="26"/>
        </w:rPr>
        <w:t xml:space="preserve"> 5</w:t>
      </w:r>
      <w:r w:rsidRPr="00401EE0">
        <w:rPr>
          <w:rFonts w:ascii="Times New Roman" w:hAnsi="Times New Roman" w:cs="Times New Roman"/>
          <w:sz w:val="26"/>
          <w:szCs w:val="26"/>
        </w:rPr>
        <w:t xml:space="preserve"> Chương này.</w:t>
      </w:r>
    </w:p>
    <w:p w14:paraId="74E7C352"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Trong trường hợp cần thiết,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tổ chức hội nghị tiền đấu thầu để trao đổi về những nội dung trong HSMT mà các nhà thầu thấy chưa rõ. Nội dung trao đổi sẽ được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ghi lại thành biên bản và lập thành văn bản làm rõ HSMT, gửi cho tất cả nhà thầu đã nhận HSMT từ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Việc không tham gia hội nghị tiền đấu thầu không phải là lý do để loại nhà thầu.</w:t>
      </w:r>
    </w:p>
    <w:p w14:paraId="7A3D21F6" w14:textId="77777777" w:rsidR="00871A37" w:rsidRPr="00401EE0" w:rsidRDefault="00871A37" w:rsidP="00A60392">
      <w:pPr>
        <w:pStyle w:val="Level1"/>
        <w:rPr>
          <w:rFonts w:cs="Times New Roman"/>
          <w:szCs w:val="26"/>
        </w:rPr>
      </w:pPr>
      <w:bookmarkStart w:id="14" w:name="muc_6_1"/>
      <w:r w:rsidRPr="00401EE0">
        <w:rPr>
          <w:rFonts w:cs="Times New Roman"/>
          <w:szCs w:val="26"/>
        </w:rPr>
        <w:t>Sửa đổi HSMT</w:t>
      </w:r>
      <w:bookmarkEnd w:id="14"/>
    </w:p>
    <w:p w14:paraId="164CE044"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Việc sửa đổi HSMT chỉ được thực hiện trước thời điểm đóng thầu thông qua việc phát hành</w:t>
      </w:r>
      <w:r w:rsidR="0088590D" w:rsidRPr="00401EE0">
        <w:rPr>
          <w:rFonts w:ascii="Times New Roman" w:hAnsi="Times New Roman" w:cs="Times New Roman"/>
          <w:sz w:val="26"/>
          <w:szCs w:val="26"/>
        </w:rPr>
        <w:t xml:space="preserve"> văn</w:t>
      </w:r>
      <w:r w:rsidRPr="00401EE0">
        <w:rPr>
          <w:rFonts w:ascii="Times New Roman" w:hAnsi="Times New Roman" w:cs="Times New Roman"/>
          <w:sz w:val="26"/>
          <w:szCs w:val="26"/>
        </w:rPr>
        <w:t xml:space="preserve"> </w:t>
      </w:r>
      <w:r w:rsidR="0088590D" w:rsidRPr="00401EE0">
        <w:rPr>
          <w:rFonts w:ascii="Times New Roman" w:hAnsi="Times New Roman" w:cs="Times New Roman"/>
          <w:sz w:val="26"/>
          <w:szCs w:val="26"/>
        </w:rPr>
        <w:t xml:space="preserve">bản sửa đổi </w:t>
      </w:r>
      <w:r w:rsidRPr="00401EE0">
        <w:rPr>
          <w:rFonts w:ascii="Times New Roman" w:hAnsi="Times New Roman" w:cs="Times New Roman"/>
          <w:sz w:val="26"/>
          <w:szCs w:val="26"/>
        </w:rPr>
        <w:t>HSMT.</w:t>
      </w:r>
      <w:r w:rsidR="004F3EF8" w:rsidRPr="00401EE0">
        <w:rPr>
          <w:rFonts w:ascii="Times New Roman" w:hAnsi="Times New Roman" w:cs="Times New Roman"/>
          <w:sz w:val="26"/>
          <w:szCs w:val="26"/>
        </w:rPr>
        <w:t xml:space="preserve"> Hình thức phát hành văn bản sửa đổi HSMT được thực hiện theo Mục 4.1 Chương này.</w:t>
      </w:r>
    </w:p>
    <w:p w14:paraId="1E445AF6"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Văn bản sửa đổi HSMT được coi là một phần của HSMT và phải được thông báo tới tất cả nhà thầu đã nhận HSMT từ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w:t>
      </w:r>
    </w:p>
    <w:p w14:paraId="3F624311" w14:textId="23881531"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Thời gian gửi văn bản sửa đổi HSMT đến các nhà thầu đã nhận HSMT từ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được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 xml:space="preserve">. Nhằm giúp các nhà thầu có đủ thời gian hợp lý để sửa đổi HSDT,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có thể quyết định gia hạn thời điểm đóng thầu theo quy định tại Mụ</w:t>
      </w:r>
      <w:r w:rsidR="009F69F2" w:rsidRPr="00401EE0">
        <w:rPr>
          <w:rFonts w:ascii="Times New Roman" w:hAnsi="Times New Roman" w:cs="Times New Roman"/>
          <w:sz w:val="26"/>
          <w:szCs w:val="26"/>
        </w:rPr>
        <w:t>c 14</w:t>
      </w:r>
      <w:r w:rsidRPr="00401EE0">
        <w:rPr>
          <w:rFonts w:ascii="Times New Roman" w:hAnsi="Times New Roman" w:cs="Times New Roman"/>
          <w:sz w:val="26"/>
          <w:szCs w:val="26"/>
        </w:rPr>
        <w:t xml:space="preserve"> Chương này. Nhà thầu phải thông báo cho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là đã nhận được các tài liệu sửa đổi HSMT theo một trong những cách sau: gửi trực tiếp, theo đường bưu điện, fax hoặc e-mail.</w:t>
      </w:r>
    </w:p>
    <w:p w14:paraId="37B3C9C1" w14:textId="77777777" w:rsidR="00871A37" w:rsidRPr="00401EE0" w:rsidRDefault="00871A37" w:rsidP="00CD32A2">
      <w:pPr>
        <w:pStyle w:val="Heading3"/>
      </w:pPr>
      <w:bookmarkStart w:id="15" w:name="muc_23"/>
      <w:bookmarkStart w:id="16" w:name="_Toc37436722"/>
      <w:r w:rsidRPr="00401EE0">
        <w:lastRenderedPageBreak/>
        <w:t>B. CHUẨN BỊ HỒ SƠ DỰ THẦU</w:t>
      </w:r>
      <w:bookmarkEnd w:id="15"/>
      <w:bookmarkEnd w:id="16"/>
    </w:p>
    <w:p w14:paraId="074FBE25" w14:textId="77777777" w:rsidR="00871A37" w:rsidRPr="00401EE0" w:rsidRDefault="00871A37" w:rsidP="00A60392">
      <w:pPr>
        <w:pStyle w:val="Level1"/>
        <w:rPr>
          <w:rFonts w:cs="Times New Roman"/>
          <w:szCs w:val="26"/>
        </w:rPr>
      </w:pPr>
      <w:bookmarkStart w:id="17" w:name="muc_8_1"/>
      <w:r w:rsidRPr="00401EE0">
        <w:rPr>
          <w:rFonts w:cs="Times New Roman"/>
          <w:szCs w:val="26"/>
        </w:rPr>
        <w:t>Ngôn ngữ sử dụng</w:t>
      </w:r>
      <w:bookmarkEnd w:id="17"/>
    </w:p>
    <w:p w14:paraId="193E3A6E" w14:textId="77777777" w:rsidR="00871A37" w:rsidRPr="00401EE0" w:rsidRDefault="00871A37" w:rsidP="00A60392">
      <w:pPr>
        <w:pStyle w:val="Level2"/>
        <w:numPr>
          <w:ilvl w:val="0"/>
          <w:numId w:val="0"/>
        </w:numPr>
        <w:rPr>
          <w:rFonts w:ascii="Times New Roman" w:hAnsi="Times New Roman" w:cs="Times New Roman"/>
          <w:sz w:val="26"/>
          <w:szCs w:val="26"/>
        </w:rPr>
      </w:pPr>
      <w:r w:rsidRPr="00401EE0">
        <w:rPr>
          <w:rFonts w:ascii="Times New Roman" w:hAnsi="Times New Roman" w:cs="Times New Roman"/>
          <w:sz w:val="26"/>
          <w:szCs w:val="26"/>
        </w:rPr>
        <w:t xml:space="preserve">HSDT cũng như tất cả văn bản, tài liệu trao đổi giữa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và nhà thầu liên quan đến việc đấu thầu phải được viết bằng ngôn ngữ như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w:t>
      </w:r>
    </w:p>
    <w:p w14:paraId="03544F27" w14:textId="77777777" w:rsidR="00871A37" w:rsidRPr="00401EE0" w:rsidRDefault="00871A37" w:rsidP="00A60392">
      <w:pPr>
        <w:pStyle w:val="Level1"/>
        <w:rPr>
          <w:rFonts w:cs="Times New Roman"/>
          <w:szCs w:val="26"/>
        </w:rPr>
      </w:pPr>
      <w:bookmarkStart w:id="18" w:name="muc_9_1"/>
      <w:r w:rsidRPr="00401EE0">
        <w:rPr>
          <w:rFonts w:cs="Times New Roman"/>
          <w:szCs w:val="26"/>
        </w:rPr>
        <w:t>Nội dung HSDT</w:t>
      </w:r>
      <w:bookmarkEnd w:id="18"/>
    </w:p>
    <w:p w14:paraId="546D3FB1" w14:textId="77777777" w:rsidR="00871A37" w:rsidRPr="00401EE0" w:rsidRDefault="00871A37" w:rsidP="00A60392">
      <w:pPr>
        <w:pStyle w:val="Level2"/>
        <w:numPr>
          <w:ilvl w:val="0"/>
          <w:numId w:val="0"/>
        </w:numPr>
        <w:rPr>
          <w:rFonts w:ascii="Times New Roman" w:hAnsi="Times New Roman" w:cs="Times New Roman"/>
          <w:sz w:val="26"/>
          <w:szCs w:val="26"/>
        </w:rPr>
      </w:pPr>
      <w:r w:rsidRPr="00401EE0">
        <w:rPr>
          <w:rFonts w:ascii="Times New Roman" w:hAnsi="Times New Roman" w:cs="Times New Roman"/>
          <w:sz w:val="26"/>
          <w:szCs w:val="26"/>
        </w:rPr>
        <w:t>HSDT do nhà thầu chuẩn bị phải bao gồm những nội dung sau:</w:t>
      </w:r>
    </w:p>
    <w:p w14:paraId="7E314FCD"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HSĐXKT bao gồm:</w:t>
      </w:r>
    </w:p>
    <w:p w14:paraId="44CF6EE6"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Tài liệu chứng minh tư cách hợp lệ, năng lực và kinh nghiệm của nhà thầu theo quy định tại Mụ</w:t>
      </w:r>
      <w:r w:rsidR="009F69F2" w:rsidRPr="00401EE0">
        <w:rPr>
          <w:rFonts w:ascii="Times New Roman" w:hAnsi="Times New Roman" w:cs="Times New Roman"/>
          <w:sz w:val="26"/>
          <w:szCs w:val="26"/>
        </w:rPr>
        <w:t>c 11</w:t>
      </w:r>
      <w:r w:rsidRPr="00401EE0">
        <w:rPr>
          <w:rFonts w:ascii="Times New Roman" w:hAnsi="Times New Roman" w:cs="Times New Roman"/>
          <w:sz w:val="26"/>
          <w:szCs w:val="26"/>
        </w:rPr>
        <w:t xml:space="preserve"> Chương này;</w:t>
      </w:r>
    </w:p>
    <w:p w14:paraId="64DE381B"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Đề xuất về kỹ thuật theo quy định tại Phần thứ hai;</w:t>
      </w:r>
    </w:p>
    <w:p w14:paraId="3C1B59BF"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 xml:space="preserve">Các nội dung khác nêu tại </w:t>
      </w:r>
      <w:r w:rsidRPr="00401EE0">
        <w:rPr>
          <w:rFonts w:ascii="Times New Roman" w:hAnsi="Times New Roman" w:cs="Times New Roman"/>
          <w:b/>
          <w:sz w:val="26"/>
          <w:szCs w:val="26"/>
        </w:rPr>
        <w:t>BDL</w:t>
      </w:r>
      <w:r w:rsidRPr="00401EE0">
        <w:rPr>
          <w:rFonts w:ascii="Times New Roman" w:hAnsi="Times New Roman" w:cs="Times New Roman"/>
          <w:sz w:val="26"/>
          <w:szCs w:val="26"/>
        </w:rPr>
        <w:t>.</w:t>
      </w:r>
    </w:p>
    <w:p w14:paraId="004ECA7C"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HSĐXTC theo quy định tại Phần thứ ba;</w:t>
      </w:r>
    </w:p>
    <w:p w14:paraId="69BA9F35" w14:textId="77777777" w:rsidR="00871A37" w:rsidRPr="00401EE0" w:rsidRDefault="00871A37" w:rsidP="00A60392">
      <w:pPr>
        <w:pStyle w:val="Level1"/>
        <w:rPr>
          <w:rFonts w:cs="Times New Roman"/>
          <w:szCs w:val="26"/>
        </w:rPr>
      </w:pPr>
      <w:bookmarkStart w:id="19" w:name="muc_10_1"/>
      <w:r w:rsidRPr="00401EE0">
        <w:rPr>
          <w:rFonts w:cs="Times New Roman"/>
          <w:szCs w:val="26"/>
        </w:rPr>
        <w:t>Đơn dự thầu</w:t>
      </w:r>
      <w:bookmarkEnd w:id="19"/>
    </w:p>
    <w:p w14:paraId="377A9BE2" w14:textId="77777777" w:rsidR="00871A37" w:rsidRPr="00401EE0" w:rsidRDefault="00871A37" w:rsidP="00A60392">
      <w:pPr>
        <w:pStyle w:val="Level2"/>
        <w:numPr>
          <w:ilvl w:val="0"/>
          <w:numId w:val="0"/>
        </w:numPr>
        <w:spacing w:before="0"/>
        <w:rPr>
          <w:rFonts w:ascii="Times New Roman" w:hAnsi="Times New Roman" w:cs="Times New Roman"/>
          <w:sz w:val="26"/>
          <w:szCs w:val="26"/>
        </w:rPr>
      </w:pPr>
      <w:r w:rsidRPr="00401EE0">
        <w:rPr>
          <w:rFonts w:ascii="Times New Roman" w:hAnsi="Times New Roman" w:cs="Times New Roman"/>
          <w:sz w:val="26"/>
          <w:szCs w:val="26"/>
        </w:rPr>
        <w:t>Đơn dự thầu, bao gồm đơn dự thầu thuộc HSĐXKT theo Mẫu số 1 Phần thứ hai và đơn dự thầu thuộc HSĐXTC theo Mẫu số 10A hoặc Mẫu số 10B Phần thứ ba, phải bảo đảm các nội dung sau đây:</w:t>
      </w:r>
    </w:p>
    <w:p w14:paraId="75BAF6FA"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Đơn dự thầu phải được ký tên, đóng dấu (nếu có) bởi đại diện hợp pháp của nhà thầu (là người đại diện theo pháp luật của nhà thầu hoặc người được ủy quyền kèm theo giấy ủy quyền hợp lệ theo Mẫu số 2 Phần thứ hai). Trường hợp ủy quyền, nhà thầu gửi kèm theo các tài liệu, giấy tờ theo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 xml:space="preserve"> để chứng minh tư cách hợp lệ của người được ủy quyền. Đối với nhà thầu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 Trường hợp từng thành viên liên danh có ủy quyền thì từng thành viên liên danh gửi kèm theo các tài liệu, giấy tờ để chứng minh tư cách hợp lệ của người được ủy quyền như đối với nhà thầu độc lập.</w:t>
      </w:r>
    </w:p>
    <w:p w14:paraId="20A1D8C5"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Trong đơn dự thầu thuộc HSĐXKT, nhà thầu phải nêu rõ thời gian thực hiện gói thầu phù hợp với đề xuất về kỹ thuật.</w:t>
      </w:r>
    </w:p>
    <w:p w14:paraId="7C05D275"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Trong đơn dự thầu thuộc HSĐXTC, giá dự thầu phải ghi cụ thể, cố định bằng số, bằng chữ và phải phù hợp, logic với tổng giá dự thầu ghi trong bảng tổng hợp chi phí, không đề xuất các giá dự thầu khác nhau hoặc có kèm theo điều kiện gây bất lợ</w:t>
      </w:r>
      <w:r w:rsidR="00635CF8" w:rsidRPr="00401EE0">
        <w:rPr>
          <w:rFonts w:ascii="Times New Roman" w:hAnsi="Times New Roman" w:cs="Times New Roman"/>
          <w:sz w:val="26"/>
          <w:szCs w:val="26"/>
        </w:rPr>
        <w:t xml:space="preserve">i cho </w:t>
      </w:r>
      <w:r w:rsidR="00635CF8" w:rsidRPr="00401EE0">
        <w:rPr>
          <w:rFonts w:ascii="Times New Roman" w:hAnsi="Times New Roman" w:cs="Times New Roman"/>
          <w:sz w:val="26"/>
          <w:szCs w:val="26"/>
        </w:rPr>
        <w:lastRenderedPageBreak/>
        <w:t>IDNES</w:t>
      </w:r>
      <w:r w:rsidRPr="00401EE0">
        <w:rPr>
          <w:rFonts w:ascii="Times New Roman" w:hAnsi="Times New Roman" w:cs="Times New Roman"/>
          <w:sz w:val="26"/>
          <w:szCs w:val="26"/>
        </w:rPr>
        <w:t>.</w:t>
      </w:r>
    </w:p>
    <w:p w14:paraId="0667CAFE" w14:textId="77777777" w:rsidR="00871A37" w:rsidRPr="00401EE0" w:rsidRDefault="00871A37" w:rsidP="00A60392">
      <w:pPr>
        <w:pStyle w:val="Level1"/>
        <w:rPr>
          <w:rFonts w:cs="Times New Roman"/>
          <w:szCs w:val="26"/>
        </w:rPr>
      </w:pPr>
      <w:bookmarkStart w:id="20" w:name="muc_11_1"/>
      <w:r w:rsidRPr="00401EE0">
        <w:rPr>
          <w:rFonts w:cs="Times New Roman"/>
          <w:szCs w:val="26"/>
        </w:rPr>
        <w:t>Giá dự thầu và giảm giá</w:t>
      </w:r>
      <w:bookmarkEnd w:id="20"/>
    </w:p>
    <w:p w14:paraId="56E328BF"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Giá dự thầu là giá do nhà thầu ghi trong đơn dự thầu thuộc HSĐXTC bao gồm toàn bộ các chi phí (chưa tính giảm giá) để thực hiện gói thầu theo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w:t>
      </w:r>
    </w:p>
    <w:p w14:paraId="639F033F"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Trường hợp nhà thầu có đề xuất giảm giá thì phải đề xuất riêng trong thư giảm giá hoặc có thể ghi trực tiếp vào đơn dự thầu theo Mẫu số 10B Phần thứ ba. Trường hợp nhà thầu có thư giảm giá thì có thể nộp cùng với HSĐXTC hoặc nộp riêng song phải đảm bảo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nhận được trước thời điểm đóng thầu. Trường hợp thư giảm giá nộp cùng với HSĐXTC thì nhà thầu phải thông báo cho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trước hoặc tại thời điểm đóng thầu hoặc phải có bảng kê thành phần HSĐXTC trong đó có thư giảm giá. Trường hợp nộp thư giảm giá không cùng với HSĐXTC thì </w:t>
      </w:r>
      <w:r w:rsidR="00836D6F" w:rsidRPr="00401EE0">
        <w:rPr>
          <w:rFonts w:ascii="Times New Roman" w:hAnsi="Times New Roman" w:cs="Times New Roman"/>
          <w:sz w:val="26"/>
          <w:szCs w:val="26"/>
        </w:rPr>
        <w:t>cách thức nộp thư giảm giá tuân thủ quy định tại Mục 13 Chương này</w:t>
      </w:r>
      <w:r w:rsidRPr="00401EE0">
        <w:rPr>
          <w:rFonts w:ascii="Times New Roman" w:hAnsi="Times New Roman" w:cs="Times New Roman"/>
          <w:sz w:val="26"/>
          <w:szCs w:val="26"/>
        </w:rPr>
        <w:t>. Trong thư giảm giá cần nêu rõ nội dung và cách thức giảm giá vào các hạng mục cụ thể nêu trong HSĐXTC. Trường hợp không nêu rõ cách thức giảm giá thì được hiểu là giảm đều theo tỷ lệ cho tất cả hạng mục nêu trong HSĐXTC.</w:t>
      </w:r>
    </w:p>
    <w:p w14:paraId="664C7C40"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Nhà thầu phải đề xuất chi phí thực hiện gói thầu theo Mẫu số 11, Mẫu số 12A và Mẫu số 13 Phần thứ ba. Việc phân tích chi phí thù lao cho chuyên gia được thực hiện theo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w:t>
      </w:r>
    </w:p>
    <w:p w14:paraId="1F478077"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Đối với gói thầu áp dụng phương pháp giá cố định, giá dự thầu không được vượt quá chi phí thực hiện gói thầu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w:t>
      </w:r>
    </w:p>
    <w:p w14:paraId="15180736" w14:textId="77777777" w:rsidR="00871A37" w:rsidRPr="00401EE0" w:rsidRDefault="00871A37" w:rsidP="00A60392">
      <w:pPr>
        <w:pStyle w:val="Level1"/>
        <w:rPr>
          <w:rFonts w:cs="Times New Roman"/>
          <w:szCs w:val="26"/>
        </w:rPr>
      </w:pPr>
      <w:bookmarkStart w:id="21" w:name="muc_12_1"/>
      <w:r w:rsidRPr="00401EE0">
        <w:rPr>
          <w:rFonts w:cs="Times New Roman"/>
          <w:szCs w:val="26"/>
        </w:rPr>
        <w:t>Đồng tiền dự thầu</w:t>
      </w:r>
      <w:bookmarkEnd w:id="21"/>
    </w:p>
    <w:p w14:paraId="55D95C03" w14:textId="77777777" w:rsidR="00871A37" w:rsidRPr="00401EE0" w:rsidRDefault="00871A37" w:rsidP="00A60392">
      <w:pPr>
        <w:spacing w:line="360" w:lineRule="auto"/>
        <w:jc w:val="both"/>
        <w:rPr>
          <w:rFonts w:cs="Times New Roman"/>
          <w:sz w:val="26"/>
          <w:szCs w:val="26"/>
        </w:rPr>
      </w:pPr>
      <w:r w:rsidRPr="00401EE0">
        <w:rPr>
          <w:rFonts w:cs="Times New Roman"/>
          <w:sz w:val="26"/>
          <w:szCs w:val="26"/>
        </w:rPr>
        <w:t xml:space="preserve">Giá dự thầu được chào bằng đồng tiền theo quy định tại </w:t>
      </w:r>
      <w:r w:rsidRPr="00401EE0">
        <w:rPr>
          <w:rFonts w:cs="Times New Roman"/>
          <w:b/>
          <w:sz w:val="26"/>
          <w:szCs w:val="26"/>
        </w:rPr>
        <w:t>BDL</w:t>
      </w:r>
      <w:r w:rsidRPr="00401EE0">
        <w:rPr>
          <w:rFonts w:cs="Times New Roman"/>
          <w:sz w:val="26"/>
          <w:szCs w:val="26"/>
        </w:rPr>
        <w:t>. Đối với chi phí trong nước liên quan đến việc thực hiện gói thầu, nhà thầu chào thầu bằng đồng Việt Nam.</w:t>
      </w:r>
    </w:p>
    <w:p w14:paraId="0EABBE2D" w14:textId="77777777" w:rsidR="00871A37" w:rsidRPr="00401EE0" w:rsidRDefault="00871A37" w:rsidP="00A60392">
      <w:pPr>
        <w:pStyle w:val="Level1"/>
        <w:rPr>
          <w:rFonts w:cs="Times New Roman"/>
          <w:szCs w:val="26"/>
        </w:rPr>
      </w:pPr>
      <w:bookmarkStart w:id="22" w:name="muc_13_1"/>
      <w:r w:rsidRPr="00401EE0">
        <w:rPr>
          <w:rFonts w:cs="Times New Roman"/>
          <w:szCs w:val="26"/>
        </w:rPr>
        <w:t>Tài liệu chứng minh tư cách hợp lệ, năng lực và kinh nghiệm của nhà thầu</w:t>
      </w:r>
      <w:bookmarkEnd w:id="22"/>
    </w:p>
    <w:p w14:paraId="6DAB8B14" w14:textId="77777777" w:rsidR="00871A37" w:rsidRPr="00401EE0" w:rsidRDefault="00871A37" w:rsidP="00A60392">
      <w:pPr>
        <w:pStyle w:val="Level2"/>
        <w:numPr>
          <w:ilvl w:val="0"/>
          <w:numId w:val="0"/>
        </w:numPr>
        <w:rPr>
          <w:rFonts w:ascii="Times New Roman" w:hAnsi="Times New Roman" w:cs="Times New Roman"/>
          <w:sz w:val="26"/>
          <w:szCs w:val="26"/>
        </w:rPr>
      </w:pPr>
      <w:r w:rsidRPr="00401EE0">
        <w:rPr>
          <w:rFonts w:ascii="Times New Roman" w:hAnsi="Times New Roman" w:cs="Times New Roman"/>
          <w:sz w:val="26"/>
          <w:szCs w:val="26"/>
        </w:rPr>
        <w:t>Nhà thầu chuẩn bị các tài liệu thuộc HSĐXKT sau đây:</w:t>
      </w:r>
    </w:p>
    <w:p w14:paraId="69036A16"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Tài liệu chứng minh tư cách hợp lệ của nhà thầu:</w:t>
      </w:r>
    </w:p>
    <w:p w14:paraId="4309B684"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 xml:space="preserve">Đối với nhà thầu độc lập, phải cung cấp các tài liệu chứng minh tư cách hợp lệ của mình như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w:t>
      </w:r>
    </w:p>
    <w:p w14:paraId="66ABCEB3"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Đối với nhà thầu liên danh, phải cung cấp các tài liệu sau đây:</w:t>
      </w:r>
    </w:p>
    <w:p w14:paraId="6825A6AE"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Các tài liệu nêu tại Điểm a Khoản này đối với từng thành viên trong liên danh;</w:t>
      </w:r>
    </w:p>
    <w:p w14:paraId="07785282"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lastRenderedPageBreak/>
        <w:t>Văn bản thỏa thuận liên danh giữa các thành viên theo Mẫu số 3 Phần thứ hai.</w:t>
      </w:r>
    </w:p>
    <w:p w14:paraId="2E01EAEB"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Tài liệu chứng minh năng lực và kinh nghiệm của nhà thầu:</w:t>
      </w:r>
    </w:p>
    <w:p w14:paraId="1A9DFADC"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Năng lực và kinh nghiệm của nhà thầu được kê khai theo Mẫu số 4 và Mẫu số 7 Phần thứ hai. Năng lực và kinh nghiệm của nhà thầu liên danh là tổng năng lực và kinh nghiệm của các thành viên trên cơ sở phạm vi công việc mà mỗi thành viên đảm nhận, trong đó từng thành viên phải chứng minh năng lực và kinh nghiệm của mình là đáp ứng yêu cầu của HSMT cho phần việc được phân công thực hiện trong liên danh.</w:t>
      </w:r>
    </w:p>
    <w:p w14:paraId="39AD9A52"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 xml:space="preserve">Các tài liệu khác được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w:t>
      </w:r>
    </w:p>
    <w:p w14:paraId="540611CE" w14:textId="77777777" w:rsidR="00871A37" w:rsidRPr="00401EE0" w:rsidRDefault="00871A37" w:rsidP="00A60392">
      <w:pPr>
        <w:pStyle w:val="Level1"/>
        <w:rPr>
          <w:rFonts w:cs="Times New Roman"/>
          <w:szCs w:val="26"/>
        </w:rPr>
      </w:pPr>
      <w:bookmarkStart w:id="23" w:name="muc_14_1"/>
      <w:r w:rsidRPr="00401EE0">
        <w:rPr>
          <w:rFonts w:cs="Times New Roman"/>
          <w:szCs w:val="26"/>
        </w:rPr>
        <w:t>Thời gian có hiệu lực của HSDT</w:t>
      </w:r>
      <w:bookmarkEnd w:id="23"/>
    </w:p>
    <w:p w14:paraId="07E5F9C2"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Thời gian có hiệu lực của HSDT không ngắn hơn thời gian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 xml:space="preserve"> và được tính kể từ ngày có thời điểm đóng thầu đến ngày cuối cùng có hiệu lực quy định trong HSMT. Từ thời điểm đóng thầu đến hết 24 giờ của ngày đóng thầu được tính là 01 ngày. HSDT có thời gian hiệu lực ngắn hơn so với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 xml:space="preserve"> sẽ không được tiếp tục xem xét, đánh giá.</w:t>
      </w:r>
    </w:p>
    <w:p w14:paraId="1CAB4CDD"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Trong trường hợp cần thiết, trước khi hết thời hạn hiệu lực của HSDT,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có thể đề nghị các nhà thầu gia hạn hiệu lực của HSDT (gia hạn hiệu lực của cả HSĐXKT và HSĐXTC). Nếu nhà thầu không chấp nhận việc gia hạn thì HSDT của nhà thầu không được xem xét tiếp. Nhà thầu chấp nhận đề nghị gia hạn không được phép thay đổi bất kỳ nội dung nào của HSDT. </w:t>
      </w:r>
    </w:p>
    <w:p w14:paraId="72B07567" w14:textId="77777777" w:rsidR="00871A37" w:rsidRPr="00401EE0" w:rsidRDefault="00871A37" w:rsidP="00A60392">
      <w:pPr>
        <w:pStyle w:val="Level1"/>
        <w:rPr>
          <w:rFonts w:cs="Times New Roman"/>
          <w:b w:val="0"/>
          <w:szCs w:val="26"/>
        </w:rPr>
      </w:pPr>
      <w:bookmarkStart w:id="24" w:name="muc_15_1"/>
      <w:r w:rsidRPr="00401EE0">
        <w:rPr>
          <w:rFonts w:cs="Times New Roman"/>
          <w:szCs w:val="26"/>
        </w:rPr>
        <w:t>Quy cách của HSDT và chữ ký trong HSDT</w:t>
      </w:r>
      <w:bookmarkEnd w:id="24"/>
    </w:p>
    <w:p w14:paraId="7694D651"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HSDT phải được đánh máy, in bằng mực không tẩy được, đánh số trang theo thứ tự liên tục. Đơn dự thầu, thư giảm giá (nếu có), các văn bản bổ sung, làm rõ HSDT và các biểu mẫu khác phải được đại diện hợp pháp của nhà thầu ký theo hướng dẫn tại Phần thứ hai và Phần thứ ba.</w:t>
      </w:r>
    </w:p>
    <w:p w14:paraId="46EEE2D4"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Trường hợp là nhà thầu liên danh thì HSDT phải có chữ ký của đại diện hợp pháp của tất cả thành viên liên danh hoặc thành viên đại diện nhà thầu liên danh theo thỏa thuận liên danh. Để bảo đảm tất cả thành viên của liên danh đều bị ràng buộc về mặt pháp lý, văn bản thỏa thuận liên danh phải có chữ ký của các đại diện hợp pháp của tất cả thành viên trong liên danh.</w:t>
      </w:r>
    </w:p>
    <w:p w14:paraId="5580AD2A"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Những chữ được ghi thêm, ghi chèn vào giữa các dòng, những chữ bị tẩy xóa hoặc viết đè lên sẽ chỉ được coi là hợp lệ nếu có chữ ký ở bên cạnh hoặc tại trang đó </w:t>
      </w:r>
      <w:r w:rsidRPr="00401EE0">
        <w:rPr>
          <w:rFonts w:ascii="Times New Roman" w:hAnsi="Times New Roman" w:cs="Times New Roman"/>
          <w:sz w:val="26"/>
          <w:szCs w:val="26"/>
        </w:rPr>
        <w:lastRenderedPageBreak/>
        <w:t>của người ký đơn dự thầu.</w:t>
      </w:r>
    </w:p>
    <w:p w14:paraId="44800F68" w14:textId="77777777" w:rsidR="00E727DA" w:rsidRPr="00401EE0" w:rsidRDefault="00E727DA" w:rsidP="00A60392">
      <w:pPr>
        <w:pStyle w:val="Level2"/>
        <w:numPr>
          <w:ilvl w:val="0"/>
          <w:numId w:val="0"/>
        </w:numPr>
        <w:spacing w:before="0"/>
        <w:rPr>
          <w:rFonts w:ascii="Times New Roman" w:hAnsi="Times New Roman" w:cs="Times New Roman"/>
          <w:b/>
          <w:i/>
          <w:sz w:val="26"/>
          <w:szCs w:val="26"/>
        </w:rPr>
      </w:pPr>
      <w:r w:rsidRPr="00401EE0">
        <w:rPr>
          <w:rFonts w:ascii="Times New Roman" w:hAnsi="Times New Roman" w:cs="Times New Roman"/>
          <w:b/>
          <w:i/>
          <w:sz w:val="26"/>
          <w:szCs w:val="26"/>
        </w:rPr>
        <w:t>[Trường hợp nộp hồ sơ bản cứng]</w:t>
      </w:r>
    </w:p>
    <w:p w14:paraId="7FDBD8E0" w14:textId="77777777" w:rsidR="00E727DA" w:rsidRPr="00401EE0" w:rsidRDefault="001A497B"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Nhà thầu phải nộp 01 bản gốc HSDT bao gồm HSĐXKT và HSĐXTC trực tiếp hoặc qua đường bưu điện về địa chỉ của </w:t>
      </w:r>
      <w:r w:rsidR="00635CF8" w:rsidRPr="00401EE0">
        <w:rPr>
          <w:rFonts w:ascii="Times New Roman" w:hAnsi="Times New Roman" w:cs="Times New Roman"/>
          <w:sz w:val="26"/>
          <w:szCs w:val="26"/>
        </w:rPr>
        <w:t>IDNES</w:t>
      </w:r>
      <w:r w:rsidR="00E727DA" w:rsidRPr="00401EE0">
        <w:rPr>
          <w:rFonts w:ascii="Times New Roman" w:hAnsi="Times New Roman" w:cs="Times New Roman"/>
          <w:sz w:val="26"/>
          <w:szCs w:val="26"/>
        </w:rPr>
        <w:t xml:space="preserve"> quy định tại </w:t>
      </w:r>
      <w:r w:rsidR="00E727DA" w:rsidRPr="00401EE0">
        <w:rPr>
          <w:rFonts w:ascii="Times New Roman" w:hAnsi="Times New Roman" w:cs="Times New Roman"/>
          <w:b/>
          <w:sz w:val="26"/>
          <w:szCs w:val="26"/>
        </w:rPr>
        <w:t>BDL</w:t>
      </w:r>
      <w:r w:rsidR="008F0AF1" w:rsidRPr="00401EE0">
        <w:rPr>
          <w:rFonts w:ascii="Times New Roman" w:hAnsi="Times New Roman" w:cs="Times New Roman"/>
          <w:b/>
          <w:sz w:val="26"/>
          <w:szCs w:val="26"/>
        </w:rPr>
        <w:t xml:space="preserve"> </w:t>
      </w:r>
      <w:r w:rsidR="008F0AF1" w:rsidRPr="00401EE0">
        <w:rPr>
          <w:rFonts w:ascii="Times New Roman" w:hAnsi="Times New Roman" w:cs="Times New Roman"/>
          <w:sz w:val="26"/>
          <w:szCs w:val="26"/>
        </w:rPr>
        <w:t>không muộn hơn thời hạn quy định tại Mục 14</w:t>
      </w:r>
      <w:r w:rsidRPr="00401EE0">
        <w:rPr>
          <w:rFonts w:ascii="Times New Roman" w:hAnsi="Times New Roman" w:cs="Times New Roman"/>
          <w:sz w:val="26"/>
          <w:szCs w:val="26"/>
        </w:rPr>
        <w:t>.</w:t>
      </w:r>
      <w:r w:rsidR="00E727DA" w:rsidRPr="00401EE0">
        <w:rPr>
          <w:rFonts w:ascii="Times New Roman" w:hAnsi="Times New Roman" w:cs="Times New Roman"/>
          <w:sz w:val="26"/>
          <w:szCs w:val="26"/>
        </w:rPr>
        <w:t xml:space="preserve"> </w:t>
      </w:r>
      <w:r w:rsidRPr="00401EE0">
        <w:rPr>
          <w:rFonts w:ascii="Times New Roman" w:hAnsi="Times New Roman" w:cs="Times New Roman"/>
          <w:sz w:val="26"/>
          <w:szCs w:val="26"/>
        </w:rPr>
        <w:t>HSĐXKT và HSĐXTC phải được đựng trong các túi hồ sơ riêng biệt, bên ngoài túi đựng HSĐXKT, HSĐXTC phải ghi rõ “Bản gốc HSĐXKT”, “Bản gốc HSĐXTC”. Trường hợp nhà thầu có sửa đổi, thay thế HSĐXKT, HSĐXTC thì hồ sơ sửa đổi, thay thế phải được đựng trong các túi riêng biệt với túi đựng HSĐXKT và túi đựng HSĐXTC bản gốc, bên ngoài phải ghi rõ “HSĐXKT sửa đổi”, “HSĐXTC sửa đổi”, “HSĐXKT thay thế”, “HSĐXTC thay thế”</w:t>
      </w:r>
      <w:r w:rsidR="00E727DA" w:rsidRPr="00401EE0">
        <w:rPr>
          <w:rFonts w:ascii="Times New Roman" w:hAnsi="Times New Roman" w:cs="Times New Roman"/>
          <w:sz w:val="26"/>
          <w:szCs w:val="26"/>
        </w:rPr>
        <w:t xml:space="preserve">. Các HSDT sửa đổi, thay thế được gửi đến IDNES sau thời điểm hết hạn nộp HSDT sẽ không được xem xét. </w:t>
      </w:r>
    </w:p>
    <w:p w14:paraId="301C103F" w14:textId="77777777" w:rsidR="00E727DA" w:rsidRPr="00401EE0" w:rsidRDefault="00E727DA"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Các túi đựng: HSDT; HSDT sửa đổi, HSDT thay thế (nếu có) phải được niêm phong. Cách niêm phong theo quy định riêng của nhà thầu. Trong trường hợp HSĐXKT và HSĐXTC gồm nhiều tài liệu, nhà thầu cần thực hiện việc đóng gói toàn bộ tài liệu sao cho việc tiếp nhận và bảo quản HSĐXKT, HSĐXTC của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được thuận tiện, đảm bảo sự toàn vẹn của HSĐXKT và HSĐXTC, tránh thất lạc, mất mát. Trường hợp cần đóng gói thành nhiều túi để dễ vận chuyển thì trên mỗi túi phải ghi rõ số thứ tự từng túi trên tổng số túi và ghi rõ thuộc HSĐXKT hay HSĐXTC để đảm bảo tính thống nhất và từng túi cũng phải được đóng gói, niêm phong và ghi theo đúng quy định tại Mục này.</w:t>
      </w:r>
    </w:p>
    <w:p w14:paraId="3FA818EE" w14:textId="77777777" w:rsidR="00E727DA" w:rsidRPr="00401EE0" w:rsidRDefault="00E727DA"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Trên các túi đựng hồ sơ phải:</w:t>
      </w:r>
    </w:p>
    <w:p w14:paraId="2ED12659" w14:textId="77777777" w:rsidR="00E727DA" w:rsidRPr="00401EE0" w:rsidRDefault="00E727DA" w:rsidP="00A60392">
      <w:pPr>
        <w:pStyle w:val="Level3"/>
        <w:rPr>
          <w:rFonts w:ascii="Times New Roman" w:hAnsi="Times New Roman" w:cs="Times New Roman"/>
          <w:sz w:val="26"/>
          <w:szCs w:val="26"/>
        </w:rPr>
      </w:pPr>
      <w:r w:rsidRPr="00401EE0">
        <w:rPr>
          <w:rFonts w:ascii="Times New Roman" w:hAnsi="Times New Roman" w:cs="Times New Roman"/>
          <w:sz w:val="26"/>
          <w:szCs w:val="26"/>
        </w:rPr>
        <w:t>Ghi tên và địa chỉ của nhà thầu;</w:t>
      </w:r>
    </w:p>
    <w:p w14:paraId="28B8ED8A" w14:textId="77777777" w:rsidR="00E727DA" w:rsidRPr="00401EE0" w:rsidRDefault="00E727DA" w:rsidP="00A60392">
      <w:pPr>
        <w:pStyle w:val="Level3"/>
        <w:rPr>
          <w:rFonts w:ascii="Times New Roman" w:hAnsi="Times New Roman" w:cs="Times New Roman"/>
          <w:sz w:val="26"/>
          <w:szCs w:val="26"/>
        </w:rPr>
      </w:pPr>
      <w:r w:rsidRPr="00401EE0">
        <w:rPr>
          <w:rFonts w:ascii="Times New Roman" w:hAnsi="Times New Roman" w:cs="Times New Roman"/>
          <w:sz w:val="26"/>
          <w:szCs w:val="26"/>
        </w:rPr>
        <w:t>Ghi tên người nhận theo địa chỉ quy định tại</w:t>
      </w:r>
      <w:r w:rsidR="00784F99" w:rsidRPr="00401EE0">
        <w:rPr>
          <w:rFonts w:ascii="Times New Roman" w:hAnsi="Times New Roman" w:cs="Times New Roman"/>
          <w:sz w:val="26"/>
          <w:szCs w:val="26"/>
        </w:rPr>
        <w:t xml:space="preserve"> </w:t>
      </w:r>
      <w:r w:rsidR="00D22787" w:rsidRPr="00401EE0">
        <w:rPr>
          <w:rFonts w:ascii="Times New Roman" w:hAnsi="Times New Roman" w:cs="Times New Roman"/>
          <w:b/>
          <w:sz w:val="26"/>
          <w:szCs w:val="26"/>
        </w:rPr>
        <w:t>BDL</w:t>
      </w:r>
      <w:r w:rsidR="00D22787" w:rsidRPr="00401EE0" w:rsidDel="00D22787">
        <w:rPr>
          <w:rFonts w:ascii="Times New Roman" w:hAnsi="Times New Roman" w:cs="Times New Roman"/>
          <w:sz w:val="26"/>
          <w:szCs w:val="26"/>
        </w:rPr>
        <w:t xml:space="preserve"> </w:t>
      </w:r>
      <w:r w:rsidRPr="00401EE0">
        <w:rPr>
          <w:rFonts w:ascii="Times New Roman" w:hAnsi="Times New Roman" w:cs="Times New Roman"/>
          <w:sz w:val="26"/>
          <w:szCs w:val="26"/>
        </w:rPr>
        <w:t>;</w:t>
      </w:r>
    </w:p>
    <w:p w14:paraId="597D8C5E" w14:textId="77777777" w:rsidR="00E727DA" w:rsidRPr="00401EE0" w:rsidRDefault="00E727DA" w:rsidP="00A60392">
      <w:pPr>
        <w:pStyle w:val="Level3"/>
        <w:rPr>
          <w:rFonts w:ascii="Times New Roman" w:hAnsi="Times New Roman" w:cs="Times New Roman"/>
          <w:sz w:val="26"/>
          <w:szCs w:val="26"/>
        </w:rPr>
      </w:pPr>
      <w:r w:rsidRPr="00401EE0">
        <w:rPr>
          <w:rFonts w:ascii="Times New Roman" w:hAnsi="Times New Roman" w:cs="Times New Roman"/>
          <w:sz w:val="26"/>
          <w:szCs w:val="26"/>
        </w:rPr>
        <w:t>Ghi tên gói thầu theo quy định tại Mục 1.2 CDNT</w:t>
      </w:r>
    </w:p>
    <w:p w14:paraId="407EC5B2" w14:textId="77777777" w:rsidR="00E727DA" w:rsidRPr="00401EE0" w:rsidRDefault="00E727DA"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Nhà thầu phải chịu trách nhiệm về hậu quả hoặc sự bất lợi nếu không tuân theo quy định của HSMT này như không niêm phong hoặc làm mất niêm phong HSDT trong quá trình chuyển đến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không ghi đúng các thông tin trên túi đựng HSDT theo hướng dẫn quy định tại Mục 19 CDNT.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sẽ không chịu trách nhiệm về tính bảo mật thông tin của HSDT nếu nhà thầu không thực hiện đúng quy định nêu trên.</w:t>
      </w:r>
    </w:p>
    <w:p w14:paraId="5A730572" w14:textId="77777777" w:rsidR="00E727DA" w:rsidRPr="00401EE0" w:rsidRDefault="00E727DA" w:rsidP="00A60392">
      <w:pPr>
        <w:pStyle w:val="Level2"/>
        <w:numPr>
          <w:ilvl w:val="0"/>
          <w:numId w:val="0"/>
        </w:numPr>
        <w:spacing w:before="0"/>
        <w:rPr>
          <w:rFonts w:ascii="Times New Roman" w:hAnsi="Times New Roman" w:cs="Times New Roman"/>
          <w:b/>
          <w:i/>
          <w:sz w:val="26"/>
          <w:szCs w:val="26"/>
        </w:rPr>
      </w:pPr>
      <w:r w:rsidRPr="00401EE0">
        <w:rPr>
          <w:rFonts w:ascii="Times New Roman" w:hAnsi="Times New Roman" w:cs="Times New Roman"/>
          <w:b/>
          <w:i/>
          <w:sz w:val="26"/>
          <w:szCs w:val="26"/>
        </w:rPr>
        <w:lastRenderedPageBreak/>
        <w:t>[Trường hợp nộp hồ sơ trực tuyến]</w:t>
      </w:r>
    </w:p>
    <w:p w14:paraId="09A4C0B5" w14:textId="77777777" w:rsidR="00E727DA" w:rsidRPr="00401EE0" w:rsidRDefault="00E727DA" w:rsidP="00A60392">
      <w:pPr>
        <w:pStyle w:val="Level2"/>
        <w:numPr>
          <w:ilvl w:val="0"/>
          <w:numId w:val="0"/>
        </w:numPr>
        <w:spacing w:before="0"/>
        <w:rPr>
          <w:rFonts w:ascii="Times New Roman" w:hAnsi="Times New Roman" w:cs="Times New Roman"/>
          <w:sz w:val="26"/>
          <w:szCs w:val="26"/>
        </w:rPr>
      </w:pPr>
      <w:r w:rsidRPr="00401EE0">
        <w:rPr>
          <w:rFonts w:ascii="Times New Roman" w:hAnsi="Times New Roman" w:cs="Times New Roman"/>
          <w:sz w:val="26"/>
          <w:szCs w:val="26"/>
        </w:rPr>
        <w:t xml:space="preserve">13.4. </w:t>
      </w:r>
      <w:r w:rsidR="001A497B" w:rsidRPr="00401EE0">
        <w:rPr>
          <w:rFonts w:ascii="Times New Roman" w:hAnsi="Times New Roman" w:cs="Times New Roman"/>
          <w:sz w:val="26"/>
          <w:szCs w:val="26"/>
        </w:rPr>
        <w:t xml:space="preserve">Nhà thầu nộp bản mềm HSDT (bản scan HSDT có đủ chữ ký, dấu (nếu có) của nhà thầu) bao gồm HSĐXKT và HSĐXTC về địa chỉ email của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quy định tại </w:t>
      </w:r>
      <w:r w:rsidRPr="00401EE0">
        <w:rPr>
          <w:rFonts w:ascii="Times New Roman" w:hAnsi="Times New Roman" w:cs="Times New Roman"/>
          <w:b/>
          <w:sz w:val="26"/>
          <w:szCs w:val="26"/>
        </w:rPr>
        <w:t>BDL</w:t>
      </w:r>
      <w:r w:rsidR="008F0AF1" w:rsidRPr="00401EE0">
        <w:rPr>
          <w:rFonts w:ascii="Times New Roman" w:hAnsi="Times New Roman" w:cs="Times New Roman"/>
          <w:sz w:val="26"/>
          <w:szCs w:val="26"/>
        </w:rPr>
        <w:t xml:space="preserve"> không muộn hơn thời hạn quy định tại Mục 14</w:t>
      </w:r>
      <w:r w:rsidRPr="00401EE0">
        <w:rPr>
          <w:rFonts w:ascii="Times New Roman" w:hAnsi="Times New Roman" w:cs="Times New Roman"/>
          <w:sz w:val="26"/>
          <w:szCs w:val="26"/>
        </w:rPr>
        <w:t>, tiêu đề ghi rõ</w:t>
      </w:r>
      <w:r w:rsidR="00196BE0" w:rsidRPr="00401EE0">
        <w:rPr>
          <w:rFonts w:ascii="Times New Roman" w:hAnsi="Times New Roman" w:cs="Times New Roman"/>
          <w:sz w:val="26"/>
          <w:szCs w:val="26"/>
        </w:rPr>
        <w:t xml:space="preserve"> </w:t>
      </w:r>
      <w:r w:rsidRPr="00401EE0">
        <w:rPr>
          <w:rFonts w:ascii="Times New Roman" w:hAnsi="Times New Roman" w:cs="Times New Roman"/>
          <w:sz w:val="26"/>
          <w:szCs w:val="26"/>
        </w:rPr>
        <w:t>“[Số hiệu gói thầu]_[Tên nhà thầu]_Bản gố</w:t>
      </w:r>
      <w:r w:rsidR="001E03DD" w:rsidRPr="00401EE0">
        <w:rPr>
          <w:rFonts w:ascii="Times New Roman" w:hAnsi="Times New Roman" w:cs="Times New Roman"/>
          <w:sz w:val="26"/>
          <w:szCs w:val="26"/>
        </w:rPr>
        <w:t xml:space="preserve">c HSDT”. Trường hợp sửa đổi, thay thế, nhà thầu gửi hồ sơ sửa đổi, thay thế cho </w:t>
      </w:r>
      <w:r w:rsidR="00635CF8" w:rsidRPr="00401EE0">
        <w:rPr>
          <w:rFonts w:ascii="Times New Roman" w:hAnsi="Times New Roman" w:cs="Times New Roman"/>
          <w:sz w:val="26"/>
          <w:szCs w:val="26"/>
        </w:rPr>
        <w:t>IDNES</w:t>
      </w:r>
      <w:r w:rsidR="001E03DD" w:rsidRPr="00401EE0">
        <w:rPr>
          <w:rFonts w:ascii="Times New Roman" w:hAnsi="Times New Roman" w:cs="Times New Roman"/>
          <w:sz w:val="26"/>
          <w:szCs w:val="26"/>
        </w:rPr>
        <w:t>, tiêu đề bản mềm hồ sơ sửa đổi phải ghi rõ “[Số hiệu gói thầu]_[Tên nhà thầu]_Bản sửa đổi HSĐXKT”, “[Số hiệu gói thầu]_[Tên nhà thầu]_Bản sửa đổi HSĐXTC”, “[Số hiệu gói thầu]_[Tên nhà thầu]_Bản thay thế HSĐXKT”, “[Số hiệu gói thầu]_[Tên nhà thầu]_Bản thay thế HSĐXTC”.</w:t>
      </w:r>
      <w:r w:rsidRPr="00401EE0">
        <w:rPr>
          <w:rFonts w:ascii="Times New Roman" w:hAnsi="Times New Roman" w:cs="Times New Roman"/>
          <w:sz w:val="26"/>
          <w:szCs w:val="26"/>
        </w:rPr>
        <w:t xml:space="preserve">. Các HSDT sửa đổi được gửi đến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sau thời điểm hết hạn nộp HSDT sẽ không được xem xét.</w:t>
      </w:r>
    </w:p>
    <w:p w14:paraId="10818E83" w14:textId="77777777" w:rsidR="00E727DA" w:rsidRPr="00401EE0" w:rsidRDefault="00E727DA" w:rsidP="00A60392">
      <w:pPr>
        <w:pStyle w:val="Level2"/>
        <w:numPr>
          <w:ilvl w:val="0"/>
          <w:numId w:val="0"/>
        </w:numPr>
        <w:spacing w:before="0"/>
        <w:rPr>
          <w:rFonts w:ascii="Times New Roman" w:hAnsi="Times New Roman" w:cs="Times New Roman"/>
          <w:sz w:val="26"/>
          <w:szCs w:val="26"/>
        </w:rPr>
      </w:pPr>
      <w:r w:rsidRPr="00401EE0">
        <w:rPr>
          <w:rFonts w:ascii="Times New Roman" w:hAnsi="Times New Roman" w:cs="Times New Roman"/>
          <w:sz w:val="26"/>
          <w:szCs w:val="26"/>
        </w:rPr>
        <w:t xml:space="preserve">13.5.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nhận HSDT bằng hình thức trực tuyến được gửi từ địa chỉ email do nhà thầu cung cấp và ghi tại Đơn dự thầu. Nhà thầu cam kết tính chính xác địa chỉ email do mình cung cấp và chịu mọi trách nhiệm liên quan đến việc gửi và nhận thông tin bằng địa chỉ email này. Nhà thầu được lựa chọn thực hiện gói thầu phải nộp 01 bản gốc HSDT cho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trong vòng ________ ngày làm việc kể từ ngày có quyết định phê duyệt kết quả lựa chọn nhà thầu.</w:t>
      </w:r>
    </w:p>
    <w:p w14:paraId="5544F841" w14:textId="77777777" w:rsidR="00871A37" w:rsidRPr="00401EE0" w:rsidRDefault="00871A37" w:rsidP="00CD32A2">
      <w:pPr>
        <w:pStyle w:val="Heading3"/>
      </w:pPr>
      <w:bookmarkStart w:id="25" w:name="muc_24"/>
      <w:bookmarkStart w:id="26" w:name="_Toc37436723"/>
      <w:r w:rsidRPr="00401EE0">
        <w:t>C. NỘP HỒ SƠ DỰ THẦU</w:t>
      </w:r>
      <w:bookmarkEnd w:id="25"/>
      <w:bookmarkEnd w:id="26"/>
    </w:p>
    <w:p w14:paraId="51F4A616" w14:textId="77777777" w:rsidR="00871A37" w:rsidRPr="00401EE0" w:rsidRDefault="00871A37" w:rsidP="00A60392">
      <w:pPr>
        <w:pStyle w:val="Level1"/>
        <w:rPr>
          <w:rFonts w:cs="Times New Roman"/>
          <w:szCs w:val="26"/>
        </w:rPr>
      </w:pPr>
      <w:bookmarkStart w:id="27" w:name="muc_17_1"/>
      <w:r w:rsidRPr="00401EE0">
        <w:rPr>
          <w:rFonts w:cs="Times New Roman"/>
          <w:szCs w:val="26"/>
        </w:rPr>
        <w:t>Thời hạn nộp HSDT</w:t>
      </w:r>
      <w:bookmarkEnd w:id="27"/>
    </w:p>
    <w:p w14:paraId="319476FB"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Nhà thầu nộp</w:t>
      </w:r>
      <w:r w:rsidR="007E7C3C" w:rsidRPr="00401EE0">
        <w:rPr>
          <w:rFonts w:ascii="Times New Roman" w:hAnsi="Times New Roman" w:cs="Times New Roman"/>
          <w:sz w:val="26"/>
          <w:szCs w:val="26"/>
        </w:rPr>
        <w:t xml:space="preserve"> HSDT</w:t>
      </w:r>
      <w:r w:rsidRPr="00401EE0">
        <w:rPr>
          <w:rFonts w:ascii="Times New Roman" w:hAnsi="Times New Roman" w:cs="Times New Roman"/>
          <w:sz w:val="26"/>
          <w:szCs w:val="26"/>
        </w:rPr>
        <w:t xml:space="preserve"> trực tiếp</w:t>
      </w:r>
      <w:r w:rsidR="007E7C3C" w:rsidRPr="00401EE0">
        <w:rPr>
          <w:rFonts w:ascii="Times New Roman" w:hAnsi="Times New Roman" w:cs="Times New Roman"/>
          <w:sz w:val="26"/>
          <w:szCs w:val="26"/>
        </w:rPr>
        <w:t>, qua đương bưu điện hoặc gửi</w:t>
      </w:r>
      <w:r w:rsidRPr="00401EE0">
        <w:rPr>
          <w:rFonts w:ascii="Times New Roman" w:hAnsi="Times New Roman" w:cs="Times New Roman"/>
          <w:sz w:val="26"/>
          <w:szCs w:val="26"/>
        </w:rPr>
        <w:t xml:space="preserve"> đến địa chỉ</w:t>
      </w:r>
      <w:r w:rsidR="0063396D" w:rsidRPr="00401EE0">
        <w:rPr>
          <w:rFonts w:ascii="Times New Roman" w:hAnsi="Times New Roman" w:cs="Times New Roman"/>
          <w:sz w:val="26"/>
          <w:szCs w:val="26"/>
        </w:rPr>
        <w:t xml:space="preserve"> email</w:t>
      </w:r>
      <w:r w:rsidRPr="00401EE0">
        <w:rPr>
          <w:rFonts w:ascii="Times New Roman" w:hAnsi="Times New Roman" w:cs="Times New Roman"/>
          <w:sz w:val="26"/>
          <w:szCs w:val="26"/>
        </w:rPr>
        <w:t xml:space="preserve"> của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nhưng phải đảm bảo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nhận được trước thời điểm đóng thầu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 xml:space="preserve">.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tiếp nhận HSDT của tất cả nhà thầu nộp HSDT trước thời điểm đóng thầu.</w:t>
      </w:r>
    </w:p>
    <w:p w14:paraId="27A53E9F" w14:textId="77777777" w:rsidR="00871A37" w:rsidRPr="00401EE0" w:rsidRDefault="00635CF8"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IDNES</w:t>
      </w:r>
      <w:r w:rsidR="00871A37" w:rsidRPr="00401EE0">
        <w:rPr>
          <w:rFonts w:ascii="Times New Roman" w:hAnsi="Times New Roman" w:cs="Times New Roman"/>
          <w:sz w:val="26"/>
          <w:szCs w:val="26"/>
        </w:rPr>
        <w:t xml:space="preserve"> có thể gia hạn thời điểm đóng thầu trong trường hợp cần tăng thêm số lượng HSDT hoặc khi sửa đổi HSMT theo Mục </w:t>
      </w:r>
      <w:r w:rsidR="00D22787" w:rsidRPr="00401EE0">
        <w:rPr>
          <w:rFonts w:ascii="Times New Roman" w:hAnsi="Times New Roman" w:cs="Times New Roman"/>
          <w:sz w:val="26"/>
          <w:szCs w:val="26"/>
        </w:rPr>
        <w:t>5</w:t>
      </w:r>
      <w:r w:rsidR="00871A37" w:rsidRPr="00401EE0">
        <w:rPr>
          <w:rFonts w:ascii="Times New Roman" w:hAnsi="Times New Roman" w:cs="Times New Roman"/>
          <w:sz w:val="26"/>
          <w:szCs w:val="26"/>
        </w:rPr>
        <w:t xml:space="preserve"> Chương này hoặc theo yêu cầu của nhà thầu khi </w:t>
      </w:r>
      <w:r w:rsidRPr="00401EE0">
        <w:rPr>
          <w:rFonts w:ascii="Times New Roman" w:hAnsi="Times New Roman" w:cs="Times New Roman"/>
          <w:sz w:val="26"/>
          <w:szCs w:val="26"/>
        </w:rPr>
        <w:t>IDNES</w:t>
      </w:r>
      <w:r w:rsidR="00871A37" w:rsidRPr="00401EE0">
        <w:rPr>
          <w:rFonts w:ascii="Times New Roman" w:hAnsi="Times New Roman" w:cs="Times New Roman"/>
          <w:sz w:val="26"/>
          <w:szCs w:val="26"/>
        </w:rPr>
        <w:t xml:space="preserve"> xét thấy cần thiết.</w:t>
      </w:r>
    </w:p>
    <w:p w14:paraId="09601F86" w14:textId="65A397FE"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Khi gia hạn thời điểm đóng thầu,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sẽ thông báo cho các nhà thầu đã nhận HSMT từ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và đã nộp HSDT</w:t>
      </w:r>
      <w:r w:rsidR="000F7F86">
        <w:rPr>
          <w:rFonts w:ascii="Times New Roman" w:hAnsi="Times New Roman" w:cs="Times New Roman"/>
          <w:sz w:val="26"/>
          <w:szCs w:val="26"/>
        </w:rPr>
        <w:t xml:space="preserve">. </w:t>
      </w:r>
      <w:r w:rsidRPr="00401EE0">
        <w:rPr>
          <w:rFonts w:ascii="Times New Roman" w:hAnsi="Times New Roman" w:cs="Times New Roman"/>
          <w:sz w:val="26"/>
          <w:szCs w:val="26"/>
        </w:rPr>
        <w:t xml:space="preserve">Khi thông báo,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sẽ ghi rõ thời điểm đóng thầu mới để nhà thầu có đủ thời gian sửa đổi hoặc bổ sung HSDT (bao gồm cả hiệu lực của HSDT) theo yêu cầu mới. Nhà thầu đã nộp HSDT có thể nhận lại để sửa đổi, bổ sung HSDT của mình. Trường hợp nhà thầu chưa nhận lại hoặc không nhận lại </w:t>
      </w:r>
      <w:r w:rsidRPr="00401EE0">
        <w:rPr>
          <w:rFonts w:ascii="Times New Roman" w:hAnsi="Times New Roman" w:cs="Times New Roman"/>
          <w:sz w:val="26"/>
          <w:szCs w:val="26"/>
        </w:rPr>
        <w:lastRenderedPageBreak/>
        <w:t xml:space="preserve">HSDT thì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quản lý HSDT đó theo chế độ quản lý hồ sơ “mật”.</w:t>
      </w:r>
    </w:p>
    <w:p w14:paraId="47A60F47" w14:textId="77777777" w:rsidR="00871A37" w:rsidRPr="00401EE0" w:rsidRDefault="00871A37" w:rsidP="00A60392">
      <w:pPr>
        <w:pStyle w:val="Level1"/>
        <w:rPr>
          <w:rFonts w:cs="Times New Roman"/>
          <w:szCs w:val="26"/>
        </w:rPr>
      </w:pPr>
      <w:bookmarkStart w:id="28" w:name="muc_18_1"/>
      <w:r w:rsidRPr="00401EE0">
        <w:rPr>
          <w:rFonts w:cs="Times New Roman"/>
          <w:szCs w:val="26"/>
        </w:rPr>
        <w:t>HSDT nộp muộn</w:t>
      </w:r>
      <w:bookmarkEnd w:id="28"/>
    </w:p>
    <w:p w14:paraId="48A4E817" w14:textId="2F2C2467" w:rsidR="00871A37" w:rsidRPr="00401EE0" w:rsidRDefault="00871A37" w:rsidP="00A60392">
      <w:pPr>
        <w:pStyle w:val="Level2"/>
        <w:numPr>
          <w:ilvl w:val="0"/>
          <w:numId w:val="0"/>
        </w:numPr>
        <w:spacing w:before="0"/>
        <w:rPr>
          <w:rFonts w:ascii="Times New Roman" w:hAnsi="Times New Roman" w:cs="Times New Roman"/>
          <w:sz w:val="26"/>
          <w:szCs w:val="26"/>
        </w:rPr>
      </w:pPr>
      <w:r w:rsidRPr="00401EE0">
        <w:rPr>
          <w:rFonts w:ascii="Times New Roman" w:hAnsi="Times New Roman" w:cs="Times New Roman"/>
          <w:sz w:val="26"/>
          <w:szCs w:val="26"/>
        </w:rPr>
        <w:t xml:space="preserve">HSDT được gửi đến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sau thời điểm đóng thầu sẽ không hợp lệ</w:t>
      </w:r>
      <w:r w:rsidR="00D83333" w:rsidRPr="00401EE0">
        <w:rPr>
          <w:rFonts w:ascii="Times New Roman" w:hAnsi="Times New Roman" w:cs="Times New Roman"/>
          <w:sz w:val="26"/>
          <w:szCs w:val="26"/>
        </w:rPr>
        <w:t xml:space="preserve"> và</w:t>
      </w:r>
      <w:r w:rsidRPr="00401EE0">
        <w:rPr>
          <w:rFonts w:ascii="Times New Roman" w:hAnsi="Times New Roman" w:cs="Times New Roman"/>
          <w:sz w:val="26"/>
          <w:szCs w:val="26"/>
        </w:rPr>
        <w:t xml:space="preserve"> bị loại. Bất kỳ tài liệu nào được nhà thầu gửi đến sau thời điểm đóng thầu để sửa đổi, bổ sung HSDT đã nộp đều không hợp lệ, trừ tài liệu nhà thầu gửi đến để làm rõ HSDT theo yêu cầu của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hoặc tài liệu làm rõ, bổ sung nhằm chứng minh tư cách hợp lệ, năng lực và kinh nghiệm của nhà thầu quy định tại Mục 2</w:t>
      </w:r>
      <w:r w:rsidR="00D22787" w:rsidRPr="00401EE0">
        <w:rPr>
          <w:rFonts w:ascii="Times New Roman" w:hAnsi="Times New Roman" w:cs="Times New Roman"/>
          <w:sz w:val="26"/>
          <w:szCs w:val="26"/>
        </w:rPr>
        <w:t>1</w:t>
      </w:r>
      <w:r w:rsidRPr="00401EE0">
        <w:rPr>
          <w:rFonts w:ascii="Times New Roman" w:hAnsi="Times New Roman" w:cs="Times New Roman"/>
          <w:sz w:val="26"/>
          <w:szCs w:val="26"/>
        </w:rPr>
        <w:t xml:space="preserve"> Chương này.</w:t>
      </w:r>
    </w:p>
    <w:p w14:paraId="79689743" w14:textId="77777777" w:rsidR="00871A37" w:rsidRPr="00401EE0" w:rsidRDefault="00871A37" w:rsidP="00A60392">
      <w:pPr>
        <w:pStyle w:val="Level1"/>
        <w:rPr>
          <w:rFonts w:cs="Times New Roman"/>
          <w:szCs w:val="26"/>
        </w:rPr>
      </w:pPr>
      <w:bookmarkStart w:id="29" w:name="muc_19_1"/>
      <w:r w:rsidRPr="00401EE0">
        <w:rPr>
          <w:rFonts w:cs="Times New Roman"/>
          <w:szCs w:val="26"/>
        </w:rPr>
        <w:t>Sửa đổi, thay thế hoặc rút HSDT</w:t>
      </w:r>
      <w:bookmarkEnd w:id="29"/>
    </w:p>
    <w:p w14:paraId="3C7FEE89"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Sau khi nộp, nhà thầu có thể rút, thay thế hoặc sửa đổi HSDT bằng cách gửi văn bản thông báo có chữ ký của người đại diện hợp pháp của nhà thầu, kèm theo nội dung thay thế hoặc sửa đổi HSDT. Trường hợp ủy quyền thì phải gửi kèm giấy ủy quyền hợp lệ theo Mẫu số 2 Phần thứ hai. </w:t>
      </w:r>
      <w:r w:rsidR="000330AA" w:rsidRPr="00401EE0">
        <w:rPr>
          <w:rFonts w:ascii="Times New Roman" w:hAnsi="Times New Roman" w:cs="Times New Roman"/>
          <w:sz w:val="26"/>
          <w:szCs w:val="26"/>
        </w:rPr>
        <w:t>Việc nộp HSDT thay thế, sửa đổi được thực hiện theo Mục 1</w:t>
      </w:r>
      <w:r w:rsidR="00D22787" w:rsidRPr="00401EE0">
        <w:rPr>
          <w:rFonts w:ascii="Times New Roman" w:hAnsi="Times New Roman" w:cs="Times New Roman"/>
          <w:sz w:val="26"/>
          <w:szCs w:val="26"/>
        </w:rPr>
        <w:t>3</w:t>
      </w:r>
      <w:r w:rsidR="000330AA" w:rsidRPr="00401EE0">
        <w:rPr>
          <w:rFonts w:ascii="Times New Roman" w:hAnsi="Times New Roman" w:cs="Times New Roman"/>
          <w:sz w:val="26"/>
          <w:szCs w:val="26"/>
        </w:rPr>
        <w:t xml:space="preserve"> Chương này.</w:t>
      </w:r>
    </w:p>
    <w:p w14:paraId="12EEC7BA"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HSDT mà nhà thầu yêu cầu rút lại theo Khoản 1 Mục này sẽ được trả lại cho nhà thầu theo nguyên trạng. Nhà thầu không được rút, thay thế hoặc sửa đổi HSDT sau thời điểm đóng thầu cho đến khi hết hạn hiệu lực của HSDT nêu trong đơn dự thầu hoặc đến khi hết hạn hiệu lực đã gia hạn của HSDT.</w:t>
      </w:r>
    </w:p>
    <w:p w14:paraId="6D70E8C2" w14:textId="77777777" w:rsidR="00871A37" w:rsidRPr="00401EE0" w:rsidRDefault="00871A37" w:rsidP="00CD32A2">
      <w:pPr>
        <w:pStyle w:val="Heading3"/>
      </w:pPr>
      <w:bookmarkStart w:id="30" w:name="muc_25"/>
      <w:bookmarkStart w:id="31" w:name="_Toc37436724"/>
      <w:r w:rsidRPr="00401EE0">
        <w:t>D. ĐÁNH GIÁ HỒ SƠ DỰ THẦU</w:t>
      </w:r>
      <w:bookmarkEnd w:id="30"/>
      <w:bookmarkEnd w:id="31"/>
    </w:p>
    <w:p w14:paraId="1F9E518A" w14:textId="77777777" w:rsidR="00871A37" w:rsidRPr="00401EE0" w:rsidRDefault="00871A37" w:rsidP="00A60392">
      <w:pPr>
        <w:pStyle w:val="Level1"/>
        <w:rPr>
          <w:rFonts w:cs="Times New Roman"/>
          <w:szCs w:val="26"/>
        </w:rPr>
      </w:pPr>
      <w:bookmarkStart w:id="32" w:name="muc_21_1"/>
      <w:r w:rsidRPr="00401EE0">
        <w:rPr>
          <w:rFonts w:cs="Times New Roman"/>
          <w:szCs w:val="26"/>
        </w:rPr>
        <w:t>Làm rõ HSDT</w:t>
      </w:r>
      <w:bookmarkEnd w:id="32"/>
    </w:p>
    <w:p w14:paraId="17AAE6BD" w14:textId="77777777" w:rsidR="00871A37" w:rsidRPr="00401EE0" w:rsidRDefault="00E727DA"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Nhà</w:t>
      </w:r>
      <w:r w:rsidR="00871A37" w:rsidRPr="00401EE0">
        <w:rPr>
          <w:rFonts w:ascii="Times New Roman" w:hAnsi="Times New Roman" w:cs="Times New Roman"/>
          <w:sz w:val="26"/>
          <w:szCs w:val="26"/>
        </w:rPr>
        <w:t xml:space="preserve"> thầu có trách nhiệm làm rõ HSDT theo yêu cầu của </w:t>
      </w:r>
      <w:r w:rsidR="00635CF8" w:rsidRPr="00401EE0">
        <w:rPr>
          <w:rFonts w:ascii="Times New Roman" w:hAnsi="Times New Roman" w:cs="Times New Roman"/>
          <w:sz w:val="26"/>
          <w:szCs w:val="26"/>
        </w:rPr>
        <w:t>IDNES</w:t>
      </w:r>
      <w:r w:rsidR="00871A37" w:rsidRPr="00401EE0">
        <w:rPr>
          <w:rFonts w:ascii="Times New Roman" w:hAnsi="Times New Roman" w:cs="Times New Roman"/>
          <w:sz w:val="26"/>
          <w:szCs w:val="26"/>
        </w:rPr>
        <w:t xml:space="preserve">. Tất cả yêu cầu làm rõ của </w:t>
      </w:r>
      <w:r w:rsidR="00635CF8" w:rsidRPr="00401EE0">
        <w:rPr>
          <w:rFonts w:ascii="Times New Roman" w:hAnsi="Times New Roman" w:cs="Times New Roman"/>
          <w:sz w:val="26"/>
          <w:szCs w:val="26"/>
        </w:rPr>
        <w:t>IDNES</w:t>
      </w:r>
      <w:r w:rsidR="00871A37" w:rsidRPr="00401EE0">
        <w:rPr>
          <w:rFonts w:ascii="Times New Roman" w:hAnsi="Times New Roman" w:cs="Times New Roman"/>
          <w:sz w:val="26"/>
          <w:szCs w:val="26"/>
        </w:rPr>
        <w:t xml:space="preserve"> và phản hồi của nhà thầu phải được </w:t>
      </w:r>
      <w:r w:rsidR="000330AA" w:rsidRPr="00401EE0">
        <w:rPr>
          <w:rFonts w:ascii="Times New Roman" w:hAnsi="Times New Roman" w:cs="Times New Roman"/>
          <w:sz w:val="26"/>
          <w:szCs w:val="26"/>
        </w:rPr>
        <w:t xml:space="preserve">gửi về </w:t>
      </w:r>
      <w:r w:rsidR="00635CF8" w:rsidRPr="00401EE0">
        <w:rPr>
          <w:rFonts w:ascii="Times New Roman" w:hAnsi="Times New Roman" w:cs="Times New Roman"/>
          <w:sz w:val="26"/>
          <w:szCs w:val="26"/>
        </w:rPr>
        <w:t>IDNES</w:t>
      </w:r>
      <w:r w:rsidR="000330AA" w:rsidRPr="00401EE0">
        <w:rPr>
          <w:rFonts w:ascii="Times New Roman" w:hAnsi="Times New Roman" w:cs="Times New Roman"/>
          <w:sz w:val="26"/>
          <w:szCs w:val="26"/>
        </w:rPr>
        <w:t xml:space="preserve"> thông qua gửi trực tiếp, bưu điện hoặc gửi fax, gửi về địa chỉ email của </w:t>
      </w:r>
      <w:r w:rsidR="00635CF8" w:rsidRPr="00401EE0">
        <w:rPr>
          <w:rFonts w:ascii="Times New Roman" w:hAnsi="Times New Roman" w:cs="Times New Roman"/>
          <w:sz w:val="26"/>
          <w:szCs w:val="26"/>
        </w:rPr>
        <w:t>IDNES</w:t>
      </w:r>
      <w:r w:rsidR="00871A37" w:rsidRPr="00401EE0">
        <w:rPr>
          <w:rFonts w:ascii="Times New Roman" w:hAnsi="Times New Roman" w:cs="Times New Roman"/>
          <w:sz w:val="26"/>
          <w:szCs w:val="26"/>
        </w:rPr>
        <w:t xml:space="preserve">. Việc làm rõ chỉ được thực hiện giữa </w:t>
      </w:r>
      <w:r w:rsidR="00635CF8" w:rsidRPr="00401EE0">
        <w:rPr>
          <w:rFonts w:ascii="Times New Roman" w:hAnsi="Times New Roman" w:cs="Times New Roman"/>
          <w:sz w:val="26"/>
          <w:szCs w:val="26"/>
        </w:rPr>
        <w:t>IDNES</w:t>
      </w:r>
      <w:r w:rsidR="00871A37" w:rsidRPr="00401EE0">
        <w:rPr>
          <w:rFonts w:ascii="Times New Roman" w:hAnsi="Times New Roman" w:cs="Times New Roman"/>
          <w:sz w:val="26"/>
          <w:szCs w:val="26"/>
        </w:rPr>
        <w:t xml:space="preserve"> và nhà thầu có HSDT cần phải làm rõ, bảo đảm nguyên tắc không làm thay đổi bản chất của nhà thầu tham dự thầu, không làm thay đổi nội dung cơ bản của HSDT đã nộp, không thay đổi giá dự thầu. Tài liệu làm rõ HSDT được </w:t>
      </w:r>
      <w:r w:rsidR="00635CF8" w:rsidRPr="00401EE0">
        <w:rPr>
          <w:rFonts w:ascii="Times New Roman" w:hAnsi="Times New Roman" w:cs="Times New Roman"/>
          <w:sz w:val="26"/>
          <w:szCs w:val="26"/>
        </w:rPr>
        <w:t>IDNES</w:t>
      </w:r>
      <w:r w:rsidR="00871A37" w:rsidRPr="00401EE0">
        <w:rPr>
          <w:rFonts w:ascii="Times New Roman" w:hAnsi="Times New Roman" w:cs="Times New Roman"/>
          <w:sz w:val="26"/>
          <w:szCs w:val="26"/>
        </w:rPr>
        <w:t xml:space="preserve"> bảo quản như một phần của HSDT.</w:t>
      </w:r>
    </w:p>
    <w:p w14:paraId="12629EB4"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Trong yêu cầu làm rõ quy định thời hạn làm rõ của nhà thầu. Trường hợp quá thời hạn làm rõ mà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không nhận được văn bản làm rõ, hoặc nhà thầu có văn bản làm rõ nhưng không đáp ứng được yêu cầu làm rõ của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thì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sẽ đánh giá HSDT của nhà thầu theo thông tin nêu tại HSDT nộp trước thời điểm đóng thầu.</w:t>
      </w:r>
    </w:p>
    <w:p w14:paraId="6C6F2226"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lastRenderedPageBreak/>
        <w:t xml:space="preserve">Đối với HSĐXKT, việc làm rõ được thực hiện trong quá trình đánh giá HSĐXKT nêu tại Mục </w:t>
      </w:r>
      <w:r w:rsidR="000330AA" w:rsidRPr="00401EE0">
        <w:rPr>
          <w:rFonts w:ascii="Times New Roman" w:hAnsi="Times New Roman" w:cs="Times New Roman"/>
          <w:sz w:val="26"/>
          <w:szCs w:val="26"/>
        </w:rPr>
        <w:t xml:space="preserve">18 </w:t>
      </w:r>
      <w:r w:rsidRPr="00401EE0">
        <w:rPr>
          <w:rFonts w:ascii="Times New Roman" w:hAnsi="Times New Roman" w:cs="Times New Roman"/>
          <w:sz w:val="26"/>
          <w:szCs w:val="26"/>
        </w:rPr>
        <w:t xml:space="preserve">và Mục </w:t>
      </w:r>
      <w:r w:rsidR="000330AA" w:rsidRPr="00401EE0">
        <w:rPr>
          <w:rFonts w:ascii="Times New Roman" w:hAnsi="Times New Roman" w:cs="Times New Roman"/>
          <w:sz w:val="26"/>
          <w:szCs w:val="26"/>
        </w:rPr>
        <w:t xml:space="preserve">19 </w:t>
      </w:r>
      <w:r w:rsidRPr="00401EE0">
        <w:rPr>
          <w:rFonts w:ascii="Times New Roman" w:hAnsi="Times New Roman" w:cs="Times New Roman"/>
          <w:sz w:val="26"/>
          <w:szCs w:val="26"/>
        </w:rPr>
        <w:t xml:space="preserve">Chương này. Trường hợp HSĐXKT của nhà thầu thiếu tài liệu chứng minh tư cách hợp lệ, năng lực và kinh nghiệm thì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yêu cầu nhà thầu làm rõ, bổ sung tài liệu để chứng minh tư cách hợp lệ, năng lực và kinh nghiệm.</w:t>
      </w:r>
    </w:p>
    <w:p w14:paraId="7E7E05EF" w14:textId="77777777" w:rsidR="00871A37" w:rsidRPr="00401EE0" w:rsidRDefault="00871A37" w:rsidP="00A60392">
      <w:pPr>
        <w:pStyle w:val="Level2"/>
        <w:numPr>
          <w:ilvl w:val="0"/>
          <w:numId w:val="0"/>
        </w:numPr>
        <w:spacing w:before="0"/>
        <w:rPr>
          <w:rFonts w:ascii="Times New Roman" w:hAnsi="Times New Roman" w:cs="Times New Roman"/>
          <w:sz w:val="26"/>
          <w:szCs w:val="26"/>
        </w:rPr>
      </w:pPr>
      <w:r w:rsidRPr="00401EE0">
        <w:rPr>
          <w:rFonts w:ascii="Times New Roman" w:hAnsi="Times New Roman" w:cs="Times New Roman"/>
          <w:sz w:val="26"/>
          <w:szCs w:val="26"/>
        </w:rPr>
        <w:t xml:space="preserve">Trường hợp sau khi đóng thầu, nhà thầu phát hiện HSĐXKT thiếu các tài liệu chứng minh tư cách hợp lệ, năng lực và kinh nghiệm thì nhà thầu được phép gửi tài liệu đến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trong khoảng thời gian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 xml:space="preserve"> để làm rõ về tư cách hợp lệ, năng lực và kinh nghiệm của mình.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có trách nhiệm tiếp nhận những tài liệu làm rõ của nhà thầu để xem xét, đánh giá; các tài liệu bổ sung, làm rõ về tư cách hợp lệ, năng lực và kinh nghiệm được coi là một phần của HSĐXKT.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phải thông báo cho nhà thầu về việc đã nhận được các tài liệu bổ sung làm rõ của nhà thầu bằng một trong những cách sau: gửi trực tiếp, theo đường bưu điện, fax hoặc e-mail.</w:t>
      </w:r>
    </w:p>
    <w:p w14:paraId="43B6A506"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Đối với HSĐXTC, việc làm rõ được thực hiện trong quá trình đánh giá HSĐXTC nêu tại Mục </w:t>
      </w:r>
      <w:r w:rsidR="000330AA" w:rsidRPr="00401EE0">
        <w:rPr>
          <w:rFonts w:ascii="Times New Roman" w:hAnsi="Times New Roman" w:cs="Times New Roman"/>
          <w:sz w:val="26"/>
          <w:szCs w:val="26"/>
        </w:rPr>
        <w:t xml:space="preserve">20 </w:t>
      </w:r>
      <w:r w:rsidRPr="00401EE0">
        <w:rPr>
          <w:rFonts w:ascii="Times New Roman" w:hAnsi="Times New Roman" w:cs="Times New Roman"/>
          <w:sz w:val="26"/>
          <w:szCs w:val="26"/>
        </w:rPr>
        <w:t>Chương này.</w:t>
      </w:r>
    </w:p>
    <w:p w14:paraId="50E5B31E" w14:textId="77777777" w:rsidR="00871A37" w:rsidRPr="00401EE0" w:rsidRDefault="00871A37" w:rsidP="00A60392">
      <w:pPr>
        <w:pStyle w:val="Level1"/>
        <w:rPr>
          <w:rFonts w:cs="Times New Roman"/>
          <w:szCs w:val="26"/>
        </w:rPr>
      </w:pPr>
      <w:bookmarkStart w:id="33" w:name="muc_22_1"/>
      <w:r w:rsidRPr="00401EE0">
        <w:rPr>
          <w:rFonts w:cs="Times New Roman"/>
          <w:szCs w:val="26"/>
        </w:rPr>
        <w:t>Kiểm tra và đánh giá tính hợp lệ của HSĐXKT</w:t>
      </w:r>
      <w:bookmarkEnd w:id="33"/>
    </w:p>
    <w:p w14:paraId="17155ADF"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Kiểm tra tính hợp lệ của HSĐXKT, bao gồm:</w:t>
      </w:r>
    </w:p>
    <w:p w14:paraId="294BCFBD" w14:textId="77777777" w:rsidR="00871A37" w:rsidRPr="00401EE0" w:rsidRDefault="00871A37" w:rsidP="00EA7D59">
      <w:pPr>
        <w:pStyle w:val="Level3"/>
        <w:numPr>
          <w:ilvl w:val="0"/>
          <w:numId w:val="0"/>
        </w:numPr>
        <w:rPr>
          <w:rFonts w:ascii="Times New Roman" w:hAnsi="Times New Roman" w:cs="Times New Roman"/>
          <w:sz w:val="26"/>
          <w:szCs w:val="26"/>
        </w:rPr>
      </w:pPr>
      <w:r w:rsidRPr="00401EE0">
        <w:rPr>
          <w:rFonts w:ascii="Times New Roman" w:hAnsi="Times New Roman" w:cs="Times New Roman"/>
          <w:sz w:val="26"/>
          <w:szCs w:val="26"/>
        </w:rPr>
        <w:t>Kiểm tra các thành phần của HSĐXKT, bao gồm:</w:t>
      </w:r>
    </w:p>
    <w:p w14:paraId="5C6D5E60"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 xml:space="preserve">Đơn dự thầu thuộc HSĐXKT theo quy định tại Khoản 1 và Khoản 2 Mục </w:t>
      </w:r>
      <w:r w:rsidR="00E96D00" w:rsidRPr="00401EE0">
        <w:rPr>
          <w:rFonts w:ascii="Times New Roman" w:hAnsi="Times New Roman" w:cs="Times New Roman"/>
          <w:sz w:val="26"/>
          <w:szCs w:val="26"/>
        </w:rPr>
        <w:t>11</w:t>
      </w:r>
      <w:r w:rsidRPr="00401EE0">
        <w:rPr>
          <w:rFonts w:ascii="Times New Roman" w:hAnsi="Times New Roman" w:cs="Times New Roman"/>
          <w:sz w:val="26"/>
          <w:szCs w:val="26"/>
        </w:rPr>
        <w:t xml:space="preserve"> Chương này;</w:t>
      </w:r>
    </w:p>
    <w:p w14:paraId="6ACA651C"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 xml:space="preserve">Thỏa thuận liên danh (nếu có) theo quy định tại Khoản 1 Mục </w:t>
      </w:r>
      <w:r w:rsidR="00E96D00" w:rsidRPr="00401EE0">
        <w:rPr>
          <w:rFonts w:ascii="Times New Roman" w:hAnsi="Times New Roman" w:cs="Times New Roman"/>
          <w:sz w:val="26"/>
          <w:szCs w:val="26"/>
        </w:rPr>
        <w:t>11</w:t>
      </w:r>
      <w:r w:rsidRPr="00401EE0">
        <w:rPr>
          <w:rFonts w:ascii="Times New Roman" w:hAnsi="Times New Roman" w:cs="Times New Roman"/>
          <w:sz w:val="26"/>
          <w:szCs w:val="26"/>
        </w:rPr>
        <w:t xml:space="preserve"> Chương này;</w:t>
      </w:r>
    </w:p>
    <w:p w14:paraId="7195D403"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 xml:space="preserve">Giấy ủy quyền ký đơn dự thầu (nếu có) theo quy định tại Khoản 1 Mục </w:t>
      </w:r>
      <w:r w:rsidR="00E96D00" w:rsidRPr="00401EE0">
        <w:rPr>
          <w:rFonts w:ascii="Times New Roman" w:hAnsi="Times New Roman" w:cs="Times New Roman"/>
          <w:sz w:val="26"/>
          <w:szCs w:val="26"/>
        </w:rPr>
        <w:t>11</w:t>
      </w:r>
      <w:r w:rsidRPr="00401EE0">
        <w:rPr>
          <w:rFonts w:ascii="Times New Roman" w:hAnsi="Times New Roman" w:cs="Times New Roman"/>
          <w:sz w:val="26"/>
          <w:szCs w:val="26"/>
        </w:rPr>
        <w:t xml:space="preserve"> Chương này;</w:t>
      </w:r>
    </w:p>
    <w:p w14:paraId="1BF36636"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Các tài liệu chứng minh tư cách hợp lệ; tài liệu chứng minh năng lực và kinh nghiệm theo quy định tại Mục 13 Chương này;</w:t>
      </w:r>
    </w:p>
    <w:p w14:paraId="63A4E77A"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Đề xuất về kỹ thuật;</w:t>
      </w:r>
    </w:p>
    <w:p w14:paraId="4851268F"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Các thành phần khác thuộc HSĐXKT;</w:t>
      </w:r>
    </w:p>
    <w:p w14:paraId="6C4123B9"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 xml:space="preserve">Các phụ lục, tài liệu kèm theo HSĐXKT được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w:t>
      </w:r>
    </w:p>
    <w:p w14:paraId="1A046001"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Đánh giá tính hợp lệ của HSĐXKT:</w:t>
      </w:r>
    </w:p>
    <w:p w14:paraId="34E3BA24" w14:textId="77777777" w:rsidR="00871A37" w:rsidRPr="00401EE0" w:rsidRDefault="00871A37" w:rsidP="00F1268A">
      <w:pPr>
        <w:pStyle w:val="Level4"/>
        <w:numPr>
          <w:ilvl w:val="0"/>
          <w:numId w:val="0"/>
        </w:numPr>
        <w:rPr>
          <w:rFonts w:ascii="Times New Roman" w:hAnsi="Times New Roman" w:cs="Times New Roman"/>
          <w:sz w:val="26"/>
          <w:szCs w:val="26"/>
        </w:rPr>
      </w:pPr>
      <w:r w:rsidRPr="00401EE0">
        <w:rPr>
          <w:rFonts w:ascii="Times New Roman" w:hAnsi="Times New Roman" w:cs="Times New Roman"/>
          <w:sz w:val="26"/>
          <w:szCs w:val="26"/>
        </w:rPr>
        <w:t xml:space="preserve">HSĐXKT của nhà thầu được đánh giá là hợp lệ khi đáp ứng đầy đủ các nội dung quy </w:t>
      </w:r>
      <w:r w:rsidRPr="00401EE0">
        <w:rPr>
          <w:rFonts w:ascii="Times New Roman" w:hAnsi="Times New Roman" w:cs="Times New Roman"/>
          <w:sz w:val="26"/>
          <w:szCs w:val="26"/>
        </w:rPr>
        <w:lastRenderedPageBreak/>
        <w:t>định tại Khoản 1 Mục 1 Chương III.</w:t>
      </w:r>
    </w:p>
    <w:p w14:paraId="1F68BE43"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Nhà thầu có HSĐXKT hợp lệ sẽ được đánh giá chi tiết về kỹ thuật theo quy định tại Mục </w:t>
      </w:r>
      <w:r w:rsidR="000330AA" w:rsidRPr="00401EE0">
        <w:rPr>
          <w:rFonts w:ascii="Times New Roman" w:hAnsi="Times New Roman" w:cs="Times New Roman"/>
          <w:sz w:val="26"/>
          <w:szCs w:val="26"/>
        </w:rPr>
        <w:t>19</w:t>
      </w:r>
      <w:r w:rsidRPr="00401EE0">
        <w:rPr>
          <w:rFonts w:ascii="Times New Roman" w:hAnsi="Times New Roman" w:cs="Times New Roman"/>
          <w:sz w:val="26"/>
          <w:szCs w:val="26"/>
        </w:rPr>
        <w:t xml:space="preserve"> Chương này.</w:t>
      </w:r>
    </w:p>
    <w:p w14:paraId="1057D940" w14:textId="77777777" w:rsidR="00871A37" w:rsidRPr="00401EE0" w:rsidRDefault="00871A37" w:rsidP="00A60392">
      <w:pPr>
        <w:pStyle w:val="Level1"/>
        <w:rPr>
          <w:rFonts w:cs="Times New Roman"/>
          <w:szCs w:val="26"/>
        </w:rPr>
      </w:pPr>
      <w:bookmarkStart w:id="34" w:name="muc_23_1"/>
      <w:r w:rsidRPr="00401EE0">
        <w:rPr>
          <w:rFonts w:cs="Times New Roman"/>
          <w:szCs w:val="26"/>
        </w:rPr>
        <w:t>Đánh giá chi tiết HSĐXKT</w:t>
      </w:r>
      <w:bookmarkEnd w:id="34"/>
    </w:p>
    <w:p w14:paraId="1536159D" w14:textId="77777777" w:rsidR="00871A37" w:rsidRPr="00401EE0" w:rsidRDefault="00871A37" w:rsidP="00105A13">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Việc đánh giá chi tiết HSĐXKT thực hiện theo TCĐG quy định tạ</w:t>
      </w:r>
      <w:r w:rsidR="00105A13" w:rsidRPr="00401EE0">
        <w:rPr>
          <w:rFonts w:ascii="Times New Roman" w:hAnsi="Times New Roman" w:cs="Times New Roman"/>
          <w:sz w:val="26"/>
          <w:szCs w:val="26"/>
        </w:rPr>
        <w:t>i Chương III.</w:t>
      </w:r>
    </w:p>
    <w:p w14:paraId="56E7E5B3"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Đối với nhà thầu liên danh thì năng lực, kinh nghiệm của liên danh được tính là tổng năng lực, kinh nghiệm của các thành viên liên danh, tuy nhiên năng lực, kinh nghiệm của mỗi thành viên chỉ xét theo phạm vi công việc mà mỗi thành viên đảm nhận trong liên danh.</w:t>
      </w:r>
    </w:p>
    <w:p w14:paraId="1963F0AD" w14:textId="77777777" w:rsidR="00871A37" w:rsidRPr="00401EE0" w:rsidRDefault="00871A37" w:rsidP="00A60392">
      <w:pPr>
        <w:pStyle w:val="Level1"/>
        <w:rPr>
          <w:rFonts w:cs="Times New Roman"/>
          <w:szCs w:val="26"/>
        </w:rPr>
      </w:pPr>
      <w:bookmarkStart w:id="35" w:name="muc_25_1"/>
      <w:r w:rsidRPr="00401EE0">
        <w:rPr>
          <w:rFonts w:cs="Times New Roman"/>
          <w:szCs w:val="26"/>
        </w:rPr>
        <w:t>Đánh giá HSĐXTC</w:t>
      </w:r>
      <w:bookmarkEnd w:id="35"/>
    </w:p>
    <w:p w14:paraId="2A14DEDC"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Kiểm tra tính hợp lệ của HSĐXTC, bao gồm:</w:t>
      </w:r>
    </w:p>
    <w:p w14:paraId="7DB678BB"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Kiểm tra các thành phần của HSĐXTC, bao gồm: Đơn dự thầu thuộc HSĐXTC; bảng tổng hợp chi phí, bảng thù lao cho chuyên gia; bảng phân tích chi phí thù lao cho chuyên gia (nếu có); các thành phần khác thuộc HSĐXTC;</w:t>
      </w:r>
    </w:p>
    <w:p w14:paraId="5C42A3D4"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Đánh giá tính hợp lệ của HSĐXTC:</w:t>
      </w:r>
    </w:p>
    <w:p w14:paraId="0393ECA3" w14:textId="77777777" w:rsidR="00871A37" w:rsidRPr="00401EE0" w:rsidRDefault="00871A37" w:rsidP="004F3EF8">
      <w:pPr>
        <w:pStyle w:val="Level4"/>
        <w:numPr>
          <w:ilvl w:val="0"/>
          <w:numId w:val="0"/>
        </w:numPr>
        <w:rPr>
          <w:rFonts w:ascii="Times New Roman" w:hAnsi="Times New Roman" w:cs="Times New Roman"/>
          <w:sz w:val="26"/>
          <w:szCs w:val="26"/>
        </w:rPr>
      </w:pPr>
      <w:r w:rsidRPr="00401EE0">
        <w:rPr>
          <w:rFonts w:ascii="Times New Roman" w:hAnsi="Times New Roman" w:cs="Times New Roman"/>
          <w:sz w:val="26"/>
          <w:szCs w:val="26"/>
        </w:rPr>
        <w:t>HSĐXTC của nhà thầu được đánh giá là hợp lệ khi đáp ứng đầy đủ các nội dung quy định tại Khoản 2 Mục 1 Chương III.</w:t>
      </w:r>
    </w:p>
    <w:p w14:paraId="5CE9DCEA"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Đánh giá chi tiết HSĐXTC:</w:t>
      </w:r>
    </w:p>
    <w:p w14:paraId="12CCE396"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 xml:space="preserve">Việc đánh giá chi tiết HSĐXTC được thực hiện trên cùng một mặt bằng về thuế nêu tại </w:t>
      </w:r>
      <w:r w:rsidRPr="00401EE0">
        <w:rPr>
          <w:rFonts w:ascii="Times New Roman" w:hAnsi="Times New Roman" w:cs="Times New Roman"/>
          <w:b/>
          <w:sz w:val="26"/>
          <w:szCs w:val="26"/>
        </w:rPr>
        <w:t>BDL</w:t>
      </w:r>
      <w:r w:rsidRPr="00401EE0">
        <w:rPr>
          <w:rFonts w:ascii="Times New Roman" w:hAnsi="Times New Roman" w:cs="Times New Roman"/>
          <w:sz w:val="26"/>
          <w:szCs w:val="26"/>
        </w:rPr>
        <w:t xml:space="preserve"> và theo TCĐG quy định tại Chương III. Trong quá trình đánh giá HSĐXTC,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tiến hành sửa lỗi và hiệu chỉnh sai lệch của HSĐXTC theo quy định tại Mục </w:t>
      </w:r>
      <w:r w:rsidR="000330AA" w:rsidRPr="00401EE0">
        <w:rPr>
          <w:rFonts w:ascii="Times New Roman" w:hAnsi="Times New Roman" w:cs="Times New Roman"/>
          <w:sz w:val="26"/>
          <w:szCs w:val="26"/>
        </w:rPr>
        <w:t xml:space="preserve">21 </w:t>
      </w:r>
      <w:r w:rsidRPr="00401EE0">
        <w:rPr>
          <w:rFonts w:ascii="Times New Roman" w:hAnsi="Times New Roman" w:cs="Times New Roman"/>
          <w:sz w:val="26"/>
          <w:szCs w:val="26"/>
        </w:rPr>
        <w:t xml:space="preserve">và Mục </w:t>
      </w:r>
      <w:r w:rsidR="000330AA" w:rsidRPr="00401EE0">
        <w:rPr>
          <w:rFonts w:ascii="Times New Roman" w:hAnsi="Times New Roman" w:cs="Times New Roman"/>
          <w:sz w:val="26"/>
          <w:szCs w:val="26"/>
        </w:rPr>
        <w:t xml:space="preserve">22 </w:t>
      </w:r>
      <w:r w:rsidRPr="00401EE0">
        <w:rPr>
          <w:rFonts w:ascii="Times New Roman" w:hAnsi="Times New Roman" w:cs="Times New Roman"/>
          <w:sz w:val="26"/>
          <w:szCs w:val="26"/>
        </w:rPr>
        <w:t>Chương này.</w:t>
      </w:r>
    </w:p>
    <w:p w14:paraId="5943BE84"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 xml:space="preserve">Sau khi đánh giá chi tiết HSĐXTC, nhà thầu xếp hạng thứ nhất theo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 xml:space="preserve"> được xem xét, mời vào thương thảo hợp đồng theo quy định tại Mục </w:t>
      </w:r>
      <w:r w:rsidR="000330AA" w:rsidRPr="00401EE0">
        <w:rPr>
          <w:rFonts w:ascii="Times New Roman" w:hAnsi="Times New Roman" w:cs="Times New Roman"/>
          <w:sz w:val="26"/>
          <w:szCs w:val="26"/>
        </w:rPr>
        <w:t xml:space="preserve">24 </w:t>
      </w:r>
      <w:r w:rsidRPr="00401EE0">
        <w:rPr>
          <w:rFonts w:ascii="Times New Roman" w:hAnsi="Times New Roman" w:cs="Times New Roman"/>
          <w:sz w:val="26"/>
          <w:szCs w:val="26"/>
        </w:rPr>
        <w:t>Chương này.</w:t>
      </w:r>
    </w:p>
    <w:p w14:paraId="16F0C3AB" w14:textId="77777777" w:rsidR="00871A37" w:rsidRPr="00401EE0" w:rsidRDefault="00871A37" w:rsidP="00A60392">
      <w:pPr>
        <w:pStyle w:val="Level1"/>
        <w:rPr>
          <w:rFonts w:cs="Times New Roman"/>
          <w:szCs w:val="26"/>
        </w:rPr>
      </w:pPr>
      <w:bookmarkStart w:id="36" w:name="muc_26"/>
      <w:r w:rsidRPr="00401EE0">
        <w:rPr>
          <w:rFonts w:cs="Times New Roman"/>
          <w:szCs w:val="26"/>
        </w:rPr>
        <w:t>Sửa lỗi</w:t>
      </w:r>
      <w:bookmarkEnd w:id="36"/>
    </w:p>
    <w:p w14:paraId="2D8F384F"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Sửa lỗi là việc sửa những sai sót trong HSDT bao gồm lỗi số học và các lỗi khác được tiến hành theo nguyên tắc sau đây:</w:t>
      </w:r>
    </w:p>
    <w:p w14:paraId="6A700996"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 xml:space="preserve">Lỗi số học bao gồm những lỗi do thực hiện các phép tính cộng, trừ, nhân, chia không chính xác khi tính toán giá dự thầu. Trường hợp không nhất quán giữa đơn giá </w:t>
      </w:r>
      <w:r w:rsidRPr="00401EE0">
        <w:rPr>
          <w:rFonts w:ascii="Times New Roman" w:hAnsi="Times New Roman" w:cs="Times New Roman"/>
          <w:sz w:val="26"/>
          <w:szCs w:val="26"/>
        </w:rPr>
        <w:lastRenderedPageBreak/>
        <w:t>và thành tiền thì lấy đơn giá làm cơ sở cho việc sửa lỗi; nếu phát hiện đơn giá có sự sai khác bất thường do lỗi hệ thập phân (10 lần, 100 lần, 1.000 lần) thì thành tiền là cơ sở cho việc sửa lỗi.</w:t>
      </w:r>
    </w:p>
    <w:p w14:paraId="672CA5FE"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Các lỗi khác:</w:t>
      </w:r>
    </w:p>
    <w:p w14:paraId="36E8EDB2"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Tại cột thành tiền đã được điền đầy đủ giá trị nhưng không có đơn giá tương ứng thì đơn giá được xác định bổ sung bằng cách chia thành tiền cho số lượng; khi có đơn giá nhưng cột thành tiền bỏ trống thì giá trị cột thành tiền sẽ được xác định bổ sung bằng cách nhân số lượng với đơn giá; nếu một nội dung nào đó có điền đơn giá và giá trị tại cột thành tiền nhưng bỏ trống số lượng thì số lượng bỏ trống được xác định bổ sung bằng cách chia giá trị tại cột thành tiền cho đơn giá của nội dung đó. Trường hợp số lượng được xác định bổ sung nêu trên khác với số lượng nêu trong HSMT thì giá trị sai khác đó là sai lệch về phạm vi cung cấp và được hiệu chỉnh theo quy định tại Mục 27 Chương này;</w:t>
      </w:r>
    </w:p>
    <w:p w14:paraId="20F39923"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Lỗi nhầm đơn vị tính: sửa lại cho phù hợp với yêu cầu của HSMT;</w:t>
      </w:r>
    </w:p>
    <w:p w14:paraId="3C469487"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Trường hợp có khác biệt giữa những nội dung thuộc đề xuất về kỹ thuật và nội dung thuộc đề xuất về tài chính thì nội dung thuộc đề xuất về kỹ thuật sẽ là cơ sở cho việc sửa lỗi;</w:t>
      </w:r>
    </w:p>
    <w:p w14:paraId="7ABCDD73"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Trường hợp có khác biệt giữa con số và chữ viết thì lấy chữ viết làm cơ sở pháp lý cho việc sửa lỗi. Nếu chữ viết sai thì lấy con số sau khi sửa lỗi theo quy định tại Mục này làm cơ sở pháp lý;</w:t>
      </w:r>
    </w:p>
    <w:p w14:paraId="3A887FE3"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Trường hợp không nhất quán giữa bảng tổng hợp chi phí và bảng thù lao cho chuyên gia, chi phí khác cho chuyên gia thì lấy bảng thù lao cho chuyên gia sau khi được sửa lỗi theo bảng phân tích chi phí thù lao cho chuyên gia (nếu có), chi phí khác cho chuyên gia làm cơ sở pháp lý cho việc sửa lỗi.</w:t>
      </w:r>
    </w:p>
    <w:p w14:paraId="219EEBBA" w14:textId="77777777" w:rsidR="00871A37" w:rsidRPr="00401EE0" w:rsidRDefault="00871A37" w:rsidP="00A60392">
      <w:pPr>
        <w:pStyle w:val="Level4"/>
        <w:rPr>
          <w:rFonts w:ascii="Times New Roman" w:hAnsi="Times New Roman" w:cs="Times New Roman"/>
          <w:sz w:val="26"/>
          <w:szCs w:val="26"/>
        </w:rPr>
      </w:pPr>
      <w:r w:rsidRPr="00401EE0">
        <w:rPr>
          <w:rFonts w:ascii="Times New Roman" w:hAnsi="Times New Roman" w:cs="Times New Roman"/>
          <w:sz w:val="26"/>
          <w:szCs w:val="26"/>
        </w:rPr>
        <w:t>Trường hợp có khác biệt giữa giá ghi trong đơn dự thầu (không kể giảm giá) và giá trong bảng tổng hợp chi phí thì căn cứ vào giá ghi trong bảng tổng hợp chi phí sau khi bảng này được sửa lỗi theo quy định tại Mục này.</w:t>
      </w:r>
    </w:p>
    <w:p w14:paraId="68C60440"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Sau khi sửa lỗi theo quy định tại Khoản 1 Mục này,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thông báo cho nhà thầu biết về việc sửa lỗi đối với HSDT của nhà thầu. Trong vòng 03 ngày làm việc, kể từ ngày nhận được thông báo của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nhà thầu phải có văn bản thông báo</w:t>
      </w:r>
      <w:r w:rsidR="00B807C6" w:rsidRPr="00401EE0">
        <w:rPr>
          <w:rFonts w:ascii="Times New Roman" w:hAnsi="Times New Roman" w:cs="Times New Roman"/>
          <w:sz w:val="26"/>
          <w:szCs w:val="26"/>
        </w:rPr>
        <w:t xml:space="preserve"> gửi trực tiếp hoặc gửi về địa chỉ email</w:t>
      </w:r>
      <w:r w:rsidRPr="00401EE0">
        <w:rPr>
          <w:rFonts w:ascii="Times New Roman" w:hAnsi="Times New Roman" w:cs="Times New Roman"/>
          <w:sz w:val="26"/>
          <w:szCs w:val="26"/>
        </w:rPr>
        <w:t xml:space="preserve"> cho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về việc chấp thuận kết quả sửa lỗi. Trường </w:t>
      </w:r>
      <w:r w:rsidRPr="00401EE0">
        <w:rPr>
          <w:rFonts w:ascii="Times New Roman" w:hAnsi="Times New Roman" w:cs="Times New Roman"/>
          <w:sz w:val="26"/>
          <w:szCs w:val="26"/>
        </w:rPr>
        <w:lastRenderedPageBreak/>
        <w:t>hợp nhà thầu không chấp thuận kết quả sửa lỗi thì HSDT của nhà thầu đó sẽ bị loại.</w:t>
      </w:r>
    </w:p>
    <w:p w14:paraId="0F9E089C" w14:textId="77777777" w:rsidR="00871A37" w:rsidRPr="00401EE0" w:rsidRDefault="00871A37" w:rsidP="00A60392">
      <w:pPr>
        <w:pStyle w:val="Level1"/>
        <w:rPr>
          <w:rFonts w:cs="Times New Roman"/>
          <w:szCs w:val="26"/>
        </w:rPr>
      </w:pPr>
      <w:bookmarkStart w:id="37" w:name="muc_27"/>
      <w:r w:rsidRPr="00401EE0">
        <w:rPr>
          <w:rFonts w:cs="Times New Roman"/>
          <w:szCs w:val="26"/>
        </w:rPr>
        <w:t>Hiệu chỉnh sai lệch</w:t>
      </w:r>
      <w:bookmarkEnd w:id="37"/>
    </w:p>
    <w:p w14:paraId="3CBCF7BA"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Trường hợp HSDT chào thiếu hoặc thừa nội dung so với yêu cầu của HSMT thì phải tiến hành hiệu chỉnh sai lệch. Việc hiệu chỉnh sai lệch được thực hiện trên nguyên tắc bảo đảm công bằng, minh bạch và hiệu quả kinh tế.</w:t>
      </w:r>
    </w:p>
    <w:p w14:paraId="3878771C"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Sau khi hiệu chỉnh sai lệch,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thông báo cho nhà thầu biết về việc hiệu chỉnh sai lệch đối với HSDT của nhà thầu. Trong vòng 03 ngày làm việc, kể từ ngày nhận được thông báo của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nhà thầu phải có văn bản thông báo ý kiến của mình cho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về kết quả hiệu chỉnh sai lệch. Trường hợp nhà thầu không chấp thuận kết quả hiệu chỉnh sai lệch thì phải nêu rõ lý do để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xem xét, quyết định.</w:t>
      </w:r>
    </w:p>
    <w:p w14:paraId="007E2D2A" w14:textId="77777777" w:rsidR="00871A37" w:rsidRPr="00401EE0" w:rsidRDefault="00871A37" w:rsidP="00A60392">
      <w:pPr>
        <w:pStyle w:val="Level1"/>
        <w:rPr>
          <w:rFonts w:cs="Times New Roman"/>
          <w:szCs w:val="26"/>
        </w:rPr>
      </w:pPr>
      <w:bookmarkStart w:id="38" w:name="muc_28"/>
      <w:r w:rsidRPr="00401EE0">
        <w:rPr>
          <w:rFonts w:cs="Times New Roman"/>
          <w:szCs w:val="26"/>
        </w:rPr>
        <w:t>Bảo mật</w:t>
      </w:r>
      <w:bookmarkEnd w:id="38"/>
    </w:p>
    <w:p w14:paraId="03975C62"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Thông tin liên quan đến việc đánh giá HSDT và đề nghị nhà thầu trúng thầu phải được giữ bí mật và không được phép tiết lộ cho các nhà thầu hay bất kỳ người nào không liên quan đến quá trình lựa chọn nhà thầu cho tới khi công khai kết quả lựa chọn nhà thầu. Trong mọi trường hợp không được tiết lộ thông tin trong HSDT của nhà thầu này cho nhà thầu khác.</w:t>
      </w:r>
    </w:p>
    <w:p w14:paraId="60BFD0F3"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Trừ trường hợp làm rõ HSDT quy định tại Mục </w:t>
      </w:r>
      <w:r w:rsidR="000C566B" w:rsidRPr="00401EE0">
        <w:rPr>
          <w:rFonts w:ascii="Times New Roman" w:hAnsi="Times New Roman" w:cs="Times New Roman"/>
          <w:sz w:val="26"/>
          <w:szCs w:val="26"/>
        </w:rPr>
        <w:t>17</w:t>
      </w:r>
      <w:r w:rsidRPr="00401EE0">
        <w:rPr>
          <w:rFonts w:ascii="Times New Roman" w:hAnsi="Times New Roman" w:cs="Times New Roman"/>
          <w:sz w:val="26"/>
          <w:szCs w:val="26"/>
        </w:rPr>
        <w:t xml:space="preserve"> và thương thảo hợp đồng quy định tại Mục 2</w:t>
      </w:r>
      <w:r w:rsidR="000C566B" w:rsidRPr="00401EE0">
        <w:rPr>
          <w:rFonts w:ascii="Times New Roman" w:hAnsi="Times New Roman" w:cs="Times New Roman"/>
          <w:sz w:val="26"/>
          <w:szCs w:val="26"/>
        </w:rPr>
        <w:t>4</w:t>
      </w:r>
      <w:r w:rsidRPr="00401EE0">
        <w:rPr>
          <w:rFonts w:ascii="Times New Roman" w:hAnsi="Times New Roman" w:cs="Times New Roman"/>
          <w:sz w:val="26"/>
          <w:szCs w:val="26"/>
        </w:rPr>
        <w:t xml:space="preserve"> Chương này, không nhà thầu nào được phép tiếp xúc với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về các vấn đề liên quan đến HSDT của mình cũng như liên quan đến gói thầu trong suốt thời gian kể từ sau thời điểm đóng thầu đến khi thông báo kết quả lựa chọn nhà thầu.</w:t>
      </w:r>
    </w:p>
    <w:p w14:paraId="39BFEC34" w14:textId="77777777" w:rsidR="00871A37" w:rsidRPr="00401EE0" w:rsidRDefault="00871A37" w:rsidP="00A60392">
      <w:pPr>
        <w:pStyle w:val="Level1"/>
        <w:rPr>
          <w:rFonts w:cs="Times New Roman"/>
          <w:szCs w:val="26"/>
        </w:rPr>
      </w:pPr>
      <w:bookmarkStart w:id="39" w:name="muc_29"/>
      <w:r w:rsidRPr="00401EE0">
        <w:rPr>
          <w:rFonts w:cs="Times New Roman"/>
          <w:szCs w:val="26"/>
        </w:rPr>
        <w:t>Thương thảo hợp đồng</w:t>
      </w:r>
      <w:bookmarkEnd w:id="39"/>
    </w:p>
    <w:p w14:paraId="12D54D07"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Việc thương thảo hợp đồng phải dựa trên cơ sở sau đây:</w:t>
      </w:r>
    </w:p>
    <w:p w14:paraId="1BF8B99F"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Báo cáo đánh giá HSDT;</w:t>
      </w:r>
    </w:p>
    <w:p w14:paraId="2FF5C574"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HSDT và các tài liệu làm rõ HSDT (nếu có) của nhà thầu;</w:t>
      </w:r>
    </w:p>
    <w:p w14:paraId="02A4D1EE"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HSMT.</w:t>
      </w:r>
    </w:p>
    <w:p w14:paraId="08164253"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Thời gian tiến hành thương thảo được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w:t>
      </w:r>
    </w:p>
    <w:p w14:paraId="58FB19BC"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Nguyên tắc thương thảo hợp đồng:</w:t>
      </w:r>
    </w:p>
    <w:p w14:paraId="341718E1"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Không tiến hành thương thảo đối với các nội dung mà nhà thầu đã đề xuất theo đúng yêu cầu của HSMT;</w:t>
      </w:r>
    </w:p>
    <w:p w14:paraId="75224740"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 xml:space="preserve">Trong quá trình thương thảo, nhà thầu không được thay đổi nhân sự đã đề xuất </w:t>
      </w:r>
      <w:r w:rsidRPr="00401EE0">
        <w:rPr>
          <w:rFonts w:ascii="Times New Roman" w:hAnsi="Times New Roman" w:cs="Times New Roman"/>
          <w:sz w:val="26"/>
          <w:szCs w:val="26"/>
        </w:rPr>
        <w:lastRenderedPageBreak/>
        <w:t>trong HSDT, trừ trường hợp do thời gian đánh giá HSDT kéo dài hơn so với quy định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hoặc cao hơn với nhân sự đã đề xuất và nhà thầu không được thay đổi giá dự thầu.</w:t>
      </w:r>
    </w:p>
    <w:p w14:paraId="3F146872"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Nội dung thương thảo hợp đồng:</w:t>
      </w:r>
    </w:p>
    <w:p w14:paraId="0CF7C38B"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Nhiệm vụ và phạm vi công việc chi tiết của nhà thầu cần thực hiện;</w:t>
      </w:r>
    </w:p>
    <w:p w14:paraId="18157514"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Chuyển giao công nghệ và đào tạo (nếu có);</w:t>
      </w:r>
    </w:p>
    <w:p w14:paraId="0A3941FB"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Kế hoạch công tác và bố trí nhân sự;</w:t>
      </w:r>
    </w:p>
    <w:p w14:paraId="51A4F91F"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Tiến độ;</w:t>
      </w:r>
    </w:p>
    <w:p w14:paraId="40F60A48"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Giải quyết thay đổi nhân sự (nếu có);</w:t>
      </w:r>
    </w:p>
    <w:p w14:paraId="39F534D6"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Bố trí điều kiện làm việc;</w:t>
      </w:r>
    </w:p>
    <w:p w14:paraId="0EF8D6ED"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 xml:space="preserve">Thương thảo về chi phí DVTV trên cơ sở phù hợp với yêu cầu của gói thầu và điều kiện thực tế, bao gồm việc xác định rõ các khoản thuế nhà thầu phải nộp theo quy định của pháp luật về thuế của Việt Nam (nếu có), phương thức nộp thuế (nhà thầu trực tiếp nộp thuế hoặc </w:t>
      </w:r>
      <w:r w:rsidR="0040797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7B5A0C20"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Thương thảo về những nội dung chưa đủ chi tiết, chưa rõ hoặc chưa phù hợp, thống nhất giữa HSMT và HSDT, giữa các nội dung khác nhau trong HSDT với nhau dẫn đến các phát sinh, tranh chấp hoặc ảnh hưởng đến trách nhiệm của các bên trong quá trình thực hiện hợp đồng;</w:t>
      </w:r>
    </w:p>
    <w:p w14:paraId="48901326"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Thương thảo về các vấn đề phát sinh trong quá trình lựa chọn nhà thầu (nếu có) nhằm mục tiêu hoàn thiện các nội dung chi tiết của gói thầu;</w:t>
      </w:r>
    </w:p>
    <w:p w14:paraId="5A3B6574"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Thương thảo về các nội dung cần thiết khác.</w:t>
      </w:r>
    </w:p>
    <w:p w14:paraId="33B00C60"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Trong quá trình thương thảo hợp đồng, các bên tham gia thương thảo tiến hành hoàn thiện dự thảo văn bản hợp đồng; ĐKCT của hợp đồng, phụ lục hợp đồng.</w:t>
      </w:r>
    </w:p>
    <w:p w14:paraId="03D794AC"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Trường hợp nhà thầu không đến thương thảo theo thời gian quy định tại Khoản 2 Mục này hoặc thương thảo nhưng không thành công;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xem xét, quyết định mời nhà thầu xếp hạng tiếp theo vào thương thảo; trường hợp thương thảo với các nhà thầu </w:t>
      </w:r>
      <w:r w:rsidRPr="00401EE0">
        <w:rPr>
          <w:rFonts w:ascii="Times New Roman" w:hAnsi="Times New Roman" w:cs="Times New Roman"/>
          <w:sz w:val="26"/>
          <w:szCs w:val="26"/>
        </w:rPr>
        <w:lastRenderedPageBreak/>
        <w:t xml:space="preserve">xếp hạng tiếp theo không thành công thì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xem xét, quyết định hủy thầu.</w:t>
      </w:r>
    </w:p>
    <w:p w14:paraId="006F3D24" w14:textId="77777777" w:rsidR="00871A37" w:rsidRPr="00401EE0" w:rsidRDefault="00871A37" w:rsidP="00CD32A2">
      <w:pPr>
        <w:pStyle w:val="Heading3"/>
      </w:pPr>
      <w:bookmarkStart w:id="40" w:name="muc_30"/>
      <w:bookmarkStart w:id="41" w:name="_Toc37436725"/>
      <w:r w:rsidRPr="00401EE0">
        <w:t>E. TRÚNG THẦU</w:t>
      </w:r>
      <w:bookmarkEnd w:id="40"/>
      <w:bookmarkEnd w:id="41"/>
    </w:p>
    <w:p w14:paraId="46893976" w14:textId="77777777" w:rsidR="00871A37" w:rsidRPr="00401EE0" w:rsidRDefault="00AC2892" w:rsidP="00A60392">
      <w:pPr>
        <w:pStyle w:val="Level1"/>
        <w:rPr>
          <w:rFonts w:cs="Times New Roman"/>
          <w:szCs w:val="26"/>
        </w:rPr>
      </w:pPr>
      <w:bookmarkStart w:id="42" w:name="muc_30_1"/>
      <w:r w:rsidRPr="00401EE0">
        <w:rPr>
          <w:rFonts w:cs="Times New Roman"/>
          <w:szCs w:val="26"/>
        </w:rPr>
        <w:t>Đi</w:t>
      </w:r>
      <w:r w:rsidR="00871A37" w:rsidRPr="00401EE0">
        <w:rPr>
          <w:rFonts w:cs="Times New Roman"/>
          <w:szCs w:val="26"/>
        </w:rPr>
        <w:t>ều kiện được xem xét, đề nghị trúng thầu</w:t>
      </w:r>
      <w:bookmarkEnd w:id="42"/>
    </w:p>
    <w:p w14:paraId="196E443B" w14:textId="77777777" w:rsidR="00871A37" w:rsidRPr="00401EE0" w:rsidRDefault="00871A37" w:rsidP="00A60392">
      <w:pPr>
        <w:pStyle w:val="Level2"/>
        <w:numPr>
          <w:ilvl w:val="0"/>
          <w:numId w:val="0"/>
        </w:numPr>
        <w:rPr>
          <w:rFonts w:ascii="Times New Roman" w:hAnsi="Times New Roman" w:cs="Times New Roman"/>
          <w:sz w:val="26"/>
          <w:szCs w:val="26"/>
        </w:rPr>
      </w:pPr>
      <w:r w:rsidRPr="00401EE0">
        <w:rPr>
          <w:rFonts w:ascii="Times New Roman" w:hAnsi="Times New Roman" w:cs="Times New Roman"/>
          <w:sz w:val="26"/>
          <w:szCs w:val="26"/>
        </w:rPr>
        <w:t>Nhà thầu được xem xét, đề nghị trúng thầu khi đáp ứng đủ các điều kiện sau đây:</w:t>
      </w:r>
    </w:p>
    <w:p w14:paraId="363C3AA4"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Có HSDT hợp lệ;</w:t>
      </w:r>
    </w:p>
    <w:p w14:paraId="3FA269B0"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Có đề xuất về kỹ thuật đáp ứng yêu cầu;</w:t>
      </w:r>
    </w:p>
    <w:p w14:paraId="54BD630C"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Có giá dự thầu sau sửa lỗi, hiệu chỉnh sai lệch, trừ đi giá trị giảm giá (nếu có) thấp nhất đối với phương pháp giá thấp nhất; có điểm kỹ thuật cao nhất đối với phương pháp giá cố định và phương pháp dựa trên kỹ thuật; có điểm tổng hợp cao nhất đối với phương pháp kết hợp giữa kỹ thuật và giá;</w:t>
      </w:r>
    </w:p>
    <w:p w14:paraId="008DA299"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Có giá đề nghị trúng thầu không vượt giá gói thầu để làm căn cứ xét duyệt trúng thầu theo quy định tại </w:t>
      </w:r>
      <w:r w:rsidRPr="00401EE0">
        <w:rPr>
          <w:rFonts w:ascii="Times New Roman" w:hAnsi="Times New Roman" w:cs="Times New Roman"/>
          <w:b/>
          <w:sz w:val="26"/>
          <w:szCs w:val="26"/>
        </w:rPr>
        <w:t>BDL</w:t>
      </w:r>
      <w:r w:rsidRPr="00401EE0">
        <w:rPr>
          <w:rFonts w:ascii="Times New Roman" w:hAnsi="Times New Roman" w:cs="Times New Roman"/>
          <w:sz w:val="26"/>
          <w:szCs w:val="26"/>
        </w:rPr>
        <w:t>.</w:t>
      </w:r>
    </w:p>
    <w:p w14:paraId="54A375E3" w14:textId="77777777" w:rsidR="00871A37" w:rsidRPr="00401EE0" w:rsidRDefault="00871A37" w:rsidP="00A60392">
      <w:pPr>
        <w:pStyle w:val="Level1"/>
        <w:rPr>
          <w:rFonts w:cs="Times New Roman"/>
          <w:szCs w:val="26"/>
        </w:rPr>
      </w:pPr>
      <w:bookmarkStart w:id="43" w:name="muc_32"/>
      <w:r w:rsidRPr="00401EE0">
        <w:rPr>
          <w:rFonts w:cs="Times New Roman"/>
          <w:szCs w:val="26"/>
        </w:rPr>
        <w:t>Thông báo kết quả lựa chọn nhà thầu</w:t>
      </w:r>
      <w:bookmarkEnd w:id="43"/>
    </w:p>
    <w:p w14:paraId="5E40BFA8" w14:textId="77777777" w:rsidR="00871A37" w:rsidRPr="00401EE0" w:rsidRDefault="00635CF8"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IDNES</w:t>
      </w:r>
      <w:r w:rsidR="00871A37" w:rsidRPr="00401EE0">
        <w:rPr>
          <w:rFonts w:ascii="Times New Roman" w:hAnsi="Times New Roman" w:cs="Times New Roman"/>
          <w:sz w:val="26"/>
          <w:szCs w:val="26"/>
        </w:rPr>
        <w:t xml:space="preserve"> gửi thông báo trúng thầu đến nhà thầu trúng thầu kèm theo dự thảo hợp đồng theo Mẫu hợp đồng tại Chương VI đã được ghi các thông tin cụ thể của gói thầu và kế hoạch hoàn thiện hợp đồng, trong đó nêu rõ thời gian, địa điểm và những vấn đề cần trao đổi khi hoàn thiện hợp đồng.</w:t>
      </w:r>
    </w:p>
    <w:p w14:paraId="7505891D" w14:textId="77777777" w:rsidR="00871A37" w:rsidRPr="00401EE0" w:rsidRDefault="00871A37" w:rsidP="00A60392">
      <w:pPr>
        <w:pStyle w:val="Level1"/>
        <w:rPr>
          <w:rFonts w:cs="Times New Roman"/>
          <w:szCs w:val="26"/>
        </w:rPr>
      </w:pPr>
      <w:bookmarkStart w:id="44" w:name="muc_33"/>
      <w:r w:rsidRPr="00401EE0">
        <w:rPr>
          <w:rFonts w:cs="Times New Roman"/>
          <w:szCs w:val="26"/>
        </w:rPr>
        <w:t>Hoàn thiện và ký kết hợp đồng</w:t>
      </w:r>
      <w:bookmarkEnd w:id="44"/>
    </w:p>
    <w:p w14:paraId="706A0BC1" w14:textId="77777777" w:rsidR="00871A37" w:rsidRPr="00401EE0" w:rsidRDefault="00871A37" w:rsidP="00A60392">
      <w:pPr>
        <w:pStyle w:val="Level2"/>
        <w:numPr>
          <w:ilvl w:val="0"/>
          <w:numId w:val="0"/>
        </w:numPr>
        <w:rPr>
          <w:rFonts w:ascii="Times New Roman" w:hAnsi="Times New Roman" w:cs="Times New Roman"/>
          <w:sz w:val="26"/>
          <w:szCs w:val="26"/>
        </w:rPr>
      </w:pPr>
      <w:r w:rsidRPr="00401EE0">
        <w:rPr>
          <w:rFonts w:ascii="Times New Roman" w:hAnsi="Times New Roman" w:cs="Times New Roman"/>
          <w:sz w:val="26"/>
          <w:szCs w:val="26"/>
        </w:rPr>
        <w:t>Hoàn thiện hợp đồng và ký kết hợp đồng thực hiện như sau:</w:t>
      </w:r>
    </w:p>
    <w:p w14:paraId="2F51CC72"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Việc hoàn thiện hợp đồng để ký kết hợp đồng dựa trên cơ sở sau đây:</w:t>
      </w:r>
    </w:p>
    <w:p w14:paraId="701D0974"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Dự thảo hợp đồng;</w:t>
      </w:r>
    </w:p>
    <w:p w14:paraId="25009164"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 xml:space="preserve">Các nội dung cần được hoàn thiện hợp đồng giữa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và nhà thầu trúng thầu;</w:t>
      </w:r>
    </w:p>
    <w:p w14:paraId="21D672AF"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Kết quả lựa chọn nhà thầu được duyệt;</w:t>
      </w:r>
    </w:p>
    <w:p w14:paraId="3AFA76BF"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Biên bản thương thảo hợp đồng;</w:t>
      </w:r>
    </w:p>
    <w:p w14:paraId="35AA48B1"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Các nội dung nêu trong HSDT và văn bản giải thích làm rõ HSDT của nhà thầu trúng thầu (nếu có);</w:t>
      </w:r>
    </w:p>
    <w:p w14:paraId="60B376D4"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Các yêu cầu nêu trong HSMT.</w:t>
      </w:r>
    </w:p>
    <w:p w14:paraId="5FE29C9F" w14:textId="77777777" w:rsidR="00871A37" w:rsidRPr="00401EE0" w:rsidRDefault="00871A37" w:rsidP="00A60392">
      <w:pPr>
        <w:pStyle w:val="Level2"/>
        <w:spacing w:before="0"/>
        <w:rPr>
          <w:rFonts w:ascii="Times New Roman" w:hAnsi="Times New Roman" w:cs="Times New Roman"/>
          <w:sz w:val="26"/>
          <w:szCs w:val="26"/>
        </w:rPr>
      </w:pPr>
      <w:r w:rsidRPr="00401EE0">
        <w:rPr>
          <w:rFonts w:ascii="Times New Roman" w:hAnsi="Times New Roman" w:cs="Times New Roman"/>
          <w:sz w:val="26"/>
          <w:szCs w:val="26"/>
        </w:rPr>
        <w:t xml:space="preserve">Trường hợp liên danh, hợp đồng được ký kết phải bao gồm chữ ký của tất cả thành viên trong liên danh. </w:t>
      </w:r>
      <w:r w:rsidR="000C566B" w:rsidRPr="00401EE0">
        <w:rPr>
          <w:rFonts w:ascii="Times New Roman" w:hAnsi="Times New Roman" w:cs="Times New Roman"/>
          <w:sz w:val="26"/>
          <w:szCs w:val="26"/>
        </w:rPr>
        <w:t>N</w:t>
      </w:r>
      <w:r w:rsidRPr="00401EE0">
        <w:rPr>
          <w:rFonts w:ascii="Times New Roman" w:hAnsi="Times New Roman" w:cs="Times New Roman"/>
          <w:sz w:val="26"/>
          <w:szCs w:val="26"/>
        </w:rPr>
        <w:t xml:space="preserve">ếu nhà thầu từ chối vào hoàn thiện, ký kết hợp đồng thì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xem xét, quyết định hủy kết quả lựa chọn nhà thầu trước đó và quyết định lựa </w:t>
      </w:r>
      <w:r w:rsidRPr="00401EE0">
        <w:rPr>
          <w:rFonts w:ascii="Times New Roman" w:hAnsi="Times New Roman" w:cs="Times New Roman"/>
          <w:sz w:val="26"/>
          <w:szCs w:val="26"/>
        </w:rPr>
        <w:lastRenderedPageBreak/>
        <w:t>chọn nhà thầu xếp hạng tiếp theo vào thương thảo hợp đồng theo quy định tại Mụ</w:t>
      </w:r>
      <w:r w:rsidR="001B3561" w:rsidRPr="00401EE0">
        <w:rPr>
          <w:rFonts w:ascii="Times New Roman" w:hAnsi="Times New Roman" w:cs="Times New Roman"/>
          <w:sz w:val="26"/>
          <w:szCs w:val="26"/>
        </w:rPr>
        <w:t>c 24</w:t>
      </w:r>
      <w:r w:rsidRPr="00401EE0">
        <w:rPr>
          <w:rFonts w:ascii="Times New Roman" w:hAnsi="Times New Roman" w:cs="Times New Roman"/>
          <w:sz w:val="26"/>
          <w:szCs w:val="26"/>
        </w:rPr>
        <w:t xml:space="preserve"> Chương này. Trong trường hợp đó, nhà thầu sẽ được </w:t>
      </w:r>
      <w:r w:rsidR="00635CF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yêu cầu gia hạn hiệu lực HSDT, nếu cần thiết.</w:t>
      </w:r>
    </w:p>
    <w:p w14:paraId="139F7866" w14:textId="77777777" w:rsidR="00871A37" w:rsidRPr="00401EE0" w:rsidRDefault="00871A37" w:rsidP="001E626F">
      <w:pPr>
        <w:pStyle w:val="Level2"/>
        <w:rPr>
          <w:rFonts w:ascii="Times New Roman" w:hAnsi="Times New Roman" w:cs="Times New Roman"/>
          <w:sz w:val="26"/>
          <w:szCs w:val="26"/>
        </w:rPr>
      </w:pPr>
      <w:r w:rsidRPr="00401EE0">
        <w:rPr>
          <w:rFonts w:ascii="Times New Roman" w:hAnsi="Times New Roman" w:cs="Times New Roman"/>
          <w:sz w:val="26"/>
          <w:szCs w:val="26"/>
        </w:rPr>
        <w:t xml:space="preserve">Sau khi hoàn thiện hợp đồng, </w:t>
      </w:r>
      <w:r w:rsidR="00407978" w:rsidRPr="00401EE0">
        <w:rPr>
          <w:rFonts w:ascii="Times New Roman" w:hAnsi="Times New Roman" w:cs="Times New Roman"/>
          <w:sz w:val="26"/>
          <w:szCs w:val="26"/>
        </w:rPr>
        <w:t>IDNES</w:t>
      </w:r>
      <w:r w:rsidRPr="00401EE0">
        <w:rPr>
          <w:rFonts w:ascii="Times New Roman" w:hAnsi="Times New Roman" w:cs="Times New Roman"/>
          <w:sz w:val="26"/>
          <w:szCs w:val="26"/>
        </w:rPr>
        <w:t xml:space="preserve"> và nhà thầu sẽ ký kết hợp đồng.</w:t>
      </w:r>
      <w:r w:rsidR="001E626F" w:rsidRPr="00401EE0">
        <w:rPr>
          <w:rFonts w:ascii="Times New Roman" w:hAnsi="Times New Roman" w:cs="Times New Roman"/>
          <w:sz w:val="26"/>
          <w:szCs w:val="26"/>
        </w:rPr>
        <w:t xml:space="preserve"> Hợp đồng ký kết sử dụng mẫu hợp đồng quy định tại </w:t>
      </w:r>
      <w:r w:rsidR="00BA2FC2" w:rsidRPr="00401EE0">
        <w:rPr>
          <w:rFonts w:ascii="Times New Roman" w:hAnsi="Times New Roman" w:cs="Times New Roman"/>
          <w:sz w:val="26"/>
          <w:szCs w:val="26"/>
        </w:rPr>
        <w:t>HSMT</w:t>
      </w:r>
      <w:r w:rsidR="001E626F" w:rsidRPr="00401EE0">
        <w:rPr>
          <w:rFonts w:ascii="Times New Roman" w:hAnsi="Times New Roman" w:cs="Times New Roman"/>
          <w:sz w:val="26"/>
          <w:szCs w:val="26"/>
        </w:rPr>
        <w:t xml:space="preserve"> hoặc một mẫu khác được IDNES chấp thuận.</w:t>
      </w:r>
    </w:p>
    <w:p w14:paraId="67DAA576" w14:textId="77777777" w:rsidR="000330AA" w:rsidRPr="00401EE0" w:rsidRDefault="000330AA">
      <w:pPr>
        <w:widowControl/>
        <w:spacing w:after="160" w:line="259" w:lineRule="auto"/>
        <w:rPr>
          <w:rFonts w:cs="Times New Roman"/>
          <w:b/>
          <w:sz w:val="26"/>
          <w:szCs w:val="26"/>
        </w:rPr>
      </w:pPr>
      <w:bookmarkStart w:id="45" w:name="chuong_2_2"/>
      <w:r w:rsidRPr="00401EE0">
        <w:rPr>
          <w:rFonts w:cs="Times New Roman"/>
          <w:b/>
          <w:sz w:val="26"/>
          <w:szCs w:val="26"/>
        </w:rPr>
        <w:br w:type="page"/>
      </w:r>
    </w:p>
    <w:p w14:paraId="13BD0EF3" w14:textId="643BEFBC" w:rsidR="00871A37" w:rsidRPr="00401EE0" w:rsidRDefault="00871A37" w:rsidP="00CD32A2">
      <w:pPr>
        <w:pStyle w:val="Heading2"/>
      </w:pPr>
      <w:bookmarkStart w:id="46" w:name="_Toc37436726"/>
      <w:r w:rsidRPr="00401EE0">
        <w:lastRenderedPageBreak/>
        <w:t xml:space="preserve">Chương </w:t>
      </w:r>
      <w:r w:rsidR="004A6E6D" w:rsidRPr="00401EE0">
        <w:t xml:space="preserve">II. </w:t>
      </w:r>
      <w:bookmarkStart w:id="47" w:name="chuong_2_2_name"/>
      <w:bookmarkStart w:id="48" w:name="_Toc37436727"/>
      <w:bookmarkEnd w:id="45"/>
      <w:bookmarkEnd w:id="46"/>
      <w:r w:rsidRPr="00401EE0">
        <w:t>BẢNG DỮ LIỆU ĐẤU THẦU</w:t>
      </w:r>
      <w:bookmarkEnd w:id="47"/>
      <w:bookmarkEnd w:id="48"/>
    </w:p>
    <w:p w14:paraId="56F33015" w14:textId="77777777" w:rsidR="00871A37" w:rsidRPr="00401EE0" w:rsidRDefault="00871A37" w:rsidP="000F7F86">
      <w:pPr>
        <w:spacing w:before="120"/>
        <w:jc w:val="both"/>
        <w:rPr>
          <w:rFonts w:cs="Times New Roman"/>
          <w:sz w:val="26"/>
          <w:szCs w:val="26"/>
        </w:rPr>
      </w:pPr>
      <w:r w:rsidRPr="00401EE0">
        <w:rPr>
          <w:rFonts w:cs="Times New Roman"/>
          <w:i/>
          <w:sz w:val="26"/>
          <w:szCs w:val="26"/>
        </w:rPr>
        <w:t>Bảng dữ liệu đấu thầu bao gồm các nội dung chi tiết của gói thầu theo một số mục tương ứng trong Chương I (Yêu cầu về thủ tục đấu thầu)</w:t>
      </w:r>
      <w:r w:rsidRPr="00401EE0">
        <w:rPr>
          <w:rFonts w:cs="Times New Roman"/>
          <w:sz w:val="26"/>
          <w:szCs w:val="26"/>
        </w:rPr>
        <w:t>. Nếu có bất kỳ sự khác biệt nào so với các nội dung tương ứng trong Chương I thì căn cứ vào các nội dung trong Chương này.</w:t>
      </w:r>
    </w:p>
    <w:tbl>
      <w:tblPr>
        <w:tblW w:w="502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9"/>
        <w:gridCol w:w="901"/>
        <w:gridCol w:w="7458"/>
      </w:tblGrid>
      <w:tr w:rsidR="00871A37" w:rsidRPr="00401EE0" w14:paraId="228AFD43" w14:textId="77777777" w:rsidTr="00CD32A2">
        <w:tc>
          <w:tcPr>
            <w:tcW w:w="391" w:type="pct"/>
            <w:shd w:val="clear" w:color="auto" w:fill="auto"/>
          </w:tcPr>
          <w:p w14:paraId="4A886B1F"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Mục</w:t>
            </w:r>
          </w:p>
        </w:tc>
        <w:tc>
          <w:tcPr>
            <w:tcW w:w="497" w:type="pct"/>
            <w:shd w:val="clear" w:color="auto" w:fill="auto"/>
          </w:tcPr>
          <w:p w14:paraId="6E8267C4"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Khoản</w:t>
            </w:r>
          </w:p>
        </w:tc>
        <w:tc>
          <w:tcPr>
            <w:tcW w:w="4112" w:type="pct"/>
            <w:shd w:val="clear" w:color="auto" w:fill="auto"/>
          </w:tcPr>
          <w:p w14:paraId="1BD3AC70"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Nội dung</w:t>
            </w:r>
          </w:p>
        </w:tc>
      </w:tr>
      <w:tr w:rsidR="00871A37" w:rsidRPr="00401EE0" w14:paraId="5530493B" w14:textId="77777777" w:rsidTr="00CD32A2">
        <w:tc>
          <w:tcPr>
            <w:tcW w:w="391" w:type="pct"/>
            <w:vMerge w:val="restart"/>
            <w:shd w:val="clear" w:color="auto" w:fill="auto"/>
          </w:tcPr>
          <w:p w14:paraId="4922AC23"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497" w:type="pct"/>
            <w:shd w:val="clear" w:color="auto" w:fill="auto"/>
          </w:tcPr>
          <w:p w14:paraId="5232886A" w14:textId="77777777" w:rsidR="00871A37" w:rsidRPr="00401EE0" w:rsidRDefault="004F075F" w:rsidP="00593E84">
            <w:pPr>
              <w:spacing w:before="120"/>
              <w:jc w:val="center"/>
              <w:rPr>
                <w:rFonts w:cs="Times New Roman"/>
                <w:sz w:val="26"/>
                <w:szCs w:val="26"/>
              </w:rPr>
            </w:pPr>
            <w:r w:rsidRPr="00401EE0">
              <w:rPr>
                <w:rFonts w:cs="Times New Roman"/>
                <w:sz w:val="26"/>
                <w:szCs w:val="26"/>
              </w:rPr>
              <w:t>1</w:t>
            </w:r>
          </w:p>
        </w:tc>
        <w:tc>
          <w:tcPr>
            <w:tcW w:w="4112" w:type="pct"/>
            <w:shd w:val="clear" w:color="auto" w:fill="auto"/>
          </w:tcPr>
          <w:p w14:paraId="77A83235" w14:textId="77777777" w:rsidR="00407978" w:rsidRPr="00401EE0" w:rsidRDefault="00871A37" w:rsidP="00407978">
            <w:pPr>
              <w:spacing w:before="120"/>
              <w:rPr>
                <w:rFonts w:cs="Times New Roman"/>
                <w:sz w:val="26"/>
                <w:szCs w:val="26"/>
              </w:rPr>
            </w:pPr>
            <w:r w:rsidRPr="00401EE0">
              <w:rPr>
                <w:rFonts w:cs="Times New Roman"/>
                <w:sz w:val="26"/>
                <w:szCs w:val="26"/>
              </w:rPr>
              <w:t xml:space="preserve">- Tên gói thầu: </w:t>
            </w:r>
            <w:r w:rsidR="00F87984" w:rsidRPr="00401EE0">
              <w:rPr>
                <w:rFonts w:cs="Times New Roman"/>
                <w:sz w:val="26"/>
                <w:szCs w:val="26"/>
              </w:rPr>
              <w:t>Tuy</w:t>
            </w:r>
            <w:r w:rsidR="003A073B" w:rsidRPr="00401EE0">
              <w:rPr>
                <w:rFonts w:cs="Times New Roman"/>
                <w:sz w:val="26"/>
                <w:szCs w:val="26"/>
              </w:rPr>
              <w:t>ể</w:t>
            </w:r>
            <w:r w:rsidR="00F87984" w:rsidRPr="00401EE0">
              <w:rPr>
                <w:rFonts w:cs="Times New Roman"/>
                <w:sz w:val="26"/>
                <w:szCs w:val="26"/>
              </w:rPr>
              <w:t>n tư vấn thực hiện xây dựng BPR/</w:t>
            </w:r>
            <w:r w:rsidR="00F92001" w:rsidRPr="00401EE0">
              <w:rPr>
                <w:rFonts w:cs="Times New Roman"/>
                <w:sz w:val="26"/>
                <w:szCs w:val="26"/>
              </w:rPr>
              <w:t>ISP</w:t>
            </w:r>
          </w:p>
          <w:p w14:paraId="0A9B0415" w14:textId="77777777" w:rsidR="00F87984" w:rsidRPr="00401EE0" w:rsidRDefault="00871A37" w:rsidP="00F87984">
            <w:pPr>
              <w:spacing w:after="120"/>
              <w:jc w:val="both"/>
              <w:rPr>
                <w:rFonts w:cs="Times New Roman"/>
                <w:sz w:val="26"/>
                <w:szCs w:val="26"/>
              </w:rPr>
            </w:pPr>
            <w:r w:rsidRPr="00401EE0">
              <w:rPr>
                <w:rFonts w:cs="Times New Roman"/>
                <w:sz w:val="26"/>
                <w:szCs w:val="26"/>
              </w:rPr>
              <w:t xml:space="preserve">- Nội dung công việc chủ yếu: </w:t>
            </w:r>
            <w:r w:rsidR="00191495" w:rsidRPr="00401EE0">
              <w:rPr>
                <w:rFonts w:cs="Times New Roman"/>
                <w:sz w:val="26"/>
                <w:szCs w:val="26"/>
              </w:rPr>
              <w:t>Nhà thầu</w:t>
            </w:r>
            <w:r w:rsidR="00F87984" w:rsidRPr="00401EE0">
              <w:rPr>
                <w:rFonts w:cs="Times New Roman"/>
                <w:sz w:val="26"/>
                <w:szCs w:val="26"/>
              </w:rPr>
              <w:t xml:space="preserve"> sẽ bao gồm một nhóm các chuyên gia thực hiện</w:t>
            </w:r>
            <w:r w:rsidR="00F87984" w:rsidRPr="00401EE0">
              <w:rPr>
                <w:sz w:val="26"/>
                <w:szCs w:val="26"/>
              </w:rPr>
              <w:t xml:space="preserve"> </w:t>
            </w:r>
            <w:r w:rsidR="00F87984" w:rsidRPr="00401EE0">
              <w:rPr>
                <w:rFonts w:cs="Times New Roman"/>
                <w:sz w:val="26"/>
                <w:szCs w:val="26"/>
              </w:rPr>
              <w:t>tái cấu trúc quy trình nghiệp vụ (đấu thầu) và lập kế hoạch chiến lược thông tin để cài đặt và vận hành hệ thống</w:t>
            </w:r>
            <w:r w:rsidR="00DB3DA2" w:rsidRPr="00401EE0">
              <w:rPr>
                <w:rFonts w:cs="Times New Roman"/>
                <w:sz w:val="26"/>
                <w:szCs w:val="26"/>
              </w:rPr>
              <w:t xml:space="preserve"> đấu thầu điện tử</w:t>
            </w:r>
            <w:r w:rsidR="00F87984" w:rsidRPr="00401EE0">
              <w:rPr>
                <w:rFonts w:cs="Times New Roman"/>
                <w:sz w:val="26"/>
                <w:szCs w:val="26"/>
              </w:rPr>
              <w:t xml:space="preserve">. </w:t>
            </w:r>
          </w:p>
          <w:p w14:paraId="77F85199" w14:textId="77777777" w:rsidR="00F87984" w:rsidRPr="00401EE0" w:rsidRDefault="00191495" w:rsidP="00F87984">
            <w:pPr>
              <w:spacing w:before="120" w:after="120"/>
              <w:jc w:val="both"/>
              <w:rPr>
                <w:rFonts w:cs="Times New Roman"/>
                <w:sz w:val="26"/>
                <w:szCs w:val="26"/>
              </w:rPr>
            </w:pPr>
            <w:r w:rsidRPr="00401EE0">
              <w:rPr>
                <w:rFonts w:cs="Times New Roman"/>
                <w:sz w:val="26"/>
                <w:szCs w:val="26"/>
              </w:rPr>
              <w:t>Nhà thầu</w:t>
            </w:r>
            <w:r w:rsidR="00F87984" w:rsidRPr="00401EE0">
              <w:rPr>
                <w:rFonts w:cs="Times New Roman"/>
                <w:sz w:val="26"/>
                <w:szCs w:val="26"/>
              </w:rPr>
              <w:t xml:space="preserve"> chịu trách nhiệm thực hiện những công việc được mô tả dưới đây:</w:t>
            </w:r>
          </w:p>
          <w:p w14:paraId="0C5F4EB9" w14:textId="66D34912" w:rsidR="00F87984" w:rsidRPr="00401EE0" w:rsidRDefault="00F87984" w:rsidP="00F87984">
            <w:pPr>
              <w:pStyle w:val="ListParagraph"/>
              <w:widowControl/>
              <w:numPr>
                <w:ilvl w:val="0"/>
                <w:numId w:val="39"/>
              </w:numPr>
              <w:spacing w:before="100" w:beforeAutospacing="1" w:after="100" w:afterAutospacing="1"/>
              <w:jc w:val="both"/>
              <w:rPr>
                <w:rFonts w:cs="Times New Roman"/>
                <w:sz w:val="26"/>
                <w:szCs w:val="26"/>
              </w:rPr>
            </w:pPr>
            <w:r w:rsidRPr="00401EE0">
              <w:rPr>
                <w:rFonts w:cs="Times New Roman"/>
                <w:sz w:val="26"/>
                <w:szCs w:val="26"/>
              </w:rPr>
              <w:t xml:space="preserve">Đề xuất các nguyên tắc cơ bản để cải thiện khung pháp lý và định hướng </w:t>
            </w:r>
            <w:r w:rsidR="002A6762" w:rsidRPr="00401EE0">
              <w:rPr>
                <w:rFonts w:cs="Times New Roman"/>
                <w:sz w:val="26"/>
                <w:szCs w:val="26"/>
              </w:rPr>
              <w:t xml:space="preserve">các nội dung cần </w:t>
            </w:r>
            <w:r w:rsidRPr="00401EE0">
              <w:rPr>
                <w:rFonts w:cs="Times New Roman"/>
                <w:sz w:val="26"/>
                <w:szCs w:val="26"/>
              </w:rPr>
              <w:t xml:space="preserve">cải </w:t>
            </w:r>
            <w:r w:rsidR="002A6762" w:rsidRPr="00401EE0">
              <w:rPr>
                <w:rFonts w:cs="Times New Roman"/>
                <w:sz w:val="26"/>
                <w:szCs w:val="26"/>
              </w:rPr>
              <w:t>tiến</w:t>
            </w:r>
            <w:r w:rsidRPr="00401EE0">
              <w:rPr>
                <w:rFonts w:cs="Times New Roman"/>
                <w:sz w:val="26"/>
                <w:szCs w:val="26"/>
              </w:rPr>
              <w:t>.</w:t>
            </w:r>
          </w:p>
          <w:p w14:paraId="3F5BD7AA" w14:textId="4A3209D4" w:rsidR="00F87984" w:rsidRPr="00401EE0" w:rsidRDefault="00FA0F89" w:rsidP="00F87984">
            <w:pPr>
              <w:pStyle w:val="ListParagraph"/>
              <w:widowControl/>
              <w:numPr>
                <w:ilvl w:val="0"/>
                <w:numId w:val="39"/>
              </w:numPr>
              <w:spacing w:before="100" w:beforeAutospacing="1" w:after="100" w:afterAutospacing="1"/>
              <w:jc w:val="both"/>
              <w:rPr>
                <w:rFonts w:cs="Times New Roman"/>
                <w:sz w:val="26"/>
                <w:szCs w:val="26"/>
              </w:rPr>
            </w:pPr>
            <w:r w:rsidRPr="00401EE0">
              <w:rPr>
                <w:rFonts w:cs="Times New Roman"/>
                <w:sz w:val="26"/>
                <w:szCs w:val="26"/>
              </w:rPr>
              <w:t>Xác định rõ các quy trình nghiệp vụ liên quan đến đấu thầu và đề xuất kế hoạch cải tiến các quy trình đó</w:t>
            </w:r>
            <w:r w:rsidR="00F63B4E" w:rsidRPr="00401EE0">
              <w:rPr>
                <w:rFonts w:cs="Times New Roman"/>
                <w:sz w:val="26"/>
                <w:szCs w:val="26"/>
              </w:rPr>
              <w:t>, bao gồm các phân hệ sau:</w:t>
            </w:r>
            <w:r w:rsidR="00F87984" w:rsidRPr="00401EE0">
              <w:rPr>
                <w:rFonts w:cs="Times New Roman"/>
                <w:sz w:val="26"/>
                <w:szCs w:val="26"/>
              </w:rPr>
              <w:t>:</w:t>
            </w:r>
          </w:p>
          <w:p w14:paraId="416D6109" w14:textId="77777777" w:rsidR="00F87984" w:rsidRPr="00401EE0" w:rsidRDefault="00F87984" w:rsidP="00F87984">
            <w:pPr>
              <w:pStyle w:val="ListParagraph"/>
              <w:widowControl/>
              <w:numPr>
                <w:ilvl w:val="0"/>
                <w:numId w:val="40"/>
              </w:numPr>
              <w:spacing w:before="100" w:beforeAutospacing="1" w:after="100" w:afterAutospacing="1"/>
              <w:jc w:val="both"/>
              <w:rPr>
                <w:rFonts w:cs="Times New Roman"/>
                <w:sz w:val="26"/>
                <w:szCs w:val="26"/>
              </w:rPr>
            </w:pPr>
            <w:r w:rsidRPr="00401EE0">
              <w:rPr>
                <w:rFonts w:cs="Times New Roman"/>
                <w:sz w:val="26"/>
                <w:szCs w:val="26"/>
              </w:rPr>
              <w:t>Đấu thầu điện tử (e-Bidding);</w:t>
            </w:r>
          </w:p>
          <w:p w14:paraId="1C306CAA" w14:textId="77777777" w:rsidR="00F87984" w:rsidRPr="00401EE0" w:rsidRDefault="00F87984" w:rsidP="00F87984">
            <w:pPr>
              <w:pStyle w:val="ListParagraph"/>
              <w:widowControl/>
              <w:numPr>
                <w:ilvl w:val="0"/>
                <w:numId w:val="40"/>
              </w:numPr>
              <w:spacing w:before="100" w:beforeAutospacing="1" w:after="100" w:afterAutospacing="1"/>
              <w:jc w:val="both"/>
              <w:rPr>
                <w:rFonts w:cs="Times New Roman"/>
                <w:sz w:val="26"/>
                <w:szCs w:val="26"/>
              </w:rPr>
            </w:pPr>
            <w:r w:rsidRPr="00401EE0">
              <w:rPr>
                <w:rFonts w:cs="Times New Roman"/>
                <w:sz w:val="26"/>
                <w:szCs w:val="26"/>
              </w:rPr>
              <w:t>Mua sắm điện tử (e-Shopping Mall);</w:t>
            </w:r>
          </w:p>
          <w:p w14:paraId="08C579CC" w14:textId="77777777" w:rsidR="00F87984" w:rsidRPr="00401EE0" w:rsidRDefault="00F87984" w:rsidP="00F87984">
            <w:pPr>
              <w:pStyle w:val="ListParagraph"/>
              <w:widowControl/>
              <w:numPr>
                <w:ilvl w:val="0"/>
                <w:numId w:val="40"/>
              </w:numPr>
              <w:spacing w:before="100" w:beforeAutospacing="1" w:after="100" w:afterAutospacing="1"/>
              <w:jc w:val="both"/>
              <w:rPr>
                <w:rFonts w:cs="Times New Roman"/>
                <w:sz w:val="26"/>
                <w:szCs w:val="26"/>
              </w:rPr>
            </w:pPr>
            <w:r w:rsidRPr="00401EE0">
              <w:rPr>
                <w:rFonts w:cs="Times New Roman"/>
                <w:sz w:val="26"/>
                <w:szCs w:val="26"/>
              </w:rPr>
              <w:t>Hợp đồng điện tử (e-Contract);</w:t>
            </w:r>
          </w:p>
          <w:p w14:paraId="1ADE37E4" w14:textId="77777777" w:rsidR="00F87984" w:rsidRPr="00401EE0" w:rsidRDefault="00F87984" w:rsidP="00F87984">
            <w:pPr>
              <w:pStyle w:val="ListParagraph"/>
              <w:widowControl/>
              <w:numPr>
                <w:ilvl w:val="0"/>
                <w:numId w:val="40"/>
              </w:numPr>
              <w:spacing w:before="100" w:beforeAutospacing="1" w:after="100" w:afterAutospacing="1"/>
              <w:jc w:val="both"/>
              <w:rPr>
                <w:rFonts w:cs="Times New Roman"/>
                <w:sz w:val="26"/>
                <w:szCs w:val="26"/>
              </w:rPr>
            </w:pPr>
            <w:r w:rsidRPr="00401EE0">
              <w:rPr>
                <w:rFonts w:cs="Times New Roman"/>
                <w:sz w:val="26"/>
                <w:szCs w:val="26"/>
              </w:rPr>
              <w:t>Thanh toán điện tử (e-Payment);</w:t>
            </w:r>
          </w:p>
          <w:p w14:paraId="5A12E2D2" w14:textId="7CAFE101" w:rsidR="00F87984" w:rsidRPr="00401EE0" w:rsidRDefault="00D30093" w:rsidP="00F87984">
            <w:pPr>
              <w:pStyle w:val="ListParagraph"/>
              <w:widowControl/>
              <w:numPr>
                <w:ilvl w:val="0"/>
                <w:numId w:val="40"/>
              </w:numPr>
              <w:spacing w:before="100" w:beforeAutospacing="1" w:after="100" w:afterAutospacing="1"/>
              <w:jc w:val="both"/>
              <w:rPr>
                <w:rFonts w:cs="Times New Roman"/>
                <w:sz w:val="26"/>
                <w:szCs w:val="26"/>
              </w:rPr>
            </w:pPr>
            <w:r w:rsidRPr="00401EE0">
              <w:rPr>
                <w:rFonts w:cs="Times New Roman"/>
                <w:sz w:val="26"/>
                <w:szCs w:val="26"/>
              </w:rPr>
              <w:t xml:space="preserve">Quản lý </w:t>
            </w:r>
            <w:r w:rsidR="00F87984" w:rsidRPr="00401EE0">
              <w:rPr>
                <w:rFonts w:cs="Times New Roman"/>
                <w:sz w:val="26"/>
                <w:szCs w:val="26"/>
              </w:rPr>
              <w:t>năng lực và kinh nghiệm nhà thầu (Supplier’s Performance Management);</w:t>
            </w:r>
          </w:p>
          <w:p w14:paraId="21946696" w14:textId="77777777" w:rsidR="00982BE7" w:rsidRPr="00401EE0" w:rsidRDefault="00F87984" w:rsidP="00BB2C60">
            <w:pPr>
              <w:pStyle w:val="ListParagraph"/>
              <w:widowControl/>
              <w:numPr>
                <w:ilvl w:val="0"/>
                <w:numId w:val="40"/>
              </w:numPr>
              <w:spacing w:before="100" w:beforeAutospacing="1" w:after="100" w:afterAutospacing="1"/>
              <w:jc w:val="both"/>
              <w:rPr>
                <w:rFonts w:cs="Times New Roman"/>
                <w:sz w:val="26"/>
                <w:szCs w:val="26"/>
              </w:rPr>
            </w:pPr>
            <w:r w:rsidRPr="00401EE0">
              <w:rPr>
                <w:rFonts w:cs="Times New Roman"/>
                <w:sz w:val="26"/>
                <w:szCs w:val="26"/>
              </w:rPr>
              <w:t>Bảo lãnh điện tử (e-Guarantee).</w:t>
            </w:r>
          </w:p>
        </w:tc>
      </w:tr>
      <w:tr w:rsidR="00871A37" w:rsidRPr="00401EE0" w14:paraId="7051DC09" w14:textId="77777777" w:rsidTr="00CD32A2">
        <w:tc>
          <w:tcPr>
            <w:tcW w:w="391" w:type="pct"/>
            <w:vMerge/>
            <w:shd w:val="clear" w:color="auto" w:fill="auto"/>
          </w:tcPr>
          <w:p w14:paraId="387633E0" w14:textId="77777777" w:rsidR="00871A37" w:rsidRPr="00401EE0" w:rsidRDefault="00871A37" w:rsidP="00593E84">
            <w:pPr>
              <w:spacing w:before="120"/>
              <w:jc w:val="center"/>
              <w:rPr>
                <w:rFonts w:cs="Times New Roman"/>
                <w:sz w:val="26"/>
                <w:szCs w:val="26"/>
              </w:rPr>
            </w:pPr>
          </w:p>
        </w:tc>
        <w:tc>
          <w:tcPr>
            <w:tcW w:w="497" w:type="pct"/>
            <w:shd w:val="clear" w:color="auto" w:fill="auto"/>
          </w:tcPr>
          <w:p w14:paraId="29B0F13E" w14:textId="77777777" w:rsidR="00871A37" w:rsidRPr="00401EE0" w:rsidRDefault="004F075F" w:rsidP="00593E84">
            <w:pPr>
              <w:spacing w:before="120"/>
              <w:jc w:val="center"/>
              <w:rPr>
                <w:rFonts w:cs="Times New Roman"/>
                <w:sz w:val="26"/>
                <w:szCs w:val="26"/>
              </w:rPr>
            </w:pPr>
            <w:r w:rsidRPr="00401EE0">
              <w:rPr>
                <w:rFonts w:cs="Times New Roman"/>
                <w:sz w:val="26"/>
                <w:szCs w:val="26"/>
              </w:rPr>
              <w:t>2</w:t>
            </w:r>
          </w:p>
        </w:tc>
        <w:tc>
          <w:tcPr>
            <w:tcW w:w="4112" w:type="pct"/>
            <w:shd w:val="clear" w:color="auto" w:fill="auto"/>
          </w:tcPr>
          <w:p w14:paraId="04239B56" w14:textId="0257DF26" w:rsidR="00871A37" w:rsidRPr="00401EE0" w:rsidRDefault="00871A37" w:rsidP="00CC400F">
            <w:pPr>
              <w:spacing w:before="120"/>
              <w:rPr>
                <w:rFonts w:cs="Times New Roman"/>
                <w:sz w:val="26"/>
                <w:szCs w:val="26"/>
              </w:rPr>
            </w:pPr>
            <w:r w:rsidRPr="00401EE0">
              <w:rPr>
                <w:rFonts w:cs="Times New Roman"/>
                <w:sz w:val="26"/>
                <w:szCs w:val="26"/>
              </w:rPr>
              <w:t xml:space="preserve">Thời gian thực hiện hợp đồng: </w:t>
            </w:r>
            <w:r w:rsidR="002C6E47" w:rsidRPr="00401EE0">
              <w:rPr>
                <w:rFonts w:cs="Times New Roman"/>
                <w:sz w:val="26"/>
                <w:szCs w:val="26"/>
              </w:rPr>
              <w:t>5</w:t>
            </w:r>
            <w:r w:rsidR="00CC400F" w:rsidRPr="00401EE0">
              <w:rPr>
                <w:rFonts w:cs="Times New Roman"/>
                <w:sz w:val="26"/>
                <w:szCs w:val="26"/>
              </w:rPr>
              <w:t xml:space="preserve"> tháng kể từ ngày ký hợp đồng cho tới khi hoàn thành các thủ tục để kết thúc hợp đồng (bàn giao sản phẩm, thanh quyết toán).</w:t>
            </w:r>
          </w:p>
          <w:p w14:paraId="650AF47A" w14:textId="77777777" w:rsidR="00D84A89" w:rsidRPr="00401EE0" w:rsidRDefault="00D84A89" w:rsidP="00CC400F">
            <w:pPr>
              <w:spacing w:before="120"/>
              <w:rPr>
                <w:rFonts w:cs="Times New Roman"/>
                <w:sz w:val="26"/>
                <w:szCs w:val="26"/>
              </w:rPr>
            </w:pPr>
          </w:p>
        </w:tc>
      </w:tr>
      <w:tr w:rsidR="00871A37" w:rsidRPr="00401EE0" w14:paraId="1AB17620" w14:textId="77777777" w:rsidTr="00CD32A2">
        <w:tc>
          <w:tcPr>
            <w:tcW w:w="391" w:type="pct"/>
            <w:vMerge w:val="restart"/>
            <w:shd w:val="clear" w:color="auto" w:fill="auto"/>
          </w:tcPr>
          <w:p w14:paraId="0F733ECE" w14:textId="77777777" w:rsidR="00871A37" w:rsidRPr="00401EE0" w:rsidRDefault="00AC2892" w:rsidP="00593E84">
            <w:pPr>
              <w:spacing w:before="120"/>
              <w:jc w:val="center"/>
              <w:rPr>
                <w:rFonts w:cs="Times New Roman"/>
                <w:sz w:val="26"/>
                <w:szCs w:val="26"/>
              </w:rPr>
            </w:pPr>
            <w:r w:rsidRPr="00401EE0">
              <w:rPr>
                <w:rFonts w:cs="Times New Roman"/>
                <w:sz w:val="26"/>
                <w:szCs w:val="26"/>
              </w:rPr>
              <w:t>4</w:t>
            </w:r>
          </w:p>
        </w:tc>
        <w:tc>
          <w:tcPr>
            <w:tcW w:w="497" w:type="pct"/>
            <w:shd w:val="clear" w:color="auto" w:fill="auto"/>
          </w:tcPr>
          <w:p w14:paraId="533D304A" w14:textId="77777777" w:rsidR="00871A37" w:rsidRPr="00401EE0" w:rsidRDefault="00AC2892" w:rsidP="00593E84">
            <w:pPr>
              <w:spacing w:before="120"/>
              <w:jc w:val="center"/>
              <w:rPr>
                <w:rFonts w:cs="Times New Roman"/>
                <w:sz w:val="26"/>
                <w:szCs w:val="26"/>
              </w:rPr>
            </w:pPr>
            <w:r w:rsidRPr="00401EE0">
              <w:rPr>
                <w:rFonts w:cs="Times New Roman"/>
                <w:sz w:val="26"/>
                <w:szCs w:val="26"/>
              </w:rPr>
              <w:t>2</w:t>
            </w:r>
          </w:p>
        </w:tc>
        <w:tc>
          <w:tcPr>
            <w:tcW w:w="4112" w:type="pct"/>
            <w:shd w:val="clear" w:color="auto" w:fill="auto"/>
          </w:tcPr>
          <w:p w14:paraId="6D725D59" w14:textId="77777777" w:rsidR="00871A37" w:rsidRPr="00401EE0" w:rsidRDefault="00871A37" w:rsidP="00593E84">
            <w:pPr>
              <w:spacing w:before="120"/>
              <w:rPr>
                <w:rFonts w:cs="Times New Roman"/>
                <w:sz w:val="26"/>
                <w:szCs w:val="26"/>
              </w:rPr>
            </w:pPr>
            <w:r w:rsidRPr="00401EE0">
              <w:rPr>
                <w:rFonts w:cs="Times New Roman"/>
                <w:sz w:val="26"/>
                <w:szCs w:val="26"/>
              </w:rPr>
              <w:t xml:space="preserve">Phương pháp đánh giá HSDT là: </w:t>
            </w:r>
            <w:r w:rsidR="00FE5DDC" w:rsidRPr="00401EE0">
              <w:rPr>
                <w:rFonts w:cs="Times New Roman"/>
                <w:sz w:val="26"/>
                <w:szCs w:val="26"/>
              </w:rPr>
              <w:t xml:space="preserve">phương pháp </w:t>
            </w:r>
            <w:r w:rsidR="00CC400F" w:rsidRPr="00401EE0">
              <w:rPr>
                <w:rFonts w:cs="Times New Roman"/>
                <w:sz w:val="26"/>
                <w:szCs w:val="26"/>
              </w:rPr>
              <w:t>kết hợp giữa kỹ thuật và giá</w:t>
            </w:r>
          </w:p>
          <w:p w14:paraId="577410B3" w14:textId="77777777" w:rsidR="00871A37" w:rsidRPr="00401EE0" w:rsidRDefault="00871A37" w:rsidP="00593E84">
            <w:pPr>
              <w:spacing w:before="120"/>
              <w:rPr>
                <w:rFonts w:cs="Times New Roman"/>
                <w:sz w:val="26"/>
                <w:szCs w:val="26"/>
              </w:rPr>
            </w:pPr>
          </w:p>
        </w:tc>
      </w:tr>
      <w:tr w:rsidR="00871A37" w:rsidRPr="00401EE0" w14:paraId="69852289" w14:textId="77777777" w:rsidTr="00CD32A2">
        <w:tc>
          <w:tcPr>
            <w:tcW w:w="391" w:type="pct"/>
            <w:vMerge/>
            <w:shd w:val="clear" w:color="auto" w:fill="auto"/>
          </w:tcPr>
          <w:p w14:paraId="250D6DF6" w14:textId="77777777" w:rsidR="00871A37" w:rsidRPr="00401EE0" w:rsidRDefault="00871A37" w:rsidP="00593E84">
            <w:pPr>
              <w:spacing w:before="120"/>
              <w:jc w:val="center"/>
              <w:rPr>
                <w:rFonts w:cs="Times New Roman"/>
                <w:sz w:val="26"/>
                <w:szCs w:val="26"/>
              </w:rPr>
            </w:pPr>
          </w:p>
        </w:tc>
        <w:tc>
          <w:tcPr>
            <w:tcW w:w="497" w:type="pct"/>
            <w:shd w:val="clear" w:color="auto" w:fill="auto"/>
          </w:tcPr>
          <w:p w14:paraId="0F404306" w14:textId="77777777" w:rsidR="00871A37" w:rsidRPr="00401EE0" w:rsidRDefault="00AC2892" w:rsidP="00593E84">
            <w:pPr>
              <w:spacing w:before="120"/>
              <w:jc w:val="center"/>
              <w:rPr>
                <w:rFonts w:cs="Times New Roman"/>
                <w:sz w:val="26"/>
                <w:szCs w:val="26"/>
              </w:rPr>
            </w:pPr>
            <w:r w:rsidRPr="00401EE0">
              <w:rPr>
                <w:rFonts w:cs="Times New Roman"/>
                <w:sz w:val="26"/>
                <w:szCs w:val="26"/>
              </w:rPr>
              <w:t>3</w:t>
            </w:r>
          </w:p>
        </w:tc>
        <w:tc>
          <w:tcPr>
            <w:tcW w:w="4112" w:type="pct"/>
            <w:shd w:val="clear" w:color="auto" w:fill="auto"/>
          </w:tcPr>
          <w:p w14:paraId="2F57E9B0" w14:textId="77777777" w:rsidR="00871A37" w:rsidRPr="00401EE0" w:rsidRDefault="00871A37" w:rsidP="00593E84">
            <w:pPr>
              <w:spacing w:before="120"/>
              <w:rPr>
                <w:rFonts w:cs="Times New Roman"/>
                <w:i/>
                <w:sz w:val="26"/>
                <w:szCs w:val="26"/>
              </w:rPr>
            </w:pPr>
            <w:r w:rsidRPr="00401EE0">
              <w:rPr>
                <w:rFonts w:cs="Times New Roman"/>
                <w:sz w:val="26"/>
                <w:szCs w:val="26"/>
              </w:rPr>
              <w:t xml:space="preserve">- Địa chỉ bên mời thầu: </w:t>
            </w:r>
            <w:r w:rsidR="00BB2C60" w:rsidRPr="00401EE0">
              <w:rPr>
                <w:rFonts w:cs="Times New Roman"/>
                <w:sz w:val="26"/>
                <w:szCs w:val="26"/>
              </w:rPr>
              <w:t>Tầ</w:t>
            </w:r>
            <w:r w:rsidR="003A073B" w:rsidRPr="00401EE0">
              <w:rPr>
                <w:rFonts w:cs="Times New Roman"/>
                <w:sz w:val="26"/>
                <w:szCs w:val="26"/>
              </w:rPr>
              <w:t>ng 22 tòa nhà Keangnam, Landmark</w:t>
            </w:r>
            <w:r w:rsidR="00BB2C60" w:rsidRPr="00401EE0">
              <w:rPr>
                <w:rFonts w:cs="Times New Roman"/>
                <w:sz w:val="26"/>
                <w:szCs w:val="26"/>
              </w:rPr>
              <w:t xml:space="preserve">72, E6, đường Phạm Hùng, </w:t>
            </w:r>
            <w:r w:rsidR="006B7220" w:rsidRPr="00401EE0">
              <w:rPr>
                <w:rFonts w:cs="Times New Roman"/>
                <w:sz w:val="26"/>
                <w:szCs w:val="26"/>
              </w:rPr>
              <w:t>phường Mễ Trì, quận Nam Từ Liêm, Thành phố Hà Nội, Việt Nam</w:t>
            </w:r>
          </w:p>
          <w:p w14:paraId="5AACDABB" w14:textId="77777777" w:rsidR="00C727A6" w:rsidRPr="00401EE0" w:rsidRDefault="00C727A6" w:rsidP="00593E84">
            <w:pPr>
              <w:spacing w:before="120"/>
              <w:rPr>
                <w:rFonts w:cs="Times New Roman"/>
                <w:sz w:val="26"/>
                <w:szCs w:val="26"/>
              </w:rPr>
            </w:pPr>
            <w:r w:rsidRPr="00401EE0">
              <w:rPr>
                <w:rFonts w:cs="Times New Roman"/>
                <w:sz w:val="26"/>
                <w:szCs w:val="26"/>
              </w:rPr>
              <w:t>- Địa chỉ email:</w:t>
            </w:r>
            <w:r w:rsidRPr="00401EE0">
              <w:rPr>
                <w:rFonts w:cs="Times New Roman"/>
                <w:i/>
                <w:sz w:val="26"/>
                <w:szCs w:val="26"/>
              </w:rPr>
              <w:t xml:space="preserve"> </w:t>
            </w:r>
            <w:r w:rsidR="006B7220" w:rsidRPr="00401EE0">
              <w:rPr>
                <w:rFonts w:cs="Times New Roman"/>
                <w:sz w:val="26"/>
                <w:szCs w:val="26"/>
              </w:rPr>
              <w:t>contact@idnes.onmicrosoft.com</w:t>
            </w:r>
          </w:p>
          <w:p w14:paraId="345010F3" w14:textId="77777777" w:rsidR="00D84A89" w:rsidRPr="00401EE0" w:rsidRDefault="00871A37" w:rsidP="006C65A8">
            <w:pPr>
              <w:spacing w:before="120"/>
              <w:rPr>
                <w:rFonts w:cs="Times New Roman"/>
                <w:sz w:val="26"/>
                <w:szCs w:val="26"/>
              </w:rPr>
            </w:pPr>
            <w:r w:rsidRPr="00401EE0">
              <w:rPr>
                <w:rFonts w:cs="Times New Roman"/>
                <w:sz w:val="26"/>
                <w:szCs w:val="26"/>
              </w:rPr>
              <w:t>- Thời gian gửi văn bản đề nghị:</w:t>
            </w:r>
            <w:r w:rsidR="006B7220" w:rsidRPr="00401EE0">
              <w:rPr>
                <w:rFonts w:cs="Times New Roman"/>
                <w:sz w:val="26"/>
                <w:szCs w:val="26"/>
              </w:rPr>
              <w:t xml:space="preserve"> 07</w:t>
            </w:r>
            <w:r w:rsidR="006C65A8" w:rsidRPr="00401EE0">
              <w:rPr>
                <w:rFonts w:cs="Times New Roman"/>
                <w:sz w:val="26"/>
                <w:szCs w:val="26"/>
              </w:rPr>
              <w:t xml:space="preserve"> ngày trước thời điểm đóng thầu</w:t>
            </w:r>
          </w:p>
          <w:p w14:paraId="7EA70C05" w14:textId="77777777" w:rsidR="00871A37" w:rsidRPr="00401EE0" w:rsidRDefault="00871A37" w:rsidP="006C65A8">
            <w:pPr>
              <w:spacing w:before="120"/>
              <w:rPr>
                <w:rFonts w:cs="Times New Roman"/>
                <w:sz w:val="26"/>
                <w:szCs w:val="26"/>
              </w:rPr>
            </w:pPr>
            <w:r w:rsidRPr="00401EE0">
              <w:rPr>
                <w:rFonts w:cs="Times New Roman"/>
                <w:sz w:val="26"/>
                <w:szCs w:val="26"/>
              </w:rPr>
              <w:t xml:space="preserve"> </w:t>
            </w:r>
          </w:p>
        </w:tc>
      </w:tr>
      <w:tr w:rsidR="00871A37" w:rsidRPr="00401EE0" w14:paraId="4695DD1A" w14:textId="77777777" w:rsidTr="00CD32A2">
        <w:tc>
          <w:tcPr>
            <w:tcW w:w="391" w:type="pct"/>
            <w:shd w:val="clear" w:color="auto" w:fill="auto"/>
          </w:tcPr>
          <w:p w14:paraId="338AD263" w14:textId="77777777" w:rsidR="00871A37" w:rsidRPr="00401EE0" w:rsidRDefault="00C727A6" w:rsidP="00593E84">
            <w:pPr>
              <w:spacing w:before="120"/>
              <w:jc w:val="center"/>
              <w:rPr>
                <w:rFonts w:cs="Times New Roman"/>
                <w:sz w:val="26"/>
                <w:szCs w:val="26"/>
              </w:rPr>
            </w:pPr>
            <w:r w:rsidRPr="00401EE0">
              <w:rPr>
                <w:rFonts w:cs="Times New Roman"/>
                <w:sz w:val="26"/>
                <w:szCs w:val="26"/>
              </w:rPr>
              <w:t>5</w:t>
            </w:r>
          </w:p>
        </w:tc>
        <w:tc>
          <w:tcPr>
            <w:tcW w:w="497" w:type="pct"/>
            <w:shd w:val="clear" w:color="auto" w:fill="auto"/>
          </w:tcPr>
          <w:p w14:paraId="6FB5FA07" w14:textId="77777777" w:rsidR="00871A37" w:rsidRPr="00401EE0" w:rsidRDefault="00871A37" w:rsidP="00593E84">
            <w:pPr>
              <w:spacing w:before="120"/>
              <w:jc w:val="center"/>
              <w:rPr>
                <w:rFonts w:cs="Times New Roman"/>
                <w:sz w:val="26"/>
                <w:szCs w:val="26"/>
              </w:rPr>
            </w:pPr>
            <w:r w:rsidRPr="00401EE0">
              <w:rPr>
                <w:rFonts w:cs="Times New Roman"/>
                <w:sz w:val="26"/>
                <w:szCs w:val="26"/>
              </w:rPr>
              <w:t>3</w:t>
            </w:r>
          </w:p>
        </w:tc>
        <w:tc>
          <w:tcPr>
            <w:tcW w:w="4112" w:type="pct"/>
            <w:shd w:val="clear" w:color="auto" w:fill="auto"/>
          </w:tcPr>
          <w:p w14:paraId="16A8035E" w14:textId="00186AFB" w:rsidR="00D84A89" w:rsidRPr="00401EE0" w:rsidRDefault="00871A37" w:rsidP="00096B02">
            <w:pPr>
              <w:spacing w:before="120"/>
              <w:rPr>
                <w:rFonts w:cs="Times New Roman"/>
                <w:sz w:val="26"/>
                <w:szCs w:val="26"/>
              </w:rPr>
            </w:pPr>
            <w:r w:rsidRPr="00401EE0">
              <w:rPr>
                <w:rFonts w:cs="Times New Roman"/>
                <w:sz w:val="26"/>
                <w:szCs w:val="26"/>
              </w:rPr>
              <w:t xml:space="preserve">Tài liệu sửa đổi HSMT sẽ được bên mời thầu gửi đến tất cả nhà thầu đã nhận HSMT từ bên mời thầu hoặc đã nộp HSDT trước ngày có thời </w:t>
            </w:r>
            <w:r w:rsidRPr="00401EE0">
              <w:rPr>
                <w:rFonts w:cs="Times New Roman"/>
                <w:sz w:val="26"/>
                <w:szCs w:val="26"/>
              </w:rPr>
              <w:lastRenderedPageBreak/>
              <w:t xml:space="preserve">điểm đóng thầu tối thiểu </w:t>
            </w:r>
            <w:r w:rsidR="006B4CA3" w:rsidRPr="00401EE0">
              <w:rPr>
                <w:rFonts w:cs="Times New Roman"/>
                <w:sz w:val="26"/>
                <w:szCs w:val="26"/>
              </w:rPr>
              <w:t>03</w:t>
            </w:r>
            <w:r w:rsidR="00096B02" w:rsidRPr="00401EE0">
              <w:rPr>
                <w:rFonts w:cs="Times New Roman"/>
                <w:sz w:val="26"/>
                <w:szCs w:val="26"/>
              </w:rPr>
              <w:t xml:space="preserve"> ngày</w:t>
            </w:r>
          </w:p>
        </w:tc>
      </w:tr>
      <w:tr w:rsidR="00871A37" w:rsidRPr="00401EE0" w14:paraId="77E15103" w14:textId="77777777" w:rsidTr="00CD32A2">
        <w:tc>
          <w:tcPr>
            <w:tcW w:w="391" w:type="pct"/>
            <w:shd w:val="clear" w:color="auto" w:fill="auto"/>
          </w:tcPr>
          <w:p w14:paraId="7E5011DF" w14:textId="77777777" w:rsidR="00871A37" w:rsidRPr="00401EE0" w:rsidRDefault="00E96D00" w:rsidP="00593E84">
            <w:pPr>
              <w:spacing w:before="120"/>
              <w:jc w:val="center"/>
              <w:rPr>
                <w:rFonts w:cs="Times New Roman"/>
                <w:sz w:val="26"/>
                <w:szCs w:val="26"/>
              </w:rPr>
            </w:pPr>
            <w:r w:rsidRPr="00401EE0">
              <w:rPr>
                <w:rFonts w:cs="Times New Roman"/>
                <w:sz w:val="26"/>
                <w:szCs w:val="26"/>
              </w:rPr>
              <w:lastRenderedPageBreak/>
              <w:t>6</w:t>
            </w:r>
          </w:p>
        </w:tc>
        <w:tc>
          <w:tcPr>
            <w:tcW w:w="497" w:type="pct"/>
            <w:shd w:val="clear" w:color="auto" w:fill="auto"/>
          </w:tcPr>
          <w:p w14:paraId="60CA99A3" w14:textId="77777777" w:rsidR="00871A37" w:rsidRPr="00401EE0" w:rsidRDefault="00871A37" w:rsidP="00593E84">
            <w:pPr>
              <w:spacing w:before="120"/>
              <w:jc w:val="center"/>
              <w:rPr>
                <w:rFonts w:cs="Times New Roman"/>
                <w:sz w:val="26"/>
                <w:szCs w:val="26"/>
              </w:rPr>
            </w:pPr>
          </w:p>
        </w:tc>
        <w:tc>
          <w:tcPr>
            <w:tcW w:w="4112" w:type="pct"/>
            <w:shd w:val="clear" w:color="auto" w:fill="auto"/>
          </w:tcPr>
          <w:p w14:paraId="5774E558" w14:textId="77777777" w:rsidR="006C65A8" w:rsidRPr="00401EE0" w:rsidRDefault="00871A37" w:rsidP="00593E84">
            <w:pPr>
              <w:spacing w:before="120"/>
              <w:rPr>
                <w:rFonts w:cs="Times New Roman"/>
                <w:sz w:val="26"/>
                <w:szCs w:val="26"/>
              </w:rPr>
            </w:pPr>
            <w:r w:rsidRPr="00401EE0">
              <w:rPr>
                <w:rFonts w:cs="Times New Roman"/>
                <w:sz w:val="26"/>
                <w:szCs w:val="26"/>
              </w:rPr>
              <w:t xml:space="preserve">Ngôn ngữ sử dụng: </w:t>
            </w:r>
            <w:r w:rsidR="006C65A8" w:rsidRPr="00401EE0">
              <w:rPr>
                <w:rFonts w:cs="Times New Roman"/>
                <w:sz w:val="26"/>
                <w:szCs w:val="26"/>
              </w:rPr>
              <w:t xml:space="preserve">ngôn ngữ </w:t>
            </w:r>
            <w:r w:rsidR="00096B02" w:rsidRPr="00401EE0">
              <w:rPr>
                <w:rFonts w:cs="Times New Roman"/>
                <w:sz w:val="26"/>
                <w:szCs w:val="26"/>
              </w:rPr>
              <w:t xml:space="preserve">tiếng Anh và </w:t>
            </w:r>
            <w:r w:rsidR="00F97EA5" w:rsidRPr="00401EE0">
              <w:rPr>
                <w:rFonts w:cs="Times New Roman"/>
                <w:sz w:val="26"/>
                <w:szCs w:val="26"/>
              </w:rPr>
              <w:t>t</w:t>
            </w:r>
            <w:r w:rsidR="00096B02" w:rsidRPr="00401EE0">
              <w:rPr>
                <w:rFonts w:cs="Times New Roman"/>
                <w:sz w:val="26"/>
                <w:szCs w:val="26"/>
              </w:rPr>
              <w:t>iếng Việt</w:t>
            </w:r>
            <w:r w:rsidR="006C65A8" w:rsidRPr="00401EE0">
              <w:rPr>
                <w:rFonts w:cs="Times New Roman"/>
                <w:sz w:val="26"/>
                <w:szCs w:val="26"/>
              </w:rPr>
              <w:t xml:space="preserve">. </w:t>
            </w:r>
          </w:p>
          <w:p w14:paraId="2598F44F" w14:textId="030FA4DF" w:rsidR="00D84A89" w:rsidRPr="00401EE0" w:rsidRDefault="00F97EA5">
            <w:pPr>
              <w:spacing w:before="120"/>
              <w:jc w:val="both"/>
              <w:rPr>
                <w:rFonts w:cs="Times New Roman"/>
                <w:sz w:val="26"/>
                <w:szCs w:val="26"/>
              </w:rPr>
            </w:pPr>
            <w:r w:rsidRPr="00401EE0">
              <w:rPr>
                <w:rFonts w:cs="Times New Roman"/>
                <w:sz w:val="26"/>
                <w:szCs w:val="26"/>
              </w:rPr>
              <w:t xml:space="preserve">Các nhà thầu được phép, theo sự lựa chọn của mình, nộp hồ sơ dự thầu bằng một trong hai ngôn ngữ quy định. Các nhà thầu không được nộp hồ sơ dự thầu nhiều hơn một ngôn ngữ. Hợp đồng ký với Nhà thầu thắng thầu sẽ bằng ngôn ngữ của hồ sơ dự thầu được nộp và sẽ là ngôn ngữ điều chỉnh các quan hệ hợp đồng giữa Bên mua và Nhà thầu thắng thầu. </w:t>
            </w:r>
          </w:p>
        </w:tc>
      </w:tr>
      <w:tr w:rsidR="00871A37" w:rsidRPr="00401EE0" w14:paraId="0B5E985E" w14:textId="77777777" w:rsidTr="00CD32A2">
        <w:tc>
          <w:tcPr>
            <w:tcW w:w="391" w:type="pct"/>
            <w:shd w:val="clear" w:color="auto" w:fill="auto"/>
          </w:tcPr>
          <w:p w14:paraId="19EDE9E3" w14:textId="77777777" w:rsidR="00871A37" w:rsidRPr="00401EE0" w:rsidRDefault="00C727A6" w:rsidP="00593E84">
            <w:pPr>
              <w:spacing w:before="120"/>
              <w:jc w:val="center"/>
              <w:rPr>
                <w:rFonts w:cs="Times New Roman"/>
                <w:sz w:val="26"/>
                <w:szCs w:val="26"/>
              </w:rPr>
            </w:pPr>
            <w:r w:rsidRPr="00401EE0">
              <w:rPr>
                <w:rFonts w:cs="Times New Roman"/>
                <w:sz w:val="26"/>
                <w:szCs w:val="26"/>
              </w:rPr>
              <w:t>7</w:t>
            </w:r>
          </w:p>
        </w:tc>
        <w:tc>
          <w:tcPr>
            <w:tcW w:w="497" w:type="pct"/>
            <w:shd w:val="clear" w:color="auto" w:fill="auto"/>
          </w:tcPr>
          <w:p w14:paraId="57325E70"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4112" w:type="pct"/>
            <w:shd w:val="clear" w:color="auto" w:fill="auto"/>
          </w:tcPr>
          <w:p w14:paraId="425DD8A3" w14:textId="77777777" w:rsidR="00871A37" w:rsidRPr="00401EE0" w:rsidRDefault="00871A37" w:rsidP="006C65A8">
            <w:pPr>
              <w:spacing w:before="120"/>
              <w:rPr>
                <w:rFonts w:cs="Times New Roman"/>
                <w:sz w:val="26"/>
                <w:szCs w:val="26"/>
              </w:rPr>
            </w:pPr>
            <w:r w:rsidRPr="00401EE0">
              <w:rPr>
                <w:rFonts w:cs="Times New Roman"/>
                <w:sz w:val="26"/>
                <w:szCs w:val="26"/>
              </w:rPr>
              <w:t>Các tài liệu khác (nếu có):</w:t>
            </w:r>
            <w:r w:rsidR="006C65A8" w:rsidRPr="00401EE0">
              <w:rPr>
                <w:rFonts w:cs="Times New Roman"/>
                <w:sz w:val="26"/>
                <w:szCs w:val="26"/>
              </w:rPr>
              <w:t xml:space="preserve"> xem chi tiết tại mục 11</w:t>
            </w:r>
            <w:r w:rsidRPr="00401EE0">
              <w:rPr>
                <w:rFonts w:cs="Times New Roman"/>
                <w:sz w:val="26"/>
                <w:szCs w:val="26"/>
              </w:rPr>
              <w:t xml:space="preserve"> </w:t>
            </w:r>
          </w:p>
          <w:p w14:paraId="254CB8E9" w14:textId="77777777" w:rsidR="00D84A89" w:rsidRPr="00401EE0" w:rsidRDefault="00D84A89" w:rsidP="006C65A8">
            <w:pPr>
              <w:spacing w:before="120"/>
              <w:rPr>
                <w:rFonts w:cs="Times New Roman"/>
                <w:sz w:val="26"/>
                <w:szCs w:val="26"/>
              </w:rPr>
            </w:pPr>
          </w:p>
        </w:tc>
      </w:tr>
      <w:tr w:rsidR="00871A37" w:rsidRPr="00401EE0" w14:paraId="522BC7EF" w14:textId="77777777" w:rsidTr="00CD32A2">
        <w:tc>
          <w:tcPr>
            <w:tcW w:w="391" w:type="pct"/>
            <w:shd w:val="clear" w:color="auto" w:fill="auto"/>
          </w:tcPr>
          <w:p w14:paraId="4707F9D5" w14:textId="77777777" w:rsidR="00871A37" w:rsidRPr="00401EE0" w:rsidRDefault="00C727A6" w:rsidP="00593E84">
            <w:pPr>
              <w:spacing w:before="120"/>
              <w:jc w:val="center"/>
              <w:rPr>
                <w:rFonts w:cs="Times New Roman"/>
                <w:sz w:val="26"/>
                <w:szCs w:val="26"/>
              </w:rPr>
            </w:pPr>
            <w:r w:rsidRPr="00401EE0">
              <w:rPr>
                <w:rFonts w:cs="Times New Roman"/>
                <w:sz w:val="26"/>
                <w:szCs w:val="26"/>
              </w:rPr>
              <w:t>8</w:t>
            </w:r>
          </w:p>
        </w:tc>
        <w:tc>
          <w:tcPr>
            <w:tcW w:w="497" w:type="pct"/>
            <w:shd w:val="clear" w:color="auto" w:fill="auto"/>
          </w:tcPr>
          <w:p w14:paraId="18083640" w14:textId="77777777" w:rsidR="00871A37" w:rsidRPr="00401EE0" w:rsidRDefault="00E96D00" w:rsidP="00593E84">
            <w:pPr>
              <w:spacing w:before="120"/>
              <w:jc w:val="center"/>
              <w:rPr>
                <w:rFonts w:cs="Times New Roman"/>
                <w:sz w:val="26"/>
                <w:szCs w:val="26"/>
              </w:rPr>
            </w:pPr>
            <w:r w:rsidRPr="00401EE0">
              <w:rPr>
                <w:rFonts w:cs="Times New Roman"/>
                <w:sz w:val="26"/>
                <w:szCs w:val="26"/>
              </w:rPr>
              <w:t>1</w:t>
            </w:r>
          </w:p>
        </w:tc>
        <w:tc>
          <w:tcPr>
            <w:tcW w:w="4112" w:type="pct"/>
            <w:shd w:val="clear" w:color="auto" w:fill="auto"/>
          </w:tcPr>
          <w:p w14:paraId="0E15EEE0" w14:textId="77777777" w:rsidR="00871A37" w:rsidRPr="00401EE0" w:rsidRDefault="00871A37" w:rsidP="00593E84">
            <w:pPr>
              <w:spacing w:before="120"/>
              <w:rPr>
                <w:rFonts w:cs="Times New Roman"/>
                <w:sz w:val="26"/>
                <w:szCs w:val="26"/>
              </w:rPr>
            </w:pPr>
            <w:r w:rsidRPr="00401EE0">
              <w:rPr>
                <w:rFonts w:cs="Times New Roman"/>
                <w:sz w:val="26"/>
                <w:szCs w:val="26"/>
              </w:rPr>
              <w:t xml:space="preserve">Tài liệu, giấy tờ để chứng minh tư cách hợp lệ của người được ủy quyền: </w:t>
            </w:r>
            <w:r w:rsidR="00562718" w:rsidRPr="00401EE0">
              <w:rPr>
                <w:rFonts w:cs="Times New Roman"/>
                <w:sz w:val="26"/>
                <w:szCs w:val="26"/>
              </w:rPr>
              <w:t>Giấy ủy quyền</w:t>
            </w:r>
            <w:r w:rsidR="006C65A8" w:rsidRPr="00401EE0">
              <w:rPr>
                <w:rFonts w:cs="Times New Roman"/>
                <w:sz w:val="26"/>
                <w:szCs w:val="26"/>
              </w:rPr>
              <w:t xml:space="preserve"> hoặc cái tài liệu liên quan chứng minh tư cách hợp lệ của người được ủy quyền.</w:t>
            </w:r>
          </w:p>
          <w:p w14:paraId="292D83F3" w14:textId="0A34A335" w:rsidR="00D84A89" w:rsidRPr="00401EE0" w:rsidRDefault="006C65A8" w:rsidP="00593E84">
            <w:pPr>
              <w:spacing w:before="120"/>
              <w:rPr>
                <w:rFonts w:cs="Times New Roman"/>
                <w:sz w:val="26"/>
                <w:szCs w:val="26"/>
              </w:rPr>
            </w:pPr>
            <w:r w:rsidRPr="00401EE0">
              <w:rPr>
                <w:rFonts w:cs="Times New Roman"/>
                <w:sz w:val="26"/>
                <w:szCs w:val="26"/>
              </w:rPr>
              <w:t>Trường hợp</w:t>
            </w:r>
            <w:r w:rsidR="00562718" w:rsidRPr="00401EE0">
              <w:rPr>
                <w:rFonts w:cs="Times New Roman"/>
                <w:sz w:val="26"/>
                <w:szCs w:val="26"/>
              </w:rPr>
              <w:t xml:space="preserve"> là liên danh thì phải có thỏa thuận liên danh</w:t>
            </w:r>
            <w:r w:rsidR="00C61EF8" w:rsidRPr="00401EE0">
              <w:rPr>
                <w:rFonts w:cs="Times New Roman"/>
                <w:sz w:val="26"/>
                <w:szCs w:val="26"/>
              </w:rPr>
              <w:t>, trong đó nêu rõ quyền, nghĩa vụ của từng thành viên và khối lượng, phạm vi công việ</w:t>
            </w:r>
            <w:r w:rsidR="00DA090E" w:rsidRPr="00401EE0">
              <w:rPr>
                <w:rFonts w:cs="Times New Roman"/>
                <w:sz w:val="26"/>
                <w:szCs w:val="26"/>
              </w:rPr>
              <w:t>c mà mỗ</w:t>
            </w:r>
            <w:r w:rsidR="00C61EF8" w:rsidRPr="00401EE0">
              <w:rPr>
                <w:rFonts w:cs="Times New Roman"/>
                <w:sz w:val="26"/>
                <w:szCs w:val="26"/>
              </w:rPr>
              <w:t>i thành viên đảm nhiệm. Liên danh có đầy đủ chữ kỹ hợp pháp theo quy định.</w:t>
            </w:r>
          </w:p>
        </w:tc>
      </w:tr>
      <w:tr w:rsidR="00871A37" w:rsidRPr="00401EE0" w14:paraId="3E57E09E" w14:textId="77777777" w:rsidTr="00CD32A2">
        <w:tc>
          <w:tcPr>
            <w:tcW w:w="391" w:type="pct"/>
            <w:vMerge w:val="restart"/>
            <w:shd w:val="clear" w:color="auto" w:fill="auto"/>
          </w:tcPr>
          <w:p w14:paraId="74A200AD" w14:textId="77777777" w:rsidR="00871A37" w:rsidRPr="00401EE0" w:rsidRDefault="00C727A6" w:rsidP="00593E84">
            <w:pPr>
              <w:spacing w:before="120"/>
              <w:jc w:val="center"/>
              <w:rPr>
                <w:rFonts w:cs="Times New Roman"/>
                <w:sz w:val="26"/>
                <w:szCs w:val="26"/>
              </w:rPr>
            </w:pPr>
            <w:r w:rsidRPr="00401EE0">
              <w:rPr>
                <w:rFonts w:cs="Times New Roman"/>
                <w:sz w:val="26"/>
                <w:szCs w:val="26"/>
              </w:rPr>
              <w:t>9</w:t>
            </w:r>
          </w:p>
        </w:tc>
        <w:tc>
          <w:tcPr>
            <w:tcW w:w="497" w:type="pct"/>
            <w:shd w:val="clear" w:color="auto" w:fill="auto"/>
          </w:tcPr>
          <w:p w14:paraId="0600D96C"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4112" w:type="pct"/>
            <w:shd w:val="clear" w:color="auto" w:fill="auto"/>
          </w:tcPr>
          <w:p w14:paraId="69A1BF5A" w14:textId="5DC02A95" w:rsidR="00DA090E" w:rsidRPr="00401EE0" w:rsidRDefault="00871A37" w:rsidP="00DA090E">
            <w:pPr>
              <w:spacing w:before="120"/>
              <w:rPr>
                <w:rFonts w:cs="Times New Roman"/>
                <w:i/>
                <w:sz w:val="26"/>
                <w:szCs w:val="26"/>
              </w:rPr>
            </w:pPr>
            <w:r w:rsidRPr="00401EE0">
              <w:rPr>
                <w:rFonts w:cs="Times New Roman"/>
                <w:sz w:val="26"/>
                <w:szCs w:val="26"/>
              </w:rPr>
              <w:t>Giá dự thầu:</w:t>
            </w:r>
            <w:r w:rsidR="006D315C" w:rsidRPr="00401EE0">
              <w:rPr>
                <w:rFonts w:cs="Times New Roman"/>
                <w:sz w:val="26"/>
                <w:szCs w:val="26"/>
              </w:rPr>
              <w:t xml:space="preserve"> </w:t>
            </w:r>
            <w:r w:rsidR="00C74A65" w:rsidRPr="00401EE0">
              <w:rPr>
                <w:rFonts w:cs="Times New Roman"/>
                <w:sz w:val="26"/>
                <w:szCs w:val="26"/>
              </w:rPr>
              <w:t>10.</w:t>
            </w:r>
            <w:r w:rsidR="00BF45EC">
              <w:rPr>
                <w:rFonts w:cs="Times New Roman"/>
                <w:sz w:val="26"/>
                <w:szCs w:val="26"/>
              </w:rPr>
              <w:t>629.000.000</w:t>
            </w:r>
            <w:r w:rsidR="00DA090E" w:rsidRPr="00401EE0">
              <w:rPr>
                <w:rFonts w:cs="Times New Roman"/>
                <w:sz w:val="26"/>
                <w:szCs w:val="26"/>
              </w:rPr>
              <w:t xml:space="preserve"> VND </w:t>
            </w:r>
            <w:r w:rsidR="00DA090E" w:rsidRPr="00401EE0">
              <w:rPr>
                <w:rFonts w:cs="Times New Roman"/>
                <w:i/>
                <w:sz w:val="26"/>
                <w:szCs w:val="26"/>
              </w:rPr>
              <w:t>(</w:t>
            </w:r>
            <w:r w:rsidR="00C74A65" w:rsidRPr="00401EE0">
              <w:rPr>
                <w:rFonts w:cs="Times New Roman"/>
                <w:i/>
                <w:sz w:val="26"/>
                <w:szCs w:val="26"/>
              </w:rPr>
              <w:t xml:space="preserve">Mười </w:t>
            </w:r>
            <w:r w:rsidR="00DA090E" w:rsidRPr="00401EE0">
              <w:rPr>
                <w:rFonts w:cs="Times New Roman"/>
                <w:i/>
                <w:sz w:val="26"/>
                <w:szCs w:val="26"/>
              </w:rPr>
              <w:t xml:space="preserve">tỷ, </w:t>
            </w:r>
            <w:r w:rsidR="00BF45EC">
              <w:rPr>
                <w:rFonts w:cs="Times New Roman"/>
                <w:i/>
                <w:sz w:val="26"/>
                <w:szCs w:val="26"/>
              </w:rPr>
              <w:t>sáu</w:t>
            </w:r>
            <w:r w:rsidR="00C74A65" w:rsidRPr="00401EE0">
              <w:rPr>
                <w:rFonts w:cs="Times New Roman"/>
                <w:i/>
                <w:sz w:val="26"/>
                <w:szCs w:val="26"/>
              </w:rPr>
              <w:t xml:space="preserve"> </w:t>
            </w:r>
            <w:r w:rsidR="00DA090E" w:rsidRPr="00401EE0">
              <w:rPr>
                <w:rFonts w:cs="Times New Roman"/>
                <w:i/>
                <w:sz w:val="26"/>
                <w:szCs w:val="26"/>
              </w:rPr>
              <w:t xml:space="preserve">trăm </w:t>
            </w:r>
            <w:r w:rsidR="00BF45EC">
              <w:rPr>
                <w:rFonts w:cs="Times New Roman"/>
                <w:i/>
                <w:sz w:val="26"/>
                <w:szCs w:val="26"/>
              </w:rPr>
              <w:t>hai mươi chín</w:t>
            </w:r>
            <w:r w:rsidR="006F4A21" w:rsidRPr="00401EE0">
              <w:rPr>
                <w:rFonts w:cs="Times New Roman"/>
                <w:i/>
                <w:sz w:val="26"/>
                <w:szCs w:val="26"/>
              </w:rPr>
              <w:t xml:space="preserve"> </w:t>
            </w:r>
            <w:r w:rsidR="00CB2B37" w:rsidRPr="00401EE0">
              <w:rPr>
                <w:rFonts w:cs="Times New Roman"/>
                <w:i/>
                <w:sz w:val="26"/>
                <w:szCs w:val="26"/>
              </w:rPr>
              <w:t>triệu</w:t>
            </w:r>
            <w:r w:rsidR="006F4A21" w:rsidRPr="00401EE0">
              <w:rPr>
                <w:rFonts w:cs="Times New Roman"/>
                <w:i/>
                <w:sz w:val="26"/>
                <w:szCs w:val="26"/>
              </w:rPr>
              <w:t xml:space="preserve"> đồng</w:t>
            </w:r>
            <w:r w:rsidR="00DA090E" w:rsidRPr="00401EE0">
              <w:rPr>
                <w:rFonts w:cs="Times New Roman"/>
                <w:i/>
                <w:sz w:val="26"/>
                <w:szCs w:val="26"/>
              </w:rPr>
              <w:t>./.)</w:t>
            </w:r>
          </w:p>
          <w:p w14:paraId="7D36C598" w14:textId="77777777" w:rsidR="00C61EF8" w:rsidRPr="00401EE0" w:rsidRDefault="00AB4B81" w:rsidP="006F4A21">
            <w:pPr>
              <w:spacing w:before="120"/>
              <w:rPr>
                <w:rFonts w:cs="Times New Roman"/>
                <w:sz w:val="26"/>
                <w:szCs w:val="26"/>
              </w:rPr>
            </w:pPr>
            <w:r w:rsidRPr="00401EE0">
              <w:rPr>
                <w:rFonts w:cs="Times New Roman"/>
                <w:sz w:val="26"/>
                <w:szCs w:val="26"/>
              </w:rPr>
              <w:t>Giá</w:t>
            </w:r>
            <w:r w:rsidR="00C61EF8" w:rsidRPr="00401EE0">
              <w:rPr>
                <w:rFonts w:cs="Times New Roman"/>
                <w:sz w:val="26"/>
                <w:szCs w:val="26"/>
              </w:rPr>
              <w:t xml:space="preserve"> dự thầu sẽ bao gồm các khoản chi phí như sau:</w:t>
            </w:r>
            <w:r w:rsidR="006F4A21" w:rsidRPr="00401EE0">
              <w:rPr>
                <w:rFonts w:cs="Times New Roman"/>
                <w:sz w:val="26"/>
                <w:szCs w:val="26"/>
              </w:rPr>
              <w:t xml:space="preserve"> </w:t>
            </w:r>
          </w:p>
          <w:p w14:paraId="3947599F" w14:textId="77777777" w:rsidR="00C61EF8" w:rsidRPr="00401EE0" w:rsidRDefault="00C61EF8" w:rsidP="00C61EF8">
            <w:pPr>
              <w:pStyle w:val="ListParagraph"/>
              <w:numPr>
                <w:ilvl w:val="0"/>
                <w:numId w:val="38"/>
              </w:numPr>
              <w:spacing w:before="120"/>
              <w:rPr>
                <w:rFonts w:cs="Times New Roman"/>
                <w:sz w:val="26"/>
                <w:szCs w:val="26"/>
              </w:rPr>
            </w:pPr>
            <w:r w:rsidRPr="00401EE0">
              <w:rPr>
                <w:rFonts w:cs="Times New Roman"/>
                <w:sz w:val="26"/>
                <w:szCs w:val="26"/>
              </w:rPr>
              <w:t>Chi phí lương chuyên gia (cho mỗi nhóm chuyên gia hoặc cho mỗi vị trí chuyên gia)</w:t>
            </w:r>
          </w:p>
          <w:p w14:paraId="0145F6EB" w14:textId="4A7D263A" w:rsidR="00C61EF8" w:rsidRPr="00401EE0" w:rsidRDefault="00C61EF8" w:rsidP="00C61EF8">
            <w:pPr>
              <w:pStyle w:val="ListParagraph"/>
              <w:numPr>
                <w:ilvl w:val="0"/>
                <w:numId w:val="38"/>
              </w:numPr>
              <w:spacing w:before="120"/>
              <w:rPr>
                <w:rFonts w:cs="Times New Roman"/>
                <w:sz w:val="26"/>
                <w:szCs w:val="26"/>
              </w:rPr>
            </w:pPr>
            <w:r w:rsidRPr="00401EE0">
              <w:rPr>
                <w:rFonts w:cs="Times New Roman"/>
                <w:sz w:val="26"/>
                <w:szCs w:val="26"/>
              </w:rPr>
              <w:t>Chi phí đi lại</w:t>
            </w:r>
            <w:r w:rsidR="00A81278" w:rsidRPr="00401EE0">
              <w:rPr>
                <w:rFonts w:cs="Times New Roman"/>
                <w:sz w:val="26"/>
                <w:szCs w:val="26"/>
              </w:rPr>
              <w:t xml:space="preserve"> (</w:t>
            </w:r>
            <w:r w:rsidR="005C5447">
              <w:rPr>
                <w:rFonts w:cs="Times New Roman"/>
                <w:sz w:val="26"/>
                <w:szCs w:val="26"/>
              </w:rPr>
              <w:t>nếu có</w:t>
            </w:r>
            <w:r w:rsidR="00A81278" w:rsidRPr="00401EE0">
              <w:rPr>
                <w:rFonts w:cs="Times New Roman"/>
                <w:sz w:val="26"/>
                <w:szCs w:val="26"/>
              </w:rPr>
              <w:t>)</w:t>
            </w:r>
          </w:p>
          <w:p w14:paraId="741E33CA" w14:textId="77777777" w:rsidR="00C61EF8" w:rsidRPr="00401EE0" w:rsidRDefault="00C61EF8" w:rsidP="00C61EF8">
            <w:pPr>
              <w:pStyle w:val="ListParagraph"/>
              <w:numPr>
                <w:ilvl w:val="0"/>
                <w:numId w:val="38"/>
              </w:numPr>
              <w:spacing w:before="120"/>
              <w:rPr>
                <w:rFonts w:cs="Times New Roman"/>
                <w:sz w:val="26"/>
                <w:szCs w:val="26"/>
              </w:rPr>
            </w:pPr>
            <w:r w:rsidRPr="00401EE0">
              <w:rPr>
                <w:rFonts w:cs="Times New Roman"/>
                <w:sz w:val="26"/>
                <w:szCs w:val="26"/>
              </w:rPr>
              <w:t>Chi phí ăn ở tại Việt Nam (Công tác phí) (nếu có)</w:t>
            </w:r>
          </w:p>
          <w:p w14:paraId="45B5C2D8" w14:textId="77777777" w:rsidR="00871A37" w:rsidRPr="00401EE0" w:rsidRDefault="00C61EF8" w:rsidP="00C61EF8">
            <w:pPr>
              <w:pStyle w:val="ListParagraph"/>
              <w:numPr>
                <w:ilvl w:val="0"/>
                <w:numId w:val="38"/>
              </w:numPr>
              <w:spacing w:before="120"/>
              <w:rPr>
                <w:rFonts w:cs="Times New Roman"/>
                <w:sz w:val="26"/>
                <w:szCs w:val="26"/>
              </w:rPr>
            </w:pPr>
            <w:r w:rsidRPr="00401EE0">
              <w:rPr>
                <w:rFonts w:cs="Times New Roman"/>
                <w:sz w:val="26"/>
                <w:szCs w:val="26"/>
              </w:rPr>
              <w:t>Các chi phí khác (văn phòng phẩm, in ấn</w:t>
            </w:r>
            <w:r w:rsidR="006F3633" w:rsidRPr="00401EE0">
              <w:rPr>
                <w:rFonts w:cs="Times New Roman"/>
                <w:sz w:val="26"/>
                <w:szCs w:val="26"/>
              </w:rPr>
              <w:t>, phiên dịch, biên dịch</w:t>
            </w:r>
            <w:r w:rsidRPr="00401EE0">
              <w:rPr>
                <w:rFonts w:cs="Times New Roman"/>
                <w:sz w:val="26"/>
                <w:szCs w:val="26"/>
              </w:rPr>
              <w:t>….)</w:t>
            </w:r>
            <w:r w:rsidR="006D315C" w:rsidRPr="00401EE0" w:rsidDel="005F4C7A">
              <w:rPr>
                <w:rFonts w:cs="Times New Roman"/>
                <w:sz w:val="26"/>
                <w:szCs w:val="26"/>
              </w:rPr>
              <w:t xml:space="preserve"> </w:t>
            </w:r>
            <w:r w:rsidR="003740C8" w:rsidRPr="00401EE0">
              <w:rPr>
                <w:rFonts w:cs="Times New Roman"/>
                <w:sz w:val="26"/>
                <w:szCs w:val="26"/>
              </w:rPr>
              <w:t>(nếu có)</w:t>
            </w:r>
          </w:p>
          <w:p w14:paraId="6900C497" w14:textId="77777777" w:rsidR="00574C8E" w:rsidRPr="00401EE0" w:rsidRDefault="00574C8E" w:rsidP="00574C8E">
            <w:pPr>
              <w:spacing w:before="120"/>
              <w:rPr>
                <w:rFonts w:cs="Times New Roman"/>
                <w:sz w:val="26"/>
                <w:szCs w:val="26"/>
              </w:rPr>
            </w:pPr>
            <w:r w:rsidRPr="00401EE0">
              <w:rPr>
                <w:rFonts w:cs="Times New Roman"/>
                <w:sz w:val="26"/>
                <w:szCs w:val="26"/>
              </w:rPr>
              <w:t xml:space="preserve">Giá dự thầu trên </w:t>
            </w:r>
            <w:r w:rsidR="00C74A65" w:rsidRPr="00401EE0">
              <w:rPr>
                <w:rFonts w:cs="Times New Roman"/>
                <w:sz w:val="26"/>
                <w:szCs w:val="26"/>
              </w:rPr>
              <w:t xml:space="preserve">đã </w:t>
            </w:r>
            <w:r w:rsidRPr="00401EE0">
              <w:rPr>
                <w:rFonts w:cs="Times New Roman"/>
                <w:sz w:val="26"/>
                <w:szCs w:val="26"/>
              </w:rPr>
              <w:t xml:space="preserve">bao gồm các loại thuế mà </w:t>
            </w:r>
            <w:r w:rsidR="00191495" w:rsidRPr="00401EE0">
              <w:rPr>
                <w:rFonts w:cs="Times New Roman"/>
                <w:sz w:val="26"/>
                <w:szCs w:val="26"/>
              </w:rPr>
              <w:t>Nhà thầu</w:t>
            </w:r>
            <w:r w:rsidRPr="00401EE0">
              <w:rPr>
                <w:rFonts w:cs="Times New Roman"/>
                <w:sz w:val="26"/>
                <w:szCs w:val="26"/>
              </w:rPr>
              <w:t xml:space="preserve"> phải nộp theo quy định </w:t>
            </w:r>
            <w:r w:rsidR="00333D13" w:rsidRPr="00401EE0">
              <w:rPr>
                <w:rFonts w:cs="Times New Roman"/>
                <w:sz w:val="26"/>
                <w:szCs w:val="26"/>
              </w:rPr>
              <w:t xml:space="preserve">hiện hành </w:t>
            </w:r>
            <w:r w:rsidRPr="00401EE0">
              <w:rPr>
                <w:rFonts w:cs="Times New Roman"/>
                <w:sz w:val="26"/>
                <w:szCs w:val="26"/>
              </w:rPr>
              <w:t>của nhà nước Cộng hòa xã hội chủ nghĩa Việt Nam.</w:t>
            </w:r>
          </w:p>
          <w:p w14:paraId="7A12CD38" w14:textId="2583EE33" w:rsidR="00871A37" w:rsidRPr="00401EE0" w:rsidRDefault="00AE165F" w:rsidP="00593E84">
            <w:pPr>
              <w:spacing w:before="120"/>
              <w:rPr>
                <w:rFonts w:cs="Times New Roman"/>
                <w:sz w:val="26"/>
                <w:szCs w:val="26"/>
              </w:rPr>
            </w:pPr>
            <w:r w:rsidRPr="005C5447">
              <w:rPr>
                <w:rFonts w:cs="Times New Roman"/>
                <w:color w:val="auto"/>
                <w:sz w:val="26"/>
                <w:szCs w:val="26"/>
              </w:rPr>
              <w:t>Giá dự thầu không bao gồm chi phí cho các yếu tố rủi ro và chi phí trượt giá có thể xảy ra trong quá trình thực hiện hợp đồng</w:t>
            </w:r>
            <w:r w:rsidRPr="005C5447" w:rsidDel="00AE165F">
              <w:rPr>
                <w:rFonts w:cs="Times New Roman"/>
                <w:color w:val="auto"/>
                <w:sz w:val="26"/>
                <w:szCs w:val="26"/>
              </w:rPr>
              <w:t xml:space="preserve"> </w:t>
            </w:r>
          </w:p>
        </w:tc>
      </w:tr>
      <w:tr w:rsidR="00871A37" w:rsidRPr="00401EE0" w14:paraId="54EF96C7" w14:textId="77777777" w:rsidTr="00CD32A2">
        <w:tc>
          <w:tcPr>
            <w:tcW w:w="391" w:type="pct"/>
            <w:vMerge/>
            <w:shd w:val="clear" w:color="auto" w:fill="auto"/>
          </w:tcPr>
          <w:p w14:paraId="4C50F03A" w14:textId="77777777" w:rsidR="00871A37" w:rsidRPr="00401EE0" w:rsidRDefault="00871A37" w:rsidP="00593E84">
            <w:pPr>
              <w:spacing w:before="120"/>
              <w:jc w:val="center"/>
              <w:rPr>
                <w:rFonts w:cs="Times New Roman"/>
                <w:sz w:val="26"/>
                <w:szCs w:val="26"/>
              </w:rPr>
            </w:pPr>
          </w:p>
        </w:tc>
        <w:tc>
          <w:tcPr>
            <w:tcW w:w="497" w:type="pct"/>
            <w:shd w:val="clear" w:color="auto" w:fill="auto"/>
          </w:tcPr>
          <w:p w14:paraId="581CD150" w14:textId="77777777" w:rsidR="00871A37" w:rsidRPr="00401EE0" w:rsidRDefault="00871A37" w:rsidP="00593E84">
            <w:pPr>
              <w:spacing w:before="120"/>
              <w:jc w:val="center"/>
              <w:rPr>
                <w:rFonts w:cs="Times New Roman"/>
                <w:sz w:val="26"/>
                <w:szCs w:val="26"/>
              </w:rPr>
            </w:pPr>
            <w:r w:rsidRPr="00401EE0">
              <w:rPr>
                <w:rFonts w:cs="Times New Roman"/>
                <w:sz w:val="26"/>
                <w:szCs w:val="26"/>
              </w:rPr>
              <w:t>3</w:t>
            </w:r>
          </w:p>
        </w:tc>
        <w:tc>
          <w:tcPr>
            <w:tcW w:w="4112" w:type="pct"/>
            <w:shd w:val="clear" w:color="auto" w:fill="auto"/>
          </w:tcPr>
          <w:p w14:paraId="6496C7A5" w14:textId="77777777" w:rsidR="00871A37" w:rsidRPr="00401EE0" w:rsidRDefault="00871A37" w:rsidP="00593E84">
            <w:pPr>
              <w:spacing w:before="120"/>
              <w:rPr>
                <w:rFonts w:cs="Times New Roman"/>
                <w:sz w:val="26"/>
                <w:szCs w:val="26"/>
              </w:rPr>
            </w:pPr>
            <w:r w:rsidRPr="00401EE0">
              <w:rPr>
                <w:rFonts w:cs="Times New Roman"/>
                <w:sz w:val="26"/>
                <w:szCs w:val="26"/>
              </w:rPr>
              <w:t>Phân tích chi phí thù lao cho chuyên gia:</w:t>
            </w:r>
            <w:r w:rsidR="005426D7" w:rsidRPr="00401EE0">
              <w:rPr>
                <w:rFonts w:cs="Times New Roman"/>
                <w:sz w:val="26"/>
                <w:szCs w:val="26"/>
              </w:rPr>
              <w:t xml:space="preserve"> </w:t>
            </w:r>
            <w:r w:rsidR="00CE5F66" w:rsidRPr="00401EE0">
              <w:rPr>
                <w:rFonts w:cs="Times New Roman"/>
                <w:sz w:val="26"/>
                <w:szCs w:val="26"/>
              </w:rPr>
              <w:t>Không yêu cầu</w:t>
            </w:r>
          </w:p>
          <w:p w14:paraId="07760021" w14:textId="77777777" w:rsidR="00D84A89" w:rsidRPr="00401EE0" w:rsidRDefault="00D84A89" w:rsidP="00593E84">
            <w:pPr>
              <w:spacing w:before="120"/>
              <w:rPr>
                <w:rFonts w:cs="Times New Roman"/>
                <w:sz w:val="26"/>
                <w:szCs w:val="26"/>
              </w:rPr>
            </w:pPr>
          </w:p>
        </w:tc>
      </w:tr>
      <w:tr w:rsidR="00871A37" w:rsidRPr="00401EE0" w14:paraId="3C524E83" w14:textId="77777777" w:rsidTr="00CD32A2">
        <w:tc>
          <w:tcPr>
            <w:tcW w:w="391" w:type="pct"/>
            <w:vMerge/>
            <w:shd w:val="clear" w:color="auto" w:fill="auto"/>
          </w:tcPr>
          <w:p w14:paraId="06783141" w14:textId="77777777" w:rsidR="00871A37" w:rsidRPr="00401EE0" w:rsidRDefault="00871A37" w:rsidP="00593E84">
            <w:pPr>
              <w:spacing w:before="120"/>
              <w:jc w:val="center"/>
              <w:rPr>
                <w:rFonts w:cs="Times New Roman"/>
                <w:sz w:val="26"/>
                <w:szCs w:val="26"/>
              </w:rPr>
            </w:pPr>
          </w:p>
        </w:tc>
        <w:tc>
          <w:tcPr>
            <w:tcW w:w="497" w:type="pct"/>
            <w:shd w:val="clear" w:color="auto" w:fill="auto"/>
          </w:tcPr>
          <w:p w14:paraId="4C063FBD" w14:textId="77777777" w:rsidR="00871A37" w:rsidRPr="00401EE0" w:rsidRDefault="00871A37" w:rsidP="00593E84">
            <w:pPr>
              <w:spacing w:before="120"/>
              <w:jc w:val="center"/>
              <w:rPr>
                <w:rFonts w:cs="Times New Roman"/>
                <w:sz w:val="26"/>
                <w:szCs w:val="26"/>
              </w:rPr>
            </w:pPr>
            <w:r w:rsidRPr="00401EE0">
              <w:rPr>
                <w:rFonts w:cs="Times New Roman"/>
                <w:sz w:val="26"/>
                <w:szCs w:val="26"/>
              </w:rPr>
              <w:t>4</w:t>
            </w:r>
          </w:p>
        </w:tc>
        <w:tc>
          <w:tcPr>
            <w:tcW w:w="4112" w:type="pct"/>
            <w:shd w:val="clear" w:color="auto" w:fill="auto"/>
          </w:tcPr>
          <w:p w14:paraId="26C8072F" w14:textId="77777777" w:rsidR="00871A37" w:rsidRPr="00401EE0" w:rsidRDefault="00871A37" w:rsidP="00593E84">
            <w:pPr>
              <w:spacing w:before="120"/>
              <w:rPr>
                <w:rFonts w:cs="Times New Roman"/>
                <w:sz w:val="26"/>
                <w:szCs w:val="26"/>
              </w:rPr>
            </w:pPr>
            <w:r w:rsidRPr="00401EE0">
              <w:rPr>
                <w:rFonts w:cs="Times New Roman"/>
                <w:sz w:val="26"/>
                <w:szCs w:val="26"/>
              </w:rPr>
              <w:t>Chi phí thực hiện gói thầu:</w:t>
            </w:r>
            <w:r w:rsidR="00D84A89" w:rsidRPr="00401EE0">
              <w:rPr>
                <w:rFonts w:cs="Times New Roman"/>
                <w:sz w:val="26"/>
                <w:szCs w:val="26"/>
              </w:rPr>
              <w:t xml:space="preserve"> Không áp dụng</w:t>
            </w:r>
          </w:p>
          <w:p w14:paraId="62C86186" w14:textId="77777777" w:rsidR="00D84A89" w:rsidRPr="00401EE0" w:rsidRDefault="00D84A89" w:rsidP="00593E84">
            <w:pPr>
              <w:spacing w:before="120"/>
              <w:rPr>
                <w:rFonts w:cs="Times New Roman"/>
                <w:sz w:val="26"/>
                <w:szCs w:val="26"/>
              </w:rPr>
            </w:pPr>
          </w:p>
        </w:tc>
      </w:tr>
      <w:tr w:rsidR="00871A37" w:rsidRPr="00401EE0" w14:paraId="25343D68" w14:textId="77777777" w:rsidTr="00CD32A2">
        <w:tc>
          <w:tcPr>
            <w:tcW w:w="391" w:type="pct"/>
            <w:shd w:val="clear" w:color="auto" w:fill="auto"/>
          </w:tcPr>
          <w:p w14:paraId="3C9AC298" w14:textId="77777777" w:rsidR="00871A37" w:rsidRPr="00401EE0" w:rsidRDefault="00C727A6" w:rsidP="00593E84">
            <w:pPr>
              <w:spacing w:before="120"/>
              <w:jc w:val="center"/>
              <w:rPr>
                <w:rFonts w:cs="Times New Roman"/>
                <w:sz w:val="26"/>
                <w:szCs w:val="26"/>
              </w:rPr>
            </w:pPr>
            <w:r w:rsidRPr="00401EE0">
              <w:rPr>
                <w:rFonts w:cs="Times New Roman"/>
                <w:sz w:val="26"/>
                <w:szCs w:val="26"/>
              </w:rPr>
              <w:t>10</w:t>
            </w:r>
          </w:p>
        </w:tc>
        <w:tc>
          <w:tcPr>
            <w:tcW w:w="497" w:type="pct"/>
            <w:shd w:val="clear" w:color="auto" w:fill="auto"/>
          </w:tcPr>
          <w:p w14:paraId="1828143E" w14:textId="77777777" w:rsidR="00871A37" w:rsidRPr="00401EE0" w:rsidRDefault="00871A37" w:rsidP="00593E84">
            <w:pPr>
              <w:spacing w:before="120"/>
              <w:jc w:val="center"/>
              <w:rPr>
                <w:rFonts w:cs="Times New Roman"/>
                <w:sz w:val="26"/>
                <w:szCs w:val="26"/>
              </w:rPr>
            </w:pPr>
          </w:p>
        </w:tc>
        <w:tc>
          <w:tcPr>
            <w:tcW w:w="4112" w:type="pct"/>
            <w:shd w:val="clear" w:color="auto" w:fill="auto"/>
          </w:tcPr>
          <w:p w14:paraId="549D4BE4" w14:textId="77777777" w:rsidR="00871A37" w:rsidRPr="00401EE0" w:rsidRDefault="00871A37" w:rsidP="00593E84">
            <w:pPr>
              <w:spacing w:before="120"/>
              <w:rPr>
                <w:rFonts w:cs="Times New Roman"/>
                <w:sz w:val="26"/>
                <w:szCs w:val="26"/>
              </w:rPr>
            </w:pPr>
            <w:r w:rsidRPr="00401EE0">
              <w:rPr>
                <w:rFonts w:cs="Times New Roman"/>
                <w:sz w:val="26"/>
                <w:szCs w:val="26"/>
              </w:rPr>
              <w:t xml:space="preserve">Đồng tiền dự thầu: </w:t>
            </w:r>
            <w:r w:rsidR="00F83E33" w:rsidRPr="00401EE0">
              <w:rPr>
                <w:rFonts w:cs="Times New Roman"/>
                <w:sz w:val="26"/>
                <w:szCs w:val="26"/>
              </w:rPr>
              <w:t xml:space="preserve">USD </w:t>
            </w:r>
            <w:r w:rsidR="00CE5F66" w:rsidRPr="00401EE0">
              <w:rPr>
                <w:rFonts w:cs="Times New Roman"/>
                <w:sz w:val="26"/>
                <w:szCs w:val="26"/>
              </w:rPr>
              <w:t>và VND</w:t>
            </w:r>
          </w:p>
          <w:p w14:paraId="31753A9A" w14:textId="77777777" w:rsidR="00CE5F66" w:rsidRPr="00401EE0" w:rsidRDefault="00871A37" w:rsidP="00593E84">
            <w:pPr>
              <w:spacing w:before="120"/>
              <w:rPr>
                <w:rFonts w:cs="Times New Roman"/>
                <w:i/>
                <w:sz w:val="26"/>
                <w:szCs w:val="26"/>
              </w:rPr>
            </w:pPr>
            <w:r w:rsidRPr="00401EE0">
              <w:rPr>
                <w:rFonts w:cs="Times New Roman"/>
                <w:sz w:val="26"/>
                <w:szCs w:val="26"/>
              </w:rPr>
              <w:t xml:space="preserve">Đồng tiền quy đổi là: </w:t>
            </w:r>
            <w:r w:rsidR="00CE5F66" w:rsidRPr="00401EE0">
              <w:rPr>
                <w:rFonts w:cs="Times New Roman"/>
                <w:sz w:val="26"/>
                <w:szCs w:val="26"/>
              </w:rPr>
              <w:t>đồng Việt Nam (VND)</w:t>
            </w:r>
            <w:r w:rsidRPr="00401EE0">
              <w:rPr>
                <w:rFonts w:cs="Times New Roman"/>
                <w:sz w:val="26"/>
                <w:szCs w:val="26"/>
              </w:rPr>
              <w:t xml:space="preserve"> </w:t>
            </w:r>
          </w:p>
          <w:p w14:paraId="7955F870" w14:textId="77777777" w:rsidR="00871A37" w:rsidRPr="00401EE0" w:rsidRDefault="00871A37" w:rsidP="00CE5F66">
            <w:pPr>
              <w:spacing w:before="120"/>
              <w:jc w:val="both"/>
              <w:rPr>
                <w:rFonts w:cs="Times New Roman"/>
                <w:sz w:val="26"/>
                <w:szCs w:val="26"/>
              </w:rPr>
            </w:pPr>
            <w:r w:rsidRPr="00401EE0">
              <w:rPr>
                <w:rFonts w:cs="Times New Roman"/>
                <w:sz w:val="26"/>
                <w:szCs w:val="26"/>
              </w:rPr>
              <w:t xml:space="preserve">Thời điểm xác định tỷ giá quy đổi là: </w:t>
            </w:r>
            <w:r w:rsidR="00CE5F66" w:rsidRPr="00401EE0">
              <w:rPr>
                <w:rFonts w:cs="Times New Roman"/>
                <w:sz w:val="26"/>
                <w:szCs w:val="26"/>
              </w:rPr>
              <w:t xml:space="preserve">tại ngày mở thầu. </w:t>
            </w:r>
            <w:r w:rsidR="00CE5F66" w:rsidRPr="00401EE0">
              <w:rPr>
                <w:rFonts w:cs="Times New Roman"/>
                <w:iCs/>
                <w:sz w:val="26"/>
                <w:szCs w:val="26"/>
              </w:rPr>
              <w:t xml:space="preserve">Trong trường hợp không có tỷ giá từ nguồn nêu trên được công bố vào ngày này thì </w:t>
            </w:r>
            <w:r w:rsidR="00CE5F66" w:rsidRPr="00401EE0">
              <w:rPr>
                <w:rFonts w:cs="Times New Roman"/>
                <w:iCs/>
                <w:sz w:val="26"/>
                <w:szCs w:val="26"/>
              </w:rPr>
              <w:lastRenderedPageBreak/>
              <w:t>tỷ giá sẵn có của ngày gần nhất trước ngày này từ nguồn nêu trên sẽ được sử dụng.</w:t>
            </w:r>
          </w:p>
          <w:p w14:paraId="7228E05D" w14:textId="7D9028FE" w:rsidR="00871A37" w:rsidRPr="00401EE0" w:rsidRDefault="00871A37" w:rsidP="00593E84">
            <w:pPr>
              <w:spacing w:before="120"/>
              <w:rPr>
                <w:rFonts w:cs="Times New Roman"/>
                <w:sz w:val="26"/>
                <w:szCs w:val="26"/>
              </w:rPr>
            </w:pPr>
            <w:r w:rsidRPr="00401EE0">
              <w:rPr>
                <w:rFonts w:cs="Times New Roman"/>
                <w:sz w:val="26"/>
                <w:szCs w:val="26"/>
              </w:rPr>
              <w:t xml:space="preserve">Căn cứ xác định tỷ giá quy đổi: tỷ giá bán ra của ngân hàng </w:t>
            </w:r>
            <w:r w:rsidR="00CE5F66" w:rsidRPr="00401EE0">
              <w:rPr>
                <w:rFonts w:cs="Times New Roman"/>
                <w:sz w:val="26"/>
                <w:szCs w:val="26"/>
              </w:rPr>
              <w:t>thương mại cổ phần Ngoại thương</w:t>
            </w:r>
            <w:r w:rsidRPr="00401EE0">
              <w:rPr>
                <w:rFonts w:cs="Times New Roman"/>
                <w:sz w:val="26"/>
                <w:szCs w:val="26"/>
              </w:rPr>
              <w:t xml:space="preserve"> Việ</w:t>
            </w:r>
            <w:r w:rsidR="00CE5F66" w:rsidRPr="00401EE0">
              <w:rPr>
                <w:rFonts w:cs="Times New Roman"/>
                <w:sz w:val="26"/>
                <w:szCs w:val="26"/>
              </w:rPr>
              <w:t>t Nam</w:t>
            </w:r>
            <w:r w:rsidR="005C5447">
              <w:rPr>
                <w:rFonts w:cs="Times New Roman"/>
                <w:sz w:val="26"/>
                <w:szCs w:val="26"/>
              </w:rPr>
              <w:t>, chi nhánh Hà Nội</w:t>
            </w:r>
          </w:p>
        </w:tc>
      </w:tr>
      <w:tr w:rsidR="00871A37" w:rsidRPr="00401EE0" w14:paraId="3810B4BF" w14:textId="77777777" w:rsidTr="00CD32A2">
        <w:tc>
          <w:tcPr>
            <w:tcW w:w="391" w:type="pct"/>
            <w:vMerge w:val="restart"/>
            <w:shd w:val="clear" w:color="auto" w:fill="auto"/>
          </w:tcPr>
          <w:p w14:paraId="60248EBA" w14:textId="77777777" w:rsidR="00871A37" w:rsidRPr="00401EE0" w:rsidRDefault="00C727A6">
            <w:pPr>
              <w:spacing w:before="120"/>
              <w:jc w:val="center"/>
              <w:rPr>
                <w:rFonts w:cs="Times New Roman"/>
                <w:sz w:val="26"/>
                <w:szCs w:val="26"/>
              </w:rPr>
            </w:pPr>
            <w:r w:rsidRPr="00401EE0">
              <w:rPr>
                <w:rFonts w:cs="Times New Roman"/>
                <w:sz w:val="26"/>
                <w:szCs w:val="26"/>
              </w:rPr>
              <w:lastRenderedPageBreak/>
              <w:t>11</w:t>
            </w:r>
          </w:p>
        </w:tc>
        <w:tc>
          <w:tcPr>
            <w:tcW w:w="497" w:type="pct"/>
            <w:shd w:val="clear" w:color="auto" w:fill="auto"/>
          </w:tcPr>
          <w:p w14:paraId="75846E80"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4112" w:type="pct"/>
            <w:shd w:val="clear" w:color="auto" w:fill="auto"/>
          </w:tcPr>
          <w:p w14:paraId="74902B25" w14:textId="77777777" w:rsidR="00871A37" w:rsidRPr="00401EE0" w:rsidRDefault="00871A37" w:rsidP="00593E84">
            <w:pPr>
              <w:spacing w:before="120"/>
              <w:rPr>
                <w:rFonts w:cs="Times New Roman"/>
                <w:sz w:val="26"/>
                <w:szCs w:val="26"/>
              </w:rPr>
            </w:pPr>
            <w:r w:rsidRPr="00401EE0">
              <w:rPr>
                <w:rFonts w:cs="Times New Roman"/>
                <w:sz w:val="26"/>
                <w:szCs w:val="26"/>
              </w:rPr>
              <w:t xml:space="preserve"> Tài liệu chứng minh tư cách hợp lệ của nhà thầu:</w:t>
            </w:r>
          </w:p>
          <w:p w14:paraId="59D41404" w14:textId="77777777" w:rsidR="00871A37" w:rsidRPr="00401EE0" w:rsidRDefault="00BC46ED" w:rsidP="00593E84">
            <w:pPr>
              <w:spacing w:before="120"/>
              <w:rPr>
                <w:rFonts w:cs="Times New Roman"/>
                <w:sz w:val="26"/>
                <w:szCs w:val="26"/>
              </w:rPr>
            </w:pPr>
            <w:r w:rsidRPr="00401EE0">
              <w:rPr>
                <w:rFonts w:cs="Times New Roman"/>
                <w:sz w:val="26"/>
                <w:szCs w:val="26"/>
              </w:rPr>
              <w:t>Giấy chứng nhận đăng ký kinh doanh</w:t>
            </w:r>
            <w:r w:rsidR="00EE574A" w:rsidRPr="00401EE0">
              <w:rPr>
                <w:rFonts w:cs="Times New Roman"/>
                <w:sz w:val="26"/>
                <w:szCs w:val="26"/>
              </w:rPr>
              <w:t xml:space="preserve">; Quyết định thành lập doanh nghiệp; </w:t>
            </w:r>
            <w:r w:rsidR="00A818B2" w:rsidRPr="00401EE0">
              <w:rPr>
                <w:rFonts w:cs="Times New Roman"/>
                <w:sz w:val="26"/>
                <w:szCs w:val="26"/>
              </w:rPr>
              <w:t>Giấy chứng nhận đầu tư hoặc các loại giấy tờ tương đương với những giấy tờ đã nêu</w:t>
            </w:r>
          </w:p>
        </w:tc>
      </w:tr>
      <w:tr w:rsidR="00871A37" w:rsidRPr="00401EE0" w14:paraId="01EBEB01" w14:textId="77777777" w:rsidTr="00CD32A2">
        <w:tc>
          <w:tcPr>
            <w:tcW w:w="391" w:type="pct"/>
            <w:vMerge/>
            <w:shd w:val="clear" w:color="auto" w:fill="auto"/>
          </w:tcPr>
          <w:p w14:paraId="73F2CE50" w14:textId="77777777" w:rsidR="00871A37" w:rsidRPr="00401EE0" w:rsidRDefault="00871A37" w:rsidP="00593E84">
            <w:pPr>
              <w:spacing w:before="120"/>
              <w:jc w:val="center"/>
              <w:rPr>
                <w:rFonts w:cs="Times New Roman"/>
                <w:sz w:val="26"/>
                <w:szCs w:val="26"/>
              </w:rPr>
            </w:pPr>
          </w:p>
        </w:tc>
        <w:tc>
          <w:tcPr>
            <w:tcW w:w="497" w:type="pct"/>
            <w:shd w:val="clear" w:color="auto" w:fill="auto"/>
          </w:tcPr>
          <w:p w14:paraId="44E1C57A"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4112" w:type="pct"/>
            <w:shd w:val="clear" w:color="auto" w:fill="auto"/>
          </w:tcPr>
          <w:p w14:paraId="2461C13F" w14:textId="77777777" w:rsidR="00A60A89" w:rsidRPr="00401EE0" w:rsidRDefault="00871A37" w:rsidP="00CD32A2">
            <w:pPr>
              <w:spacing w:before="120"/>
              <w:rPr>
                <w:rFonts w:cs="Times New Roman"/>
                <w:sz w:val="26"/>
                <w:szCs w:val="26"/>
              </w:rPr>
            </w:pPr>
            <w:r w:rsidRPr="00401EE0">
              <w:rPr>
                <w:rFonts w:cs="Times New Roman"/>
                <w:sz w:val="26"/>
                <w:szCs w:val="26"/>
              </w:rPr>
              <w:t xml:space="preserve">b) Các tài liệu khác chứng minh năng lực và kinh nghiệm của nhà thầu: </w:t>
            </w:r>
          </w:p>
          <w:p w14:paraId="553F6541" w14:textId="77777777" w:rsidR="00A60A89" w:rsidRPr="00401EE0" w:rsidRDefault="008B39A8" w:rsidP="00CD32A2">
            <w:pPr>
              <w:spacing w:before="120"/>
              <w:rPr>
                <w:rFonts w:cs="Times New Roman"/>
                <w:sz w:val="26"/>
                <w:szCs w:val="26"/>
              </w:rPr>
            </w:pPr>
            <w:r w:rsidRPr="00401EE0">
              <w:rPr>
                <w:rFonts w:cs="Times New Roman"/>
                <w:sz w:val="26"/>
                <w:szCs w:val="26"/>
              </w:rPr>
              <w:t>Nhà thầu phải cung cấp báo cáo tài chính của 3 năm gần nhất (2017, 2018 và 2019) để chứng m</w:t>
            </w:r>
            <w:r w:rsidR="009C1ACA" w:rsidRPr="00401EE0">
              <w:rPr>
                <w:rFonts w:cs="Times New Roman"/>
                <w:sz w:val="26"/>
                <w:szCs w:val="26"/>
              </w:rPr>
              <w:t>i</w:t>
            </w:r>
            <w:r w:rsidRPr="00401EE0">
              <w:rPr>
                <w:rFonts w:cs="Times New Roman"/>
                <w:sz w:val="26"/>
                <w:szCs w:val="26"/>
              </w:rPr>
              <w:t>nh tình trạng tài chính và năng lực tài chính của mình.</w:t>
            </w:r>
          </w:p>
          <w:p w14:paraId="7C1C4082" w14:textId="1572A528" w:rsidR="00A60A89" w:rsidRPr="00401EE0" w:rsidRDefault="00A60A89" w:rsidP="00CD32A2">
            <w:pPr>
              <w:spacing w:before="120"/>
              <w:jc w:val="both"/>
              <w:rPr>
                <w:rFonts w:cs="Times New Roman"/>
                <w:sz w:val="26"/>
                <w:szCs w:val="26"/>
              </w:rPr>
            </w:pPr>
            <w:r w:rsidRPr="00401EE0">
              <w:rPr>
                <w:rFonts w:cs="Times New Roman"/>
                <w:color w:val="auto"/>
                <w:sz w:val="26"/>
                <w:szCs w:val="26"/>
              </w:rPr>
              <w:t>Nhà thầu phải cung cấp các tài liệu để chứ</w:t>
            </w:r>
            <w:r w:rsidR="00AF0876" w:rsidRPr="00401EE0">
              <w:rPr>
                <w:rFonts w:cs="Times New Roman"/>
                <w:color w:val="auto"/>
                <w:sz w:val="26"/>
                <w:szCs w:val="26"/>
              </w:rPr>
              <w:t>ng mi</w:t>
            </w:r>
            <w:r w:rsidRPr="00401EE0">
              <w:rPr>
                <w:rFonts w:cs="Times New Roman"/>
                <w:color w:val="auto"/>
                <w:sz w:val="26"/>
                <w:szCs w:val="26"/>
              </w:rPr>
              <w:t>nh Giá trị tài sản ròng của Nhà thầu trong năm 2017, 2018 và 2019 phải dương (Báo cáo tài chính hoặc tài liệu tương đương). Giá trị tài sản ròng được tính bằng chênh lệch giữa tổng tài sản và tổng nợ. Trong trường hợp Nhà thầu là Liên danh, từng thành viên Liên danh phải đáp ứng yêu cầu trên</w:t>
            </w:r>
          </w:p>
          <w:p w14:paraId="62E3A985" w14:textId="77777777" w:rsidR="00A60A89" w:rsidRPr="00401EE0" w:rsidRDefault="00A60A89" w:rsidP="00CD32A2">
            <w:pPr>
              <w:spacing w:before="120"/>
              <w:jc w:val="both"/>
              <w:rPr>
                <w:rFonts w:cs="Times New Roman"/>
                <w:sz w:val="26"/>
                <w:szCs w:val="26"/>
              </w:rPr>
            </w:pPr>
            <w:r w:rsidRPr="00401EE0">
              <w:rPr>
                <w:rFonts w:cs="Times New Roman"/>
                <w:color w:val="auto"/>
                <w:sz w:val="26"/>
                <w:szCs w:val="26"/>
              </w:rPr>
              <w:t>Nhà thầu phải cung cấp các tài liệu để chứng minh Doanh thu bình quân hàng năm trong vòng 3 (ba) năm gần đây (2017, 2018, 2019) ít nhất là 10 tỷ đồng Việt Nam. Doanh thu hàng năm được xác định là tổng các khoản thanh toán mà Nhà thầu nhận được cho các hợp đồng đã hoàn thành hoặc đang thực hiện. Trong trường hợp nhà thầu là Liên danh, tổng doanh thu của tất cả các thành viên Liên danh phải đáp ứng yêu cầu, đồng thời doanh thu của thành viên đứng đầu liên danh phải đáp ứng ít nhất bốn mươi phần trăm (40%) của yêu cầu và từng thành viên còn lại phải đáp ứng  ít nhất hai mươi lăm phân trăm (25%) của yêu cầu.</w:t>
            </w:r>
          </w:p>
          <w:p w14:paraId="25581060" w14:textId="77777777" w:rsidR="00F17000" w:rsidRPr="00401EE0" w:rsidRDefault="00F17000" w:rsidP="00CD32A2">
            <w:pPr>
              <w:tabs>
                <w:tab w:val="left" w:pos="1575"/>
              </w:tabs>
              <w:spacing w:before="120"/>
              <w:jc w:val="both"/>
              <w:rPr>
                <w:rFonts w:cs="Times New Roman"/>
                <w:sz w:val="26"/>
                <w:szCs w:val="26"/>
              </w:rPr>
            </w:pPr>
            <w:r w:rsidRPr="00401EE0">
              <w:rPr>
                <w:rFonts w:cs="Times New Roman"/>
                <w:sz w:val="26"/>
                <w:szCs w:val="26"/>
              </w:rPr>
              <w:t>Nhà thầu được yêu cầu cung cấp các tài liệu chứng minh có ít nhất 5 năm kinh nghiệm thực hiện các dự án/chương trình liên quan tới chính phủ điện tử có quy mô và tính chất phức tạp tương tự yêu cầu đề bài hoặc các dự án/chương trình liên quan tới hệ thống đấu thầu qua mạng quốc gia.</w:t>
            </w:r>
          </w:p>
          <w:p w14:paraId="41408450" w14:textId="7FC7273A" w:rsidR="00F17000" w:rsidRPr="00401EE0" w:rsidRDefault="008B39A8" w:rsidP="00CD32A2">
            <w:pPr>
              <w:spacing w:before="120"/>
              <w:jc w:val="both"/>
              <w:rPr>
                <w:rFonts w:cs="Times New Roman"/>
                <w:sz w:val="26"/>
                <w:szCs w:val="26"/>
              </w:rPr>
            </w:pPr>
            <w:r w:rsidRPr="00401EE0">
              <w:rPr>
                <w:rFonts w:cs="Times New Roman"/>
                <w:sz w:val="26"/>
                <w:szCs w:val="26"/>
              </w:rPr>
              <w:t xml:space="preserve">Nhà thầu </w:t>
            </w:r>
            <w:r w:rsidR="006D315C" w:rsidRPr="00401EE0">
              <w:rPr>
                <w:rFonts w:cs="Times New Roman"/>
                <w:sz w:val="26"/>
                <w:szCs w:val="26"/>
              </w:rPr>
              <w:t>cung cấp các hợp đồng chứng minh kinh nghiệm đã thực hiện ít nhất 01 hợp đồng liên quan tới chính phủ điện tử</w:t>
            </w:r>
            <w:r w:rsidR="006F3633" w:rsidRPr="00401EE0">
              <w:rPr>
                <w:rFonts w:cs="Times New Roman"/>
                <w:sz w:val="26"/>
                <w:szCs w:val="26"/>
              </w:rPr>
              <w:t xml:space="preserve"> có độ phức tạp và nội dung tương đương</w:t>
            </w:r>
            <w:r w:rsidR="006D315C" w:rsidRPr="00401EE0">
              <w:rPr>
                <w:rFonts w:cs="Times New Roman"/>
                <w:sz w:val="26"/>
                <w:szCs w:val="26"/>
              </w:rPr>
              <w:t>;</w:t>
            </w:r>
            <w:r w:rsidR="006F3633" w:rsidRPr="00401EE0">
              <w:rPr>
                <w:rFonts w:cs="Times New Roman"/>
                <w:sz w:val="26"/>
                <w:szCs w:val="26"/>
              </w:rPr>
              <w:t xml:space="preserve"> hoặc</w:t>
            </w:r>
            <w:r w:rsidR="005C5447">
              <w:rPr>
                <w:rFonts w:cs="Times New Roman"/>
                <w:sz w:val="26"/>
                <w:szCs w:val="26"/>
              </w:rPr>
              <w:t xml:space="preserve"> </w:t>
            </w:r>
            <w:r w:rsidR="006D315C" w:rsidRPr="00401EE0">
              <w:rPr>
                <w:rFonts w:cs="Times New Roman"/>
                <w:sz w:val="26"/>
                <w:szCs w:val="26"/>
              </w:rPr>
              <w:t xml:space="preserve">Nhà thầu cung cấp các hợp đồng chứng minh kinh nghiệm đã thực hiện </w:t>
            </w:r>
            <w:r w:rsidR="00D84A89" w:rsidRPr="00401EE0">
              <w:rPr>
                <w:rFonts w:cs="Times New Roman"/>
                <w:sz w:val="26"/>
                <w:szCs w:val="26"/>
              </w:rPr>
              <w:t>ít nhất 01</w:t>
            </w:r>
            <w:r w:rsidR="006D315C" w:rsidRPr="00401EE0">
              <w:rPr>
                <w:rFonts w:cs="Times New Roman"/>
                <w:sz w:val="26"/>
                <w:szCs w:val="26"/>
              </w:rPr>
              <w:t xml:space="preserve"> hợp đồng liên quan tới hệ thống đấu thầu qua mạng. </w:t>
            </w:r>
          </w:p>
          <w:p w14:paraId="6320CB33" w14:textId="77777777" w:rsidR="00871A37" w:rsidRPr="00401EE0" w:rsidRDefault="00A818B2" w:rsidP="00EB05C2">
            <w:pPr>
              <w:spacing w:before="120"/>
              <w:jc w:val="both"/>
              <w:rPr>
                <w:rFonts w:cs="Times New Roman"/>
                <w:i/>
                <w:sz w:val="26"/>
                <w:szCs w:val="26"/>
              </w:rPr>
            </w:pPr>
            <w:r w:rsidRPr="00401EE0">
              <w:rPr>
                <w:rFonts w:cs="Times New Roman"/>
                <w:sz w:val="26"/>
                <w:szCs w:val="26"/>
              </w:rPr>
              <w:t xml:space="preserve">Đối với nhà thầu trong nước, yêu cầu hồ sơ dự thầu bao gồm </w:t>
            </w:r>
            <w:r w:rsidR="00871A37" w:rsidRPr="00401EE0">
              <w:rPr>
                <w:rFonts w:cs="Times New Roman"/>
                <w:i/>
                <w:sz w:val="26"/>
                <w:szCs w:val="26"/>
              </w:rPr>
              <w:t>Tờ khai quyết toán thuế có xác nhận của cơ quan quản lý thuế hoặc tờ khai quyết toán thuế điện tử và tài liệu chứng minh thực hiện nghĩa vụ nộp thuế phù hợp với tờ khai.</w:t>
            </w:r>
          </w:p>
          <w:p w14:paraId="7C205112" w14:textId="77777777" w:rsidR="00CA2A8A" w:rsidRPr="00401EE0" w:rsidRDefault="00CA2A8A" w:rsidP="00593E84">
            <w:pPr>
              <w:spacing w:before="120"/>
              <w:rPr>
                <w:rFonts w:cs="Times New Roman"/>
                <w:sz w:val="26"/>
                <w:szCs w:val="26"/>
              </w:rPr>
            </w:pPr>
            <w:r w:rsidRPr="00401EE0">
              <w:rPr>
                <w:rFonts w:cs="Times New Roman"/>
                <w:sz w:val="26"/>
                <w:szCs w:val="26"/>
              </w:rPr>
              <w:t xml:space="preserve">Với các vị trí có yêu cầu các chứng chỉ đi kèm, nhà thầu gửi kèm bản </w:t>
            </w:r>
            <w:r w:rsidRPr="00401EE0">
              <w:rPr>
                <w:rFonts w:cs="Times New Roman"/>
                <w:sz w:val="26"/>
                <w:szCs w:val="26"/>
              </w:rPr>
              <w:lastRenderedPageBreak/>
              <w:t>photo của các chứng chỉ này (với mỗi vị trí chuyên gia được yêu cầu)</w:t>
            </w:r>
          </w:p>
          <w:p w14:paraId="7ED30ECE" w14:textId="77777777" w:rsidR="00871A37" w:rsidRPr="00401EE0" w:rsidRDefault="00871A37" w:rsidP="00593E84">
            <w:pPr>
              <w:spacing w:before="120"/>
              <w:rPr>
                <w:rFonts w:cs="Times New Roman"/>
                <w:sz w:val="26"/>
                <w:szCs w:val="26"/>
              </w:rPr>
            </w:pPr>
          </w:p>
        </w:tc>
      </w:tr>
      <w:tr w:rsidR="00871A37" w:rsidRPr="00401EE0" w14:paraId="6317F59A" w14:textId="77777777" w:rsidTr="00CD32A2">
        <w:tc>
          <w:tcPr>
            <w:tcW w:w="391" w:type="pct"/>
            <w:shd w:val="clear" w:color="auto" w:fill="auto"/>
          </w:tcPr>
          <w:p w14:paraId="52A323B5" w14:textId="77777777" w:rsidR="00871A37" w:rsidRPr="00401EE0" w:rsidRDefault="00C727A6">
            <w:pPr>
              <w:spacing w:before="120"/>
              <w:jc w:val="center"/>
              <w:rPr>
                <w:rFonts w:cs="Times New Roman"/>
                <w:sz w:val="26"/>
                <w:szCs w:val="26"/>
              </w:rPr>
            </w:pPr>
            <w:r w:rsidRPr="00401EE0">
              <w:rPr>
                <w:rFonts w:cs="Times New Roman"/>
                <w:sz w:val="26"/>
                <w:szCs w:val="26"/>
              </w:rPr>
              <w:lastRenderedPageBreak/>
              <w:t>12</w:t>
            </w:r>
          </w:p>
        </w:tc>
        <w:tc>
          <w:tcPr>
            <w:tcW w:w="497" w:type="pct"/>
            <w:shd w:val="clear" w:color="auto" w:fill="auto"/>
          </w:tcPr>
          <w:p w14:paraId="579DC640"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4112" w:type="pct"/>
            <w:shd w:val="clear" w:color="auto" w:fill="auto"/>
          </w:tcPr>
          <w:p w14:paraId="5ACB5A84" w14:textId="77777777" w:rsidR="00871A37" w:rsidRPr="00401EE0" w:rsidRDefault="00871A37" w:rsidP="00593E84">
            <w:pPr>
              <w:spacing w:before="120"/>
              <w:rPr>
                <w:rFonts w:cs="Times New Roman"/>
                <w:sz w:val="26"/>
                <w:szCs w:val="26"/>
              </w:rPr>
            </w:pPr>
            <w:r w:rsidRPr="00401EE0">
              <w:rPr>
                <w:rFonts w:cs="Times New Roman"/>
                <w:sz w:val="26"/>
                <w:szCs w:val="26"/>
              </w:rPr>
              <w:t xml:space="preserve">Thời gian có hiệu lực của HSDT (gồm HSĐXKT và HSĐXTC) là </w:t>
            </w:r>
            <w:r w:rsidR="008B39A8" w:rsidRPr="00401EE0">
              <w:rPr>
                <w:rFonts w:cs="Times New Roman"/>
                <w:sz w:val="26"/>
                <w:szCs w:val="26"/>
              </w:rPr>
              <w:t xml:space="preserve">60 </w:t>
            </w:r>
            <w:r w:rsidRPr="00401EE0">
              <w:rPr>
                <w:rFonts w:cs="Times New Roman"/>
                <w:sz w:val="26"/>
                <w:szCs w:val="26"/>
              </w:rPr>
              <w:t>ngày kể từ ngày có thời điểm đóng thầu.</w:t>
            </w:r>
          </w:p>
          <w:p w14:paraId="465C6EEB" w14:textId="77777777" w:rsidR="00871A37" w:rsidRPr="00401EE0" w:rsidRDefault="00871A37" w:rsidP="00593E84">
            <w:pPr>
              <w:spacing w:before="120"/>
              <w:rPr>
                <w:rFonts w:cs="Times New Roman"/>
                <w:i/>
                <w:sz w:val="26"/>
                <w:szCs w:val="26"/>
              </w:rPr>
            </w:pPr>
          </w:p>
        </w:tc>
      </w:tr>
      <w:tr w:rsidR="00C727A6" w:rsidRPr="00401EE0" w14:paraId="2A093839" w14:textId="77777777" w:rsidTr="00CD32A2">
        <w:tc>
          <w:tcPr>
            <w:tcW w:w="391" w:type="pct"/>
            <w:shd w:val="clear" w:color="auto" w:fill="auto"/>
          </w:tcPr>
          <w:p w14:paraId="2935F2AF" w14:textId="77777777" w:rsidR="00C727A6" w:rsidRPr="00401EE0" w:rsidDel="00C727A6" w:rsidRDefault="00C727A6" w:rsidP="00C727A6">
            <w:pPr>
              <w:spacing w:before="120"/>
              <w:jc w:val="center"/>
              <w:rPr>
                <w:rFonts w:cs="Times New Roman"/>
                <w:sz w:val="26"/>
                <w:szCs w:val="26"/>
              </w:rPr>
            </w:pPr>
            <w:r w:rsidRPr="00401EE0">
              <w:rPr>
                <w:rFonts w:cs="Times New Roman"/>
                <w:sz w:val="26"/>
                <w:szCs w:val="26"/>
              </w:rPr>
              <w:t>13</w:t>
            </w:r>
          </w:p>
        </w:tc>
        <w:tc>
          <w:tcPr>
            <w:tcW w:w="497" w:type="pct"/>
            <w:shd w:val="clear" w:color="auto" w:fill="auto"/>
          </w:tcPr>
          <w:p w14:paraId="15ABDFF8" w14:textId="77777777" w:rsidR="00C727A6" w:rsidRPr="00401EE0" w:rsidRDefault="00C727A6" w:rsidP="00593E84">
            <w:pPr>
              <w:spacing w:before="120"/>
              <w:jc w:val="center"/>
              <w:rPr>
                <w:rFonts w:cs="Times New Roman"/>
                <w:sz w:val="26"/>
                <w:szCs w:val="26"/>
              </w:rPr>
            </w:pPr>
          </w:p>
        </w:tc>
        <w:tc>
          <w:tcPr>
            <w:tcW w:w="4112" w:type="pct"/>
            <w:shd w:val="clear" w:color="auto" w:fill="auto"/>
          </w:tcPr>
          <w:p w14:paraId="7DBBF000" w14:textId="77777777" w:rsidR="00D84A89" w:rsidRPr="00401EE0" w:rsidRDefault="00D84A89" w:rsidP="00EB05C2">
            <w:pPr>
              <w:spacing w:before="120"/>
              <w:jc w:val="both"/>
              <w:rPr>
                <w:rFonts w:cs="Times New Roman"/>
                <w:sz w:val="26"/>
                <w:szCs w:val="26"/>
              </w:rPr>
            </w:pPr>
            <w:r w:rsidRPr="00401EE0">
              <w:rPr>
                <w:rFonts w:cs="Times New Roman"/>
                <w:sz w:val="26"/>
                <w:szCs w:val="26"/>
              </w:rPr>
              <w:t>- Địa chỉ bên mời thầu: Tầng 22 tòa nhà Keangnam, Landmar</w:t>
            </w:r>
            <w:r w:rsidR="006F3633" w:rsidRPr="00401EE0">
              <w:rPr>
                <w:rFonts w:cs="Times New Roman"/>
                <w:sz w:val="26"/>
                <w:szCs w:val="26"/>
              </w:rPr>
              <w:t>k</w:t>
            </w:r>
            <w:r w:rsidRPr="00401EE0">
              <w:rPr>
                <w:rFonts w:cs="Times New Roman"/>
                <w:sz w:val="26"/>
                <w:szCs w:val="26"/>
              </w:rPr>
              <w:t>72, E6, đường Phạm Hùng, phường Mễ Trì, quận Nam Từ Liêm, Thành phố Hà Nội, Việt Nam</w:t>
            </w:r>
          </w:p>
          <w:p w14:paraId="2DF33812" w14:textId="77777777" w:rsidR="00D84A89" w:rsidRPr="00401EE0" w:rsidRDefault="00D84A89" w:rsidP="00D84A89">
            <w:pPr>
              <w:spacing w:before="120"/>
              <w:rPr>
                <w:rFonts w:cs="Times New Roman"/>
                <w:sz w:val="26"/>
                <w:szCs w:val="26"/>
              </w:rPr>
            </w:pPr>
            <w:r w:rsidRPr="00401EE0">
              <w:rPr>
                <w:rFonts w:cs="Times New Roman"/>
                <w:sz w:val="26"/>
                <w:szCs w:val="26"/>
              </w:rPr>
              <w:t>- Địa chỉ email:</w:t>
            </w:r>
            <w:r w:rsidRPr="00401EE0">
              <w:rPr>
                <w:rFonts w:cs="Times New Roman"/>
                <w:i/>
                <w:sz w:val="26"/>
                <w:szCs w:val="26"/>
              </w:rPr>
              <w:t xml:space="preserve"> </w:t>
            </w:r>
            <w:r w:rsidRPr="00401EE0">
              <w:rPr>
                <w:rFonts w:cs="Times New Roman"/>
                <w:sz w:val="26"/>
                <w:szCs w:val="26"/>
              </w:rPr>
              <w:t>contact@idnes.onmicrosoft.com</w:t>
            </w:r>
          </w:p>
          <w:p w14:paraId="66BADEFB" w14:textId="77777777" w:rsidR="00C727A6" w:rsidRPr="00401EE0" w:rsidRDefault="00C727A6">
            <w:pPr>
              <w:spacing w:before="120"/>
              <w:rPr>
                <w:rFonts w:cs="Times New Roman"/>
                <w:sz w:val="26"/>
                <w:szCs w:val="26"/>
              </w:rPr>
            </w:pPr>
          </w:p>
        </w:tc>
      </w:tr>
      <w:tr w:rsidR="00871A37" w:rsidRPr="00401EE0" w14:paraId="62311A98" w14:textId="77777777" w:rsidTr="00CD32A2">
        <w:tc>
          <w:tcPr>
            <w:tcW w:w="391" w:type="pct"/>
            <w:shd w:val="clear" w:color="auto" w:fill="auto"/>
          </w:tcPr>
          <w:p w14:paraId="3EBEB1E8" w14:textId="77777777" w:rsidR="00871A37" w:rsidRPr="00401EE0" w:rsidRDefault="008D2AF5" w:rsidP="00593E84">
            <w:pPr>
              <w:spacing w:before="120"/>
              <w:jc w:val="center"/>
              <w:rPr>
                <w:rFonts w:cs="Times New Roman"/>
                <w:sz w:val="26"/>
                <w:szCs w:val="26"/>
              </w:rPr>
            </w:pPr>
            <w:r w:rsidRPr="00401EE0">
              <w:rPr>
                <w:rFonts w:cs="Times New Roman"/>
                <w:sz w:val="26"/>
                <w:szCs w:val="26"/>
              </w:rPr>
              <w:t>14</w:t>
            </w:r>
          </w:p>
        </w:tc>
        <w:tc>
          <w:tcPr>
            <w:tcW w:w="497" w:type="pct"/>
            <w:shd w:val="clear" w:color="auto" w:fill="auto"/>
          </w:tcPr>
          <w:p w14:paraId="34BBEAE6"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4112" w:type="pct"/>
            <w:shd w:val="clear" w:color="auto" w:fill="auto"/>
          </w:tcPr>
          <w:p w14:paraId="282F3653" w14:textId="6A2546DC" w:rsidR="00871A37" w:rsidRPr="00401EE0" w:rsidRDefault="00871A37" w:rsidP="00593E84">
            <w:pPr>
              <w:spacing w:before="120"/>
              <w:rPr>
                <w:rFonts w:cs="Times New Roman"/>
                <w:sz w:val="26"/>
                <w:szCs w:val="26"/>
              </w:rPr>
            </w:pPr>
            <w:r w:rsidRPr="00401EE0">
              <w:rPr>
                <w:rFonts w:cs="Times New Roman"/>
                <w:sz w:val="26"/>
                <w:szCs w:val="26"/>
              </w:rPr>
              <w:t xml:space="preserve">Thời điểm đóng thầu: </w:t>
            </w:r>
            <w:r w:rsidR="00C33484" w:rsidRPr="00401EE0">
              <w:rPr>
                <w:rFonts w:cs="Times New Roman"/>
                <w:sz w:val="26"/>
                <w:szCs w:val="26"/>
              </w:rPr>
              <w:t>09</w:t>
            </w:r>
            <w:r w:rsidR="008B39A8" w:rsidRPr="00401EE0">
              <w:rPr>
                <w:rFonts w:cs="Times New Roman"/>
                <w:sz w:val="26"/>
                <w:szCs w:val="26"/>
              </w:rPr>
              <w:t xml:space="preserve"> </w:t>
            </w:r>
            <w:r w:rsidRPr="00401EE0">
              <w:rPr>
                <w:rFonts w:cs="Times New Roman"/>
                <w:sz w:val="26"/>
                <w:szCs w:val="26"/>
              </w:rPr>
              <w:t>giờ</w:t>
            </w:r>
            <w:r w:rsidR="00C33484" w:rsidRPr="00401EE0">
              <w:rPr>
                <w:rFonts w:cs="Times New Roman"/>
                <w:sz w:val="26"/>
                <w:szCs w:val="26"/>
              </w:rPr>
              <w:t xml:space="preserve"> 3</w:t>
            </w:r>
            <w:r w:rsidR="008B39A8" w:rsidRPr="00401EE0">
              <w:rPr>
                <w:rFonts w:cs="Times New Roman"/>
                <w:sz w:val="26"/>
                <w:szCs w:val="26"/>
              </w:rPr>
              <w:t>0 phút</w:t>
            </w:r>
            <w:r w:rsidR="00CA2A8A" w:rsidRPr="00401EE0">
              <w:rPr>
                <w:rFonts w:cs="Times New Roman"/>
                <w:sz w:val="26"/>
                <w:szCs w:val="26"/>
              </w:rPr>
              <w:t>, ngày</w:t>
            </w:r>
            <w:r w:rsidR="00595E3A">
              <w:rPr>
                <w:rFonts w:cs="Times New Roman"/>
                <w:sz w:val="26"/>
                <w:szCs w:val="26"/>
              </w:rPr>
              <w:t xml:space="preserve"> 14</w:t>
            </w:r>
            <w:r w:rsidR="00CA2A8A" w:rsidRPr="00401EE0">
              <w:rPr>
                <w:rFonts w:cs="Times New Roman"/>
                <w:sz w:val="26"/>
                <w:szCs w:val="26"/>
              </w:rPr>
              <w:t xml:space="preserve"> tháng </w:t>
            </w:r>
            <w:r w:rsidR="005C5447">
              <w:rPr>
                <w:rFonts w:cs="Times New Roman"/>
                <w:sz w:val="26"/>
                <w:szCs w:val="26"/>
              </w:rPr>
              <w:t>5</w:t>
            </w:r>
            <w:r w:rsidR="00D84A89" w:rsidRPr="00401EE0">
              <w:rPr>
                <w:rFonts w:cs="Times New Roman"/>
                <w:sz w:val="26"/>
                <w:szCs w:val="26"/>
              </w:rPr>
              <w:t xml:space="preserve"> </w:t>
            </w:r>
            <w:r w:rsidR="00CA2A8A" w:rsidRPr="00401EE0">
              <w:rPr>
                <w:rFonts w:cs="Times New Roman"/>
                <w:sz w:val="26"/>
                <w:szCs w:val="26"/>
              </w:rPr>
              <w:t>năm 2020</w:t>
            </w:r>
          </w:p>
          <w:p w14:paraId="3643CD8B" w14:textId="77777777" w:rsidR="00871A37" w:rsidRPr="00401EE0" w:rsidRDefault="00871A37" w:rsidP="00647061">
            <w:pPr>
              <w:spacing w:before="120"/>
              <w:rPr>
                <w:rFonts w:cs="Times New Roman"/>
                <w:i/>
                <w:sz w:val="26"/>
                <w:szCs w:val="26"/>
              </w:rPr>
            </w:pPr>
          </w:p>
        </w:tc>
      </w:tr>
      <w:tr w:rsidR="00871A37" w:rsidRPr="00401EE0" w14:paraId="5C4C199A" w14:textId="77777777" w:rsidTr="00CD32A2">
        <w:tc>
          <w:tcPr>
            <w:tcW w:w="391" w:type="pct"/>
            <w:shd w:val="clear" w:color="auto" w:fill="auto"/>
          </w:tcPr>
          <w:p w14:paraId="10D635E7" w14:textId="77777777" w:rsidR="00871A37" w:rsidRPr="00401EE0" w:rsidRDefault="008D2AF5" w:rsidP="00593E84">
            <w:pPr>
              <w:spacing w:before="120"/>
              <w:jc w:val="center"/>
              <w:rPr>
                <w:rFonts w:cs="Times New Roman"/>
                <w:sz w:val="26"/>
                <w:szCs w:val="26"/>
              </w:rPr>
            </w:pPr>
            <w:r w:rsidRPr="00401EE0">
              <w:rPr>
                <w:rFonts w:cs="Times New Roman"/>
                <w:sz w:val="26"/>
                <w:szCs w:val="26"/>
              </w:rPr>
              <w:t>17</w:t>
            </w:r>
          </w:p>
        </w:tc>
        <w:tc>
          <w:tcPr>
            <w:tcW w:w="497" w:type="pct"/>
            <w:shd w:val="clear" w:color="auto" w:fill="auto"/>
          </w:tcPr>
          <w:p w14:paraId="04DE9BFD" w14:textId="77777777" w:rsidR="00871A37" w:rsidRPr="00401EE0" w:rsidRDefault="00D64407" w:rsidP="00593E84">
            <w:pPr>
              <w:spacing w:before="120"/>
              <w:jc w:val="center"/>
              <w:rPr>
                <w:rFonts w:cs="Times New Roman"/>
                <w:sz w:val="26"/>
                <w:szCs w:val="26"/>
              </w:rPr>
            </w:pPr>
            <w:r w:rsidRPr="00401EE0">
              <w:rPr>
                <w:rFonts w:cs="Times New Roman"/>
                <w:sz w:val="26"/>
                <w:szCs w:val="26"/>
              </w:rPr>
              <w:t>3</w:t>
            </w:r>
          </w:p>
        </w:tc>
        <w:tc>
          <w:tcPr>
            <w:tcW w:w="4112" w:type="pct"/>
            <w:shd w:val="clear" w:color="auto" w:fill="auto"/>
          </w:tcPr>
          <w:p w14:paraId="6B12EDCF" w14:textId="77777777" w:rsidR="00871A37" w:rsidRPr="00401EE0" w:rsidRDefault="00871A37" w:rsidP="00593E84">
            <w:pPr>
              <w:spacing w:before="120"/>
              <w:rPr>
                <w:rFonts w:cs="Times New Roman"/>
                <w:sz w:val="26"/>
                <w:szCs w:val="26"/>
              </w:rPr>
            </w:pPr>
            <w:r w:rsidRPr="00401EE0">
              <w:rPr>
                <w:rFonts w:cs="Times New Roman"/>
                <w:sz w:val="26"/>
                <w:szCs w:val="26"/>
              </w:rPr>
              <w:t xml:space="preserve">Thời gian nhà thầu được tự gửi tài liệu để làm rõ HSDT đến bên mời thầu là: </w:t>
            </w:r>
            <w:r w:rsidR="00D74C3D" w:rsidRPr="00401EE0">
              <w:rPr>
                <w:rFonts w:cs="Times New Roman"/>
                <w:sz w:val="26"/>
                <w:szCs w:val="26"/>
              </w:rPr>
              <w:t>0</w:t>
            </w:r>
            <w:r w:rsidR="0085704D" w:rsidRPr="00401EE0">
              <w:rPr>
                <w:rFonts w:cs="Times New Roman"/>
                <w:sz w:val="26"/>
                <w:szCs w:val="26"/>
              </w:rPr>
              <w:t>2</w:t>
            </w:r>
            <w:r w:rsidR="008B39A8" w:rsidRPr="00401EE0">
              <w:rPr>
                <w:rFonts w:cs="Times New Roman"/>
                <w:sz w:val="26"/>
                <w:szCs w:val="26"/>
              </w:rPr>
              <w:t xml:space="preserve"> </w:t>
            </w:r>
            <w:r w:rsidRPr="00401EE0">
              <w:rPr>
                <w:rFonts w:cs="Times New Roman"/>
                <w:sz w:val="26"/>
                <w:szCs w:val="26"/>
              </w:rPr>
              <w:t>ngày, kể từ ngày có thời điểm đóng thầu.</w:t>
            </w:r>
          </w:p>
          <w:p w14:paraId="503A012E" w14:textId="77777777" w:rsidR="00871A37" w:rsidRPr="00401EE0" w:rsidRDefault="00871A37" w:rsidP="00593E84">
            <w:pPr>
              <w:spacing w:before="120"/>
              <w:rPr>
                <w:rFonts w:cs="Times New Roman"/>
                <w:i/>
                <w:sz w:val="26"/>
                <w:szCs w:val="26"/>
              </w:rPr>
            </w:pPr>
          </w:p>
        </w:tc>
      </w:tr>
      <w:tr w:rsidR="00871A37" w:rsidRPr="00401EE0" w14:paraId="4EC6A0DD" w14:textId="77777777" w:rsidTr="00CD32A2">
        <w:tc>
          <w:tcPr>
            <w:tcW w:w="391" w:type="pct"/>
            <w:shd w:val="clear" w:color="auto" w:fill="auto"/>
          </w:tcPr>
          <w:p w14:paraId="6E7F0541" w14:textId="77777777" w:rsidR="00871A37" w:rsidRPr="00401EE0" w:rsidRDefault="008D2AF5" w:rsidP="00593E84">
            <w:pPr>
              <w:spacing w:before="120"/>
              <w:jc w:val="center"/>
              <w:rPr>
                <w:rFonts w:cs="Times New Roman"/>
                <w:sz w:val="26"/>
                <w:szCs w:val="26"/>
              </w:rPr>
            </w:pPr>
            <w:r w:rsidRPr="00401EE0">
              <w:rPr>
                <w:rFonts w:cs="Times New Roman"/>
                <w:sz w:val="26"/>
                <w:szCs w:val="26"/>
              </w:rPr>
              <w:t>18</w:t>
            </w:r>
          </w:p>
        </w:tc>
        <w:tc>
          <w:tcPr>
            <w:tcW w:w="497" w:type="pct"/>
            <w:shd w:val="clear" w:color="auto" w:fill="auto"/>
          </w:tcPr>
          <w:p w14:paraId="19F9866D"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4112" w:type="pct"/>
            <w:shd w:val="clear" w:color="auto" w:fill="auto"/>
          </w:tcPr>
          <w:p w14:paraId="14A6C829" w14:textId="77777777" w:rsidR="00871A37" w:rsidRPr="00401EE0" w:rsidRDefault="00871A37" w:rsidP="00593E84">
            <w:pPr>
              <w:spacing w:before="120"/>
              <w:rPr>
                <w:rFonts w:cs="Times New Roman"/>
                <w:sz w:val="26"/>
                <w:szCs w:val="26"/>
              </w:rPr>
            </w:pPr>
            <w:r w:rsidRPr="00401EE0">
              <w:rPr>
                <w:rFonts w:cs="Times New Roman"/>
                <w:sz w:val="26"/>
                <w:szCs w:val="26"/>
              </w:rPr>
              <w:t xml:space="preserve">b) Các phụ lục, tài liệu kèm theo HSĐXKT: </w:t>
            </w:r>
            <w:r w:rsidR="0085704D" w:rsidRPr="00401EE0">
              <w:rPr>
                <w:rFonts w:cs="Times New Roman"/>
                <w:sz w:val="26"/>
                <w:szCs w:val="26"/>
              </w:rPr>
              <w:t xml:space="preserve">như yêu cầu tại mục </w:t>
            </w:r>
            <w:r w:rsidR="00CA2A8A" w:rsidRPr="00401EE0">
              <w:rPr>
                <w:rFonts w:cs="Times New Roman"/>
                <w:sz w:val="26"/>
                <w:szCs w:val="26"/>
              </w:rPr>
              <w:t xml:space="preserve">11.1 và </w:t>
            </w:r>
            <w:r w:rsidR="0085704D" w:rsidRPr="00401EE0">
              <w:rPr>
                <w:rFonts w:cs="Times New Roman"/>
                <w:sz w:val="26"/>
                <w:szCs w:val="26"/>
              </w:rPr>
              <w:t>11.2 bảng dữ liệu đấu thầu.</w:t>
            </w:r>
          </w:p>
          <w:p w14:paraId="5D598816" w14:textId="77777777" w:rsidR="00871A37" w:rsidRPr="00401EE0" w:rsidRDefault="00871A37" w:rsidP="00593E84">
            <w:pPr>
              <w:spacing w:before="120"/>
              <w:rPr>
                <w:rFonts w:cs="Times New Roman"/>
                <w:i/>
                <w:sz w:val="26"/>
                <w:szCs w:val="26"/>
              </w:rPr>
            </w:pPr>
          </w:p>
        </w:tc>
      </w:tr>
      <w:tr w:rsidR="00871A37" w:rsidRPr="00401EE0" w14:paraId="04347C52" w14:textId="77777777" w:rsidTr="00CD32A2">
        <w:tc>
          <w:tcPr>
            <w:tcW w:w="391" w:type="pct"/>
            <w:vMerge w:val="restart"/>
            <w:shd w:val="clear" w:color="auto" w:fill="auto"/>
          </w:tcPr>
          <w:p w14:paraId="35161534" w14:textId="77777777" w:rsidR="00871A37" w:rsidRPr="00401EE0" w:rsidRDefault="008D2AF5" w:rsidP="00593E84">
            <w:pPr>
              <w:spacing w:before="120"/>
              <w:jc w:val="center"/>
              <w:rPr>
                <w:rFonts w:cs="Times New Roman"/>
                <w:sz w:val="26"/>
                <w:szCs w:val="26"/>
              </w:rPr>
            </w:pPr>
            <w:r w:rsidRPr="00401EE0">
              <w:rPr>
                <w:rFonts w:cs="Times New Roman"/>
                <w:sz w:val="26"/>
                <w:szCs w:val="26"/>
              </w:rPr>
              <w:t>20</w:t>
            </w:r>
          </w:p>
        </w:tc>
        <w:tc>
          <w:tcPr>
            <w:tcW w:w="497" w:type="pct"/>
            <w:vMerge w:val="restart"/>
            <w:shd w:val="clear" w:color="auto" w:fill="auto"/>
          </w:tcPr>
          <w:p w14:paraId="2B383A58" w14:textId="77777777" w:rsidR="00871A37" w:rsidRPr="00401EE0" w:rsidRDefault="00871A37" w:rsidP="00593E84">
            <w:pPr>
              <w:spacing w:before="120"/>
              <w:jc w:val="center"/>
              <w:rPr>
                <w:rFonts w:cs="Times New Roman"/>
                <w:sz w:val="26"/>
                <w:szCs w:val="26"/>
              </w:rPr>
            </w:pPr>
            <w:r w:rsidRPr="00401EE0">
              <w:rPr>
                <w:rFonts w:cs="Times New Roman"/>
                <w:sz w:val="26"/>
                <w:szCs w:val="26"/>
              </w:rPr>
              <w:t>3</w:t>
            </w:r>
          </w:p>
        </w:tc>
        <w:tc>
          <w:tcPr>
            <w:tcW w:w="4112" w:type="pct"/>
            <w:shd w:val="clear" w:color="auto" w:fill="auto"/>
          </w:tcPr>
          <w:p w14:paraId="2722FC44" w14:textId="77777777" w:rsidR="00871A37" w:rsidRPr="00401EE0" w:rsidRDefault="00871A37" w:rsidP="001C12F9">
            <w:pPr>
              <w:spacing w:before="120"/>
              <w:rPr>
                <w:rFonts w:cs="Times New Roman"/>
                <w:sz w:val="26"/>
                <w:szCs w:val="26"/>
              </w:rPr>
            </w:pPr>
            <w:r w:rsidRPr="00401EE0">
              <w:rPr>
                <w:rFonts w:cs="Times New Roman"/>
                <w:sz w:val="26"/>
                <w:szCs w:val="26"/>
              </w:rPr>
              <w:t xml:space="preserve">Mặt bằng về thuế: </w:t>
            </w:r>
            <w:r w:rsidR="00191495" w:rsidRPr="00401EE0">
              <w:rPr>
                <w:rFonts w:cs="Times New Roman"/>
                <w:sz w:val="26"/>
                <w:szCs w:val="26"/>
              </w:rPr>
              <w:t>Nhà thầu</w:t>
            </w:r>
            <w:r w:rsidR="00574C8E" w:rsidRPr="00401EE0">
              <w:rPr>
                <w:rFonts w:cs="Times New Roman"/>
                <w:sz w:val="26"/>
                <w:szCs w:val="26"/>
              </w:rPr>
              <w:t xml:space="preserve"> chịu trách nhiệm</w:t>
            </w:r>
            <w:r w:rsidR="001C12F9" w:rsidRPr="00401EE0">
              <w:rPr>
                <w:rFonts w:cs="Times New Roman"/>
                <w:sz w:val="26"/>
                <w:szCs w:val="26"/>
              </w:rPr>
              <w:t xml:space="preserve"> thực hiện các nghĩa vụ về thuế theo quy định </w:t>
            </w:r>
            <w:r w:rsidR="00B07A5B" w:rsidRPr="00401EE0">
              <w:rPr>
                <w:rFonts w:cs="Times New Roman"/>
                <w:sz w:val="26"/>
                <w:szCs w:val="26"/>
              </w:rPr>
              <w:t xml:space="preserve">hiện hành </w:t>
            </w:r>
            <w:r w:rsidR="001C12F9" w:rsidRPr="00401EE0">
              <w:rPr>
                <w:rFonts w:cs="Times New Roman"/>
                <w:sz w:val="26"/>
                <w:szCs w:val="26"/>
              </w:rPr>
              <w:t xml:space="preserve">của nước Cộng hòa xã hội chủ nghĩa Việt Nam </w:t>
            </w:r>
          </w:p>
        </w:tc>
      </w:tr>
      <w:tr w:rsidR="00871A37" w:rsidRPr="00401EE0" w14:paraId="708A5852" w14:textId="77777777" w:rsidTr="00CD32A2">
        <w:tc>
          <w:tcPr>
            <w:tcW w:w="391" w:type="pct"/>
            <w:vMerge/>
            <w:shd w:val="clear" w:color="auto" w:fill="auto"/>
          </w:tcPr>
          <w:p w14:paraId="6C92116E" w14:textId="77777777" w:rsidR="00871A37" w:rsidRPr="00401EE0" w:rsidRDefault="00871A37" w:rsidP="00593E84">
            <w:pPr>
              <w:spacing w:before="120"/>
              <w:jc w:val="center"/>
              <w:rPr>
                <w:rFonts w:cs="Times New Roman"/>
                <w:sz w:val="26"/>
                <w:szCs w:val="26"/>
              </w:rPr>
            </w:pPr>
          </w:p>
        </w:tc>
        <w:tc>
          <w:tcPr>
            <w:tcW w:w="497" w:type="pct"/>
            <w:vMerge/>
            <w:shd w:val="clear" w:color="auto" w:fill="auto"/>
          </w:tcPr>
          <w:p w14:paraId="3AB39947" w14:textId="77777777" w:rsidR="00871A37" w:rsidRPr="00401EE0" w:rsidRDefault="00871A37" w:rsidP="00593E84">
            <w:pPr>
              <w:spacing w:before="120"/>
              <w:jc w:val="center"/>
              <w:rPr>
                <w:rFonts w:cs="Times New Roman"/>
                <w:sz w:val="26"/>
                <w:szCs w:val="26"/>
              </w:rPr>
            </w:pPr>
          </w:p>
        </w:tc>
        <w:tc>
          <w:tcPr>
            <w:tcW w:w="4112" w:type="pct"/>
            <w:shd w:val="clear" w:color="auto" w:fill="auto"/>
          </w:tcPr>
          <w:p w14:paraId="46D18FE6" w14:textId="6564FBAB" w:rsidR="00871A37" w:rsidRPr="00401EE0" w:rsidRDefault="00871A37" w:rsidP="00593E84">
            <w:pPr>
              <w:spacing w:before="120"/>
              <w:rPr>
                <w:rFonts w:cs="Times New Roman"/>
                <w:sz w:val="26"/>
                <w:szCs w:val="26"/>
              </w:rPr>
            </w:pPr>
            <w:r w:rsidRPr="00401EE0">
              <w:rPr>
                <w:rFonts w:cs="Times New Roman"/>
                <w:sz w:val="26"/>
                <w:szCs w:val="26"/>
              </w:rPr>
              <w:t xml:space="preserve">Nhà thầu xếp hạng thứ nhất là: </w:t>
            </w:r>
            <w:r w:rsidR="00CA2A8A" w:rsidRPr="00401EE0">
              <w:rPr>
                <w:rFonts w:cs="Times New Roman"/>
                <w:sz w:val="26"/>
                <w:szCs w:val="26"/>
              </w:rPr>
              <w:t>nhà thầu có điểm tổng hợp cao nhất được xếp thứ nhất</w:t>
            </w:r>
          </w:p>
        </w:tc>
      </w:tr>
      <w:tr w:rsidR="00871A37" w:rsidRPr="00401EE0" w14:paraId="737EF79E" w14:textId="77777777" w:rsidTr="00CD32A2">
        <w:tc>
          <w:tcPr>
            <w:tcW w:w="391" w:type="pct"/>
            <w:shd w:val="clear" w:color="auto" w:fill="auto"/>
          </w:tcPr>
          <w:p w14:paraId="066B45F7" w14:textId="77777777" w:rsidR="00871A37" w:rsidRPr="00401EE0" w:rsidRDefault="008D2AF5" w:rsidP="00593E84">
            <w:pPr>
              <w:spacing w:before="120"/>
              <w:jc w:val="center"/>
              <w:rPr>
                <w:rFonts w:cs="Times New Roman"/>
                <w:sz w:val="26"/>
                <w:szCs w:val="26"/>
              </w:rPr>
            </w:pPr>
            <w:r w:rsidRPr="00401EE0">
              <w:rPr>
                <w:rFonts w:cs="Times New Roman"/>
                <w:sz w:val="26"/>
                <w:szCs w:val="26"/>
              </w:rPr>
              <w:t>24</w:t>
            </w:r>
          </w:p>
        </w:tc>
        <w:tc>
          <w:tcPr>
            <w:tcW w:w="497" w:type="pct"/>
            <w:shd w:val="clear" w:color="auto" w:fill="auto"/>
          </w:tcPr>
          <w:p w14:paraId="5C67D817"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4112" w:type="pct"/>
            <w:shd w:val="clear" w:color="auto" w:fill="auto"/>
          </w:tcPr>
          <w:p w14:paraId="16D9CF83" w14:textId="77777777" w:rsidR="00871A37" w:rsidRPr="00401EE0" w:rsidRDefault="00871A37" w:rsidP="00593E84">
            <w:pPr>
              <w:spacing w:before="120"/>
              <w:rPr>
                <w:rFonts w:cs="Times New Roman"/>
                <w:sz w:val="26"/>
                <w:szCs w:val="26"/>
              </w:rPr>
            </w:pPr>
            <w:r w:rsidRPr="00401EE0">
              <w:rPr>
                <w:rFonts w:cs="Times New Roman"/>
                <w:sz w:val="26"/>
                <w:szCs w:val="26"/>
              </w:rPr>
              <w:t>Thời gian nhà thầu đến thương thảo hợp đồng muộn nhất là</w:t>
            </w:r>
            <w:r w:rsidR="001C12F9" w:rsidRPr="00401EE0">
              <w:rPr>
                <w:rFonts w:cs="Times New Roman"/>
                <w:sz w:val="26"/>
                <w:szCs w:val="26"/>
              </w:rPr>
              <w:t xml:space="preserve"> 07</w:t>
            </w:r>
            <w:r w:rsidR="008B39A8" w:rsidRPr="00401EE0">
              <w:rPr>
                <w:rFonts w:cs="Times New Roman"/>
                <w:sz w:val="26"/>
                <w:szCs w:val="26"/>
              </w:rPr>
              <w:t xml:space="preserve"> </w:t>
            </w:r>
            <w:r w:rsidRPr="00401EE0">
              <w:rPr>
                <w:rFonts w:cs="Times New Roman"/>
                <w:sz w:val="26"/>
                <w:szCs w:val="26"/>
              </w:rPr>
              <w:t>ngày kể từ ngày nhà thầu nhận được thông báo mời đến thương thảo hợp đồng.</w:t>
            </w:r>
          </w:p>
          <w:p w14:paraId="3CFA904F" w14:textId="77777777" w:rsidR="00871A37" w:rsidRPr="00401EE0" w:rsidRDefault="00871A37" w:rsidP="00593E84">
            <w:pPr>
              <w:spacing w:before="120"/>
              <w:rPr>
                <w:rFonts w:cs="Times New Roman"/>
                <w:i/>
                <w:sz w:val="26"/>
                <w:szCs w:val="26"/>
              </w:rPr>
            </w:pPr>
          </w:p>
        </w:tc>
      </w:tr>
      <w:tr w:rsidR="00871A37" w:rsidRPr="00401EE0" w14:paraId="3357BAB6" w14:textId="77777777" w:rsidTr="00CD32A2">
        <w:tc>
          <w:tcPr>
            <w:tcW w:w="391" w:type="pct"/>
            <w:shd w:val="clear" w:color="auto" w:fill="auto"/>
          </w:tcPr>
          <w:p w14:paraId="68EE6F31" w14:textId="77777777" w:rsidR="00871A37" w:rsidRPr="00401EE0" w:rsidRDefault="008D2AF5" w:rsidP="00593E84">
            <w:pPr>
              <w:spacing w:before="120"/>
              <w:jc w:val="center"/>
              <w:rPr>
                <w:rFonts w:cs="Times New Roman"/>
                <w:sz w:val="26"/>
                <w:szCs w:val="26"/>
              </w:rPr>
            </w:pPr>
            <w:r w:rsidRPr="00401EE0">
              <w:rPr>
                <w:rFonts w:cs="Times New Roman"/>
                <w:sz w:val="26"/>
                <w:szCs w:val="26"/>
              </w:rPr>
              <w:t>25</w:t>
            </w:r>
          </w:p>
        </w:tc>
        <w:tc>
          <w:tcPr>
            <w:tcW w:w="497" w:type="pct"/>
            <w:shd w:val="clear" w:color="auto" w:fill="auto"/>
          </w:tcPr>
          <w:p w14:paraId="1E2CA250" w14:textId="77777777" w:rsidR="00871A37" w:rsidRPr="00401EE0" w:rsidRDefault="00D64407" w:rsidP="00593E84">
            <w:pPr>
              <w:spacing w:before="120"/>
              <w:jc w:val="center"/>
              <w:rPr>
                <w:rFonts w:cs="Times New Roman"/>
                <w:sz w:val="26"/>
                <w:szCs w:val="26"/>
              </w:rPr>
            </w:pPr>
            <w:r w:rsidRPr="00401EE0">
              <w:rPr>
                <w:rFonts w:cs="Times New Roman"/>
                <w:sz w:val="26"/>
                <w:szCs w:val="26"/>
              </w:rPr>
              <w:t>4</w:t>
            </w:r>
          </w:p>
        </w:tc>
        <w:tc>
          <w:tcPr>
            <w:tcW w:w="4112" w:type="pct"/>
            <w:shd w:val="clear" w:color="auto" w:fill="auto"/>
          </w:tcPr>
          <w:p w14:paraId="315BA60A" w14:textId="77777777" w:rsidR="00871A37" w:rsidRPr="00401EE0" w:rsidRDefault="00871A37" w:rsidP="00593E84">
            <w:pPr>
              <w:spacing w:before="120"/>
              <w:rPr>
                <w:rFonts w:cs="Times New Roman"/>
                <w:sz w:val="26"/>
                <w:szCs w:val="26"/>
              </w:rPr>
            </w:pPr>
            <w:r w:rsidRPr="00401EE0">
              <w:rPr>
                <w:rFonts w:cs="Times New Roman"/>
                <w:sz w:val="26"/>
                <w:szCs w:val="26"/>
              </w:rPr>
              <w:t>Giá gói thầu để làm căn cứ xét duyệt trúng thầu:</w:t>
            </w:r>
            <w:r w:rsidR="00AB4B81" w:rsidRPr="00401EE0">
              <w:rPr>
                <w:rFonts w:cs="Times New Roman"/>
                <w:sz w:val="26"/>
                <w:szCs w:val="26"/>
              </w:rPr>
              <w:t xml:space="preserve"> Không vượt quá chi phí thực hiện gói thầu tại mục 9.4 và phải đầy đủ các chi phí được quy định tại mục 9.1</w:t>
            </w:r>
          </w:p>
          <w:p w14:paraId="51E40319" w14:textId="6B381FA1" w:rsidR="00871A37" w:rsidRPr="00401EE0" w:rsidRDefault="00AE165F" w:rsidP="00593E84">
            <w:pPr>
              <w:spacing w:before="120"/>
              <w:rPr>
                <w:rFonts w:cs="Times New Roman"/>
                <w:sz w:val="26"/>
                <w:szCs w:val="26"/>
              </w:rPr>
            </w:pPr>
            <w:r w:rsidRPr="00401EE0">
              <w:rPr>
                <w:rFonts w:cs="Times New Roman"/>
                <w:sz w:val="26"/>
                <w:szCs w:val="26"/>
              </w:rPr>
              <w:t>Giá gói thầu để làm căn cứ xét duyệt trúng thầu không bao gồm chi phí cho các yếu tố rủi ro và chi phí trượt giá có thể xảy ra trong quá trình thực hiện hợp đồng</w:t>
            </w:r>
            <w:r w:rsidRPr="00401EE0" w:rsidDel="00425B29">
              <w:rPr>
                <w:rFonts w:cs="Times New Roman"/>
                <w:sz w:val="26"/>
                <w:szCs w:val="26"/>
              </w:rPr>
              <w:t xml:space="preserve"> </w:t>
            </w:r>
          </w:p>
        </w:tc>
      </w:tr>
    </w:tbl>
    <w:p w14:paraId="02A8C505" w14:textId="77777777" w:rsidR="008D2AF5" w:rsidRPr="00401EE0" w:rsidRDefault="008D2AF5" w:rsidP="00871A37">
      <w:pPr>
        <w:spacing w:before="120"/>
        <w:rPr>
          <w:rFonts w:cs="Times New Roman"/>
          <w:b/>
          <w:sz w:val="26"/>
          <w:szCs w:val="26"/>
        </w:rPr>
      </w:pPr>
      <w:bookmarkStart w:id="49" w:name="chuong_3_1"/>
    </w:p>
    <w:p w14:paraId="25ECE1BD" w14:textId="3704124F" w:rsidR="00871A37" w:rsidRPr="00401EE0" w:rsidRDefault="008D2AF5" w:rsidP="00CD32A2">
      <w:pPr>
        <w:pStyle w:val="Heading2"/>
      </w:pPr>
      <w:r w:rsidRPr="00401EE0">
        <w:br w:type="page"/>
      </w:r>
      <w:bookmarkStart w:id="50" w:name="_Toc37436728"/>
      <w:r w:rsidR="00871A37" w:rsidRPr="00401EE0">
        <w:lastRenderedPageBreak/>
        <w:t>Chương II</w:t>
      </w:r>
      <w:r w:rsidR="0088592B" w:rsidRPr="00401EE0">
        <w:t xml:space="preserve">I. </w:t>
      </w:r>
      <w:bookmarkStart w:id="51" w:name="chuong_3_1_name"/>
      <w:bookmarkStart w:id="52" w:name="_Toc37436729"/>
      <w:bookmarkEnd w:id="49"/>
      <w:bookmarkEnd w:id="50"/>
      <w:r w:rsidR="00871A37" w:rsidRPr="00401EE0">
        <w:t>TÍNH HỢP LỆ CỦA HSDT VÀ TIÊU CHUẨN ĐÁNH GIÁ HSDT</w:t>
      </w:r>
      <w:bookmarkEnd w:id="51"/>
      <w:bookmarkEnd w:id="52"/>
    </w:p>
    <w:p w14:paraId="0B9CD7AB" w14:textId="77777777" w:rsidR="00871A37" w:rsidRPr="00401EE0" w:rsidRDefault="00871A37" w:rsidP="00A60392">
      <w:pPr>
        <w:pStyle w:val="Level1"/>
        <w:numPr>
          <w:ilvl w:val="0"/>
          <w:numId w:val="37"/>
        </w:numPr>
        <w:rPr>
          <w:rFonts w:cs="Times New Roman"/>
          <w:szCs w:val="26"/>
        </w:rPr>
      </w:pPr>
      <w:bookmarkStart w:id="53" w:name="muc_1_4"/>
      <w:r w:rsidRPr="00401EE0">
        <w:rPr>
          <w:rFonts w:cs="Times New Roman"/>
          <w:szCs w:val="26"/>
        </w:rPr>
        <w:t>Tính hợp lệ của HSDT</w:t>
      </w:r>
      <w:bookmarkEnd w:id="53"/>
    </w:p>
    <w:p w14:paraId="1B0A83F4" w14:textId="77777777" w:rsidR="00871A37" w:rsidRPr="00401EE0" w:rsidRDefault="00871A37" w:rsidP="00A60392">
      <w:pPr>
        <w:pStyle w:val="Level2"/>
        <w:rPr>
          <w:rFonts w:ascii="Times New Roman" w:hAnsi="Times New Roman" w:cs="Times New Roman"/>
          <w:sz w:val="26"/>
          <w:szCs w:val="26"/>
        </w:rPr>
      </w:pPr>
      <w:r w:rsidRPr="00401EE0">
        <w:rPr>
          <w:rFonts w:ascii="Times New Roman" w:hAnsi="Times New Roman" w:cs="Times New Roman"/>
          <w:sz w:val="26"/>
          <w:szCs w:val="26"/>
        </w:rPr>
        <w:t>HSĐXKT của nhà thầu được đánh giá là hợp lệ khi đáp ứng đầy đủ các nội dung sau đây:</w:t>
      </w:r>
    </w:p>
    <w:p w14:paraId="7D74F064"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 xml:space="preserve">Có đơn dự thầu thuộc HSĐXKT được đại diện hợp pháp của nhà thầu ký tên, đóng dấu (nếu có) theo quy định tại Mục </w:t>
      </w:r>
      <w:r w:rsidR="00D64407" w:rsidRPr="00401EE0">
        <w:rPr>
          <w:rFonts w:ascii="Times New Roman" w:hAnsi="Times New Roman" w:cs="Times New Roman"/>
          <w:sz w:val="26"/>
          <w:szCs w:val="26"/>
        </w:rPr>
        <w:t>8</w:t>
      </w:r>
      <w:r w:rsidRPr="00401EE0">
        <w:rPr>
          <w:rFonts w:ascii="Times New Roman" w:hAnsi="Times New Roman" w:cs="Times New Roman"/>
          <w:sz w:val="26"/>
          <w:szCs w:val="26"/>
        </w:rPr>
        <w:t xml:space="preserve"> Chương I; trong đơn dự thầu, nhà thầu phải nêu rõ thời gian thực hiện gói thầu phù hợp với đề xuất về kỹ thuật. Đối với nhà thầu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14:paraId="0A373AD8"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Hiệu lực của HSĐXKT đáp ứng yêu cầu theo quy định tại Mục 1</w:t>
      </w:r>
      <w:r w:rsidR="00D64407" w:rsidRPr="00401EE0">
        <w:rPr>
          <w:rFonts w:ascii="Times New Roman" w:hAnsi="Times New Roman" w:cs="Times New Roman"/>
          <w:sz w:val="26"/>
          <w:szCs w:val="26"/>
        </w:rPr>
        <w:t>2</w:t>
      </w:r>
      <w:r w:rsidRPr="00401EE0">
        <w:rPr>
          <w:rFonts w:ascii="Times New Roman" w:hAnsi="Times New Roman" w:cs="Times New Roman"/>
          <w:sz w:val="26"/>
          <w:szCs w:val="26"/>
        </w:rPr>
        <w:t xml:space="preserve"> Chương I;</w:t>
      </w:r>
    </w:p>
    <w:p w14:paraId="03D93688"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Không có tên trong hai hoặc nhiều HSĐXKT với tư cách là nhà thầu chính (nhà thầu độc lập hoặc thành viên trong liên danh);</w:t>
      </w:r>
    </w:p>
    <w:p w14:paraId="3F0DAC83"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Có thỏa thuận liên danh được đại diện hợp pháp của từng thành viên liên danh ký tên, đóng dấu (nếu có);</w:t>
      </w:r>
    </w:p>
    <w:p w14:paraId="0AA004C5"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Nhà thầu bảo đảm tư cách hợp lệ theo quy định tại Mục 2 Chương I;</w:t>
      </w:r>
    </w:p>
    <w:p w14:paraId="37E3B19D"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Có đủ điều kiện năng lực hoạt động theo quy định của pháp luật chuyên ngành (nếu có).</w:t>
      </w:r>
    </w:p>
    <w:p w14:paraId="3521A8C8"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Nhà thầu có HSĐXKT hợp lệ sẽ được đánh giá chi tiết về kỹ thuật. Nhà thầu có HSĐXKT không hợp lệ sẽ bị loại, không được đánh giá tiếp.</w:t>
      </w:r>
    </w:p>
    <w:p w14:paraId="6754C4D7" w14:textId="77777777" w:rsidR="00871A37" w:rsidRPr="00401EE0" w:rsidRDefault="00871A37" w:rsidP="00A60392">
      <w:pPr>
        <w:pStyle w:val="Level2"/>
        <w:rPr>
          <w:rFonts w:ascii="Times New Roman" w:hAnsi="Times New Roman" w:cs="Times New Roman"/>
          <w:sz w:val="26"/>
          <w:szCs w:val="26"/>
        </w:rPr>
      </w:pPr>
      <w:r w:rsidRPr="00401EE0">
        <w:rPr>
          <w:rFonts w:ascii="Times New Roman" w:hAnsi="Times New Roman" w:cs="Times New Roman"/>
          <w:sz w:val="26"/>
          <w:szCs w:val="26"/>
        </w:rPr>
        <w:t>HSĐXTC của nhà thầu được đánh giá là hợp lệ khi đáp ứng đầy đủ các nội dung sau đây:</w:t>
      </w:r>
    </w:p>
    <w:p w14:paraId="3A10512F"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 xml:space="preserve">Có đơn dự thầu thuộc HSĐXTC được đại diện hợp pháp của nhà thầu ký tên, đóng dấu (nếu có) theo quy định tại Mục </w:t>
      </w:r>
      <w:r w:rsidR="00D64407" w:rsidRPr="00401EE0">
        <w:rPr>
          <w:rFonts w:ascii="Times New Roman" w:hAnsi="Times New Roman" w:cs="Times New Roman"/>
          <w:sz w:val="26"/>
          <w:szCs w:val="26"/>
        </w:rPr>
        <w:t>8</w:t>
      </w:r>
      <w:r w:rsidRPr="00401EE0">
        <w:rPr>
          <w:rFonts w:ascii="Times New Roman" w:hAnsi="Times New Roman" w:cs="Times New Roman"/>
          <w:sz w:val="26"/>
          <w:szCs w:val="26"/>
        </w:rPr>
        <w:t xml:space="preserve"> Chương I; giá dự thầu ghi trong đơn dự thầu phải cụ thể, cố định bằng số, bằng chữ và phải phù hợp, logic với tổng giá dự thầu ghi trong bảng tổng hợp chi phí, không đề xuất các giá dự thầu khác nhau hoặc có kèm theo điều kiện gây bất lợi cho </w:t>
      </w:r>
      <w:r w:rsidR="00407978" w:rsidRPr="00401EE0">
        <w:rPr>
          <w:rFonts w:ascii="Times New Roman" w:hAnsi="Times New Roman" w:cs="Times New Roman"/>
          <w:sz w:val="26"/>
          <w:szCs w:val="26"/>
        </w:rPr>
        <w:t>IDNES</w:t>
      </w:r>
      <w:r w:rsidRPr="00401EE0">
        <w:rPr>
          <w:rFonts w:ascii="Times New Roman" w:hAnsi="Times New Roman" w:cs="Times New Roman"/>
          <w:sz w:val="26"/>
          <w:szCs w:val="26"/>
        </w:rPr>
        <w:t>. Đối với nhà thầu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14:paraId="1F075330" w14:textId="77777777" w:rsidR="00871A37" w:rsidRPr="00401EE0" w:rsidRDefault="00871A37" w:rsidP="00A60392">
      <w:pPr>
        <w:pStyle w:val="Level3"/>
        <w:rPr>
          <w:rFonts w:ascii="Times New Roman" w:hAnsi="Times New Roman" w:cs="Times New Roman"/>
          <w:sz w:val="26"/>
          <w:szCs w:val="26"/>
        </w:rPr>
      </w:pPr>
      <w:r w:rsidRPr="00401EE0">
        <w:rPr>
          <w:rFonts w:ascii="Times New Roman" w:hAnsi="Times New Roman" w:cs="Times New Roman"/>
          <w:sz w:val="26"/>
          <w:szCs w:val="26"/>
        </w:rPr>
        <w:t>Hiệu lực của HSĐXTC đáp ứng yêu cầu theo quy định tại Mục 1</w:t>
      </w:r>
      <w:r w:rsidR="00D64407" w:rsidRPr="00401EE0">
        <w:rPr>
          <w:rFonts w:ascii="Times New Roman" w:hAnsi="Times New Roman" w:cs="Times New Roman"/>
          <w:sz w:val="26"/>
          <w:szCs w:val="26"/>
        </w:rPr>
        <w:t>2</w:t>
      </w:r>
      <w:r w:rsidRPr="00401EE0">
        <w:rPr>
          <w:rFonts w:ascii="Times New Roman" w:hAnsi="Times New Roman" w:cs="Times New Roman"/>
          <w:sz w:val="26"/>
          <w:szCs w:val="26"/>
        </w:rPr>
        <w:t xml:space="preserve"> Chương I.</w:t>
      </w:r>
    </w:p>
    <w:p w14:paraId="770F2D7A" w14:textId="77777777" w:rsidR="00871A37" w:rsidRPr="00401EE0" w:rsidRDefault="00871A37" w:rsidP="00A60392">
      <w:pPr>
        <w:pStyle w:val="Level2"/>
        <w:numPr>
          <w:ilvl w:val="0"/>
          <w:numId w:val="0"/>
        </w:numPr>
        <w:rPr>
          <w:rFonts w:ascii="Times New Roman" w:hAnsi="Times New Roman" w:cs="Times New Roman"/>
          <w:sz w:val="26"/>
          <w:szCs w:val="26"/>
        </w:rPr>
      </w:pPr>
      <w:r w:rsidRPr="00401EE0">
        <w:rPr>
          <w:rFonts w:ascii="Times New Roman" w:hAnsi="Times New Roman" w:cs="Times New Roman"/>
          <w:sz w:val="26"/>
          <w:szCs w:val="26"/>
        </w:rPr>
        <w:lastRenderedPageBreak/>
        <w:t>Nhà thầu có HSĐXTC hợp lệ sẽ được đánh giá chi tiết về tài chính. Nhà thầu có HSĐXTC không hợp lệ sẽ bị loại, không được đánh giá tiếp.</w:t>
      </w:r>
    </w:p>
    <w:p w14:paraId="1C50A7BF" w14:textId="77777777" w:rsidR="00871A37" w:rsidRPr="00401EE0" w:rsidRDefault="00871A37" w:rsidP="00A60392">
      <w:pPr>
        <w:pStyle w:val="Level1"/>
        <w:rPr>
          <w:rFonts w:cs="Times New Roman"/>
          <w:szCs w:val="26"/>
        </w:rPr>
      </w:pPr>
      <w:bookmarkStart w:id="54" w:name="muc_2_4"/>
      <w:r w:rsidRPr="00401EE0">
        <w:rPr>
          <w:rFonts w:cs="Times New Roman"/>
          <w:szCs w:val="26"/>
        </w:rPr>
        <w:t>Tiêu chuẩn đánh giá HSDT</w:t>
      </w:r>
      <w:bookmarkEnd w:id="54"/>
    </w:p>
    <w:p w14:paraId="5D3FF8C4" w14:textId="77777777" w:rsidR="00871A37" w:rsidRPr="00401EE0" w:rsidRDefault="00871A37" w:rsidP="00871A37">
      <w:pPr>
        <w:spacing w:before="120"/>
        <w:rPr>
          <w:rFonts w:cs="Times New Roman"/>
          <w:b/>
          <w:sz w:val="26"/>
          <w:szCs w:val="26"/>
        </w:rPr>
      </w:pPr>
      <w:r w:rsidRPr="00401EE0">
        <w:rPr>
          <w:rFonts w:cs="Times New Roman"/>
          <w:b/>
          <w:sz w:val="26"/>
          <w:szCs w:val="26"/>
        </w:rPr>
        <w:t>1. Tiêu chuẩn đánh giá về kỹ thuật</w:t>
      </w:r>
    </w:p>
    <w:p w14:paraId="7A3761BF" w14:textId="77777777" w:rsidR="00871A37" w:rsidRPr="00401EE0" w:rsidRDefault="00871A37" w:rsidP="00871A37">
      <w:pPr>
        <w:spacing w:before="120"/>
        <w:rPr>
          <w:rFonts w:cs="Times New Roman"/>
          <w:sz w:val="26"/>
          <w:szCs w:val="26"/>
        </w:rPr>
      </w:pPr>
      <w:r w:rsidRPr="00401EE0">
        <w:rPr>
          <w:rFonts w:cs="Times New Roman"/>
          <w:sz w:val="26"/>
          <w:szCs w:val="26"/>
        </w:rPr>
        <w:t>a) Việc đánh giá về kỹ thuật đối với từng HSDT được thực hiện theo phương pháp chấm điểm (100), bao gồm các nội dung sau đây:</w:t>
      </w:r>
    </w:p>
    <w:tbl>
      <w:tblPr>
        <w:tblW w:w="9220" w:type="dxa"/>
        <w:tblInd w:w="93" w:type="dxa"/>
        <w:tblLook w:val="04A0" w:firstRow="1" w:lastRow="0" w:firstColumn="1" w:lastColumn="0" w:noHBand="0" w:noVBand="1"/>
      </w:tblPr>
      <w:tblGrid>
        <w:gridCol w:w="840"/>
        <w:gridCol w:w="3780"/>
        <w:gridCol w:w="960"/>
        <w:gridCol w:w="3640"/>
      </w:tblGrid>
      <w:tr w:rsidR="003B25ED" w:rsidRPr="00401EE0" w14:paraId="16F0A888" w14:textId="77777777" w:rsidTr="003B25ED">
        <w:trPr>
          <w:trHeight w:val="600"/>
        </w:trPr>
        <w:tc>
          <w:tcPr>
            <w:tcW w:w="84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39ADE7D4" w14:textId="77777777" w:rsidR="003B25ED" w:rsidRPr="00401EE0" w:rsidRDefault="003B25ED" w:rsidP="003B25ED">
            <w:pPr>
              <w:widowControl/>
              <w:jc w:val="center"/>
              <w:rPr>
                <w:rFonts w:ascii="Time New Roman" w:eastAsia="Times New Roman" w:hAnsi="Time New Roman" w:cs="Arial"/>
                <w:b/>
                <w:bCs/>
              </w:rPr>
            </w:pPr>
            <w:r w:rsidRPr="00401EE0">
              <w:rPr>
                <w:rFonts w:ascii="Time New Roman" w:eastAsia="Times New Roman" w:hAnsi="Time New Roman" w:cs="Arial"/>
                <w:b/>
                <w:bCs/>
              </w:rPr>
              <w:t>STT</w:t>
            </w:r>
          </w:p>
        </w:tc>
        <w:tc>
          <w:tcPr>
            <w:tcW w:w="378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5FA38B34" w14:textId="77777777" w:rsidR="003B25ED" w:rsidRPr="00401EE0" w:rsidRDefault="003B25ED" w:rsidP="003B25ED">
            <w:pPr>
              <w:widowControl/>
              <w:jc w:val="center"/>
              <w:rPr>
                <w:rFonts w:ascii="Time New Roman" w:eastAsia="Times New Roman" w:hAnsi="Time New Roman" w:cs="Arial"/>
                <w:b/>
                <w:bCs/>
              </w:rPr>
            </w:pPr>
            <w:r w:rsidRPr="00401EE0">
              <w:rPr>
                <w:rFonts w:ascii="Time New Roman" w:eastAsia="Times New Roman" w:hAnsi="Time New Roman" w:cs="Arial"/>
                <w:b/>
                <w:bCs/>
              </w:rPr>
              <w:t>Tiêu chí</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202025E8" w14:textId="77777777" w:rsidR="003B25ED" w:rsidRPr="00401EE0" w:rsidRDefault="003B25ED" w:rsidP="003B25ED">
            <w:pPr>
              <w:widowControl/>
              <w:jc w:val="center"/>
              <w:rPr>
                <w:rFonts w:ascii="Time New Roman" w:eastAsia="Times New Roman" w:hAnsi="Time New Roman" w:cs="Arial"/>
                <w:b/>
                <w:bCs/>
                <w:color w:val="auto"/>
              </w:rPr>
            </w:pPr>
            <w:r w:rsidRPr="00401EE0">
              <w:rPr>
                <w:rFonts w:ascii="Time New Roman" w:eastAsia="Times New Roman" w:hAnsi="Time New Roman" w:cs="Arial"/>
                <w:b/>
                <w:bCs/>
                <w:color w:val="auto"/>
              </w:rPr>
              <w:t xml:space="preserve"> Điểm tối đa </w:t>
            </w:r>
          </w:p>
        </w:tc>
        <w:tc>
          <w:tcPr>
            <w:tcW w:w="364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C5AEADC" w14:textId="77777777" w:rsidR="003B25ED" w:rsidRPr="00401EE0" w:rsidRDefault="003B25ED" w:rsidP="003B25ED">
            <w:pPr>
              <w:widowControl/>
              <w:jc w:val="center"/>
              <w:rPr>
                <w:rFonts w:ascii="Time New Roman" w:eastAsia="Times New Roman" w:hAnsi="Time New Roman" w:cs="Arial"/>
                <w:b/>
                <w:bCs/>
                <w:color w:val="auto"/>
              </w:rPr>
            </w:pPr>
            <w:r w:rsidRPr="00401EE0">
              <w:rPr>
                <w:rFonts w:ascii="Time New Roman" w:eastAsia="Times New Roman" w:hAnsi="Time New Roman" w:cs="Arial"/>
                <w:b/>
                <w:bCs/>
                <w:color w:val="auto"/>
              </w:rPr>
              <w:t>Chi tiết</w:t>
            </w:r>
          </w:p>
        </w:tc>
      </w:tr>
      <w:tr w:rsidR="003B25ED" w:rsidRPr="00401EE0" w14:paraId="38E06784" w14:textId="77777777" w:rsidTr="003B25ED">
        <w:trPr>
          <w:trHeight w:val="453"/>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297E1C22" w14:textId="77777777" w:rsidR="003B25ED" w:rsidRPr="00401EE0" w:rsidRDefault="003B25ED" w:rsidP="003B25ED">
            <w:pPr>
              <w:widowControl/>
              <w:rPr>
                <w:rFonts w:ascii="Time New Roman" w:eastAsia="Times New Roman" w:hAnsi="Time New Roman" w:cs="Arial"/>
                <w:b/>
                <w:bCs/>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14:paraId="660A1D11" w14:textId="77777777" w:rsidR="003B25ED" w:rsidRPr="00401EE0" w:rsidRDefault="003B25ED" w:rsidP="003B25ED">
            <w:pPr>
              <w:widowControl/>
              <w:rPr>
                <w:rFonts w:ascii="Time New Roman" w:eastAsia="Times New Roman" w:hAnsi="Time New Roman" w:cs="Arial"/>
                <w:b/>
                <w:bC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D09F16A" w14:textId="77777777" w:rsidR="003B25ED" w:rsidRPr="00401EE0" w:rsidRDefault="003B25ED" w:rsidP="003B25ED">
            <w:pPr>
              <w:widowControl/>
              <w:rPr>
                <w:rFonts w:ascii="Time New Roman" w:eastAsia="Times New Roman" w:hAnsi="Time New Roman" w:cs="Arial"/>
                <w:b/>
                <w:bCs/>
                <w:color w:val="auto"/>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717F39FC" w14:textId="77777777" w:rsidR="003B25ED" w:rsidRPr="00401EE0" w:rsidRDefault="003B25ED" w:rsidP="003B25ED">
            <w:pPr>
              <w:widowControl/>
              <w:rPr>
                <w:rFonts w:ascii="Time New Roman" w:eastAsia="Times New Roman" w:hAnsi="Time New Roman" w:cs="Arial"/>
                <w:b/>
                <w:bCs/>
                <w:color w:val="auto"/>
              </w:rPr>
            </w:pPr>
          </w:p>
        </w:tc>
      </w:tr>
      <w:tr w:rsidR="003B25ED" w:rsidRPr="00401EE0" w14:paraId="2B1C5984" w14:textId="77777777" w:rsidTr="003B25ED">
        <w:trPr>
          <w:trHeight w:val="480"/>
        </w:trPr>
        <w:tc>
          <w:tcPr>
            <w:tcW w:w="840" w:type="dxa"/>
            <w:tcBorders>
              <w:top w:val="nil"/>
              <w:left w:val="single" w:sz="4" w:space="0" w:color="auto"/>
              <w:bottom w:val="single" w:sz="4" w:space="0" w:color="auto"/>
              <w:right w:val="single" w:sz="4" w:space="0" w:color="auto"/>
            </w:tcBorders>
            <w:shd w:val="clear" w:color="000000" w:fill="92CDDC"/>
            <w:vAlign w:val="center"/>
            <w:hideMark/>
          </w:tcPr>
          <w:p w14:paraId="13F00D3F" w14:textId="77777777" w:rsidR="003B25ED" w:rsidRPr="00401EE0" w:rsidRDefault="003B25ED" w:rsidP="003B25ED">
            <w:pPr>
              <w:widowControl/>
              <w:jc w:val="center"/>
              <w:rPr>
                <w:rFonts w:ascii="Time New Roman" w:eastAsia="Times New Roman" w:hAnsi="Time New Roman" w:cs="Arial"/>
                <w:b/>
                <w:bCs/>
              </w:rPr>
            </w:pPr>
            <w:r w:rsidRPr="00401EE0">
              <w:rPr>
                <w:rFonts w:ascii="Time New Roman" w:eastAsia="Times New Roman" w:hAnsi="Time New Roman" w:cs="Arial"/>
                <w:b/>
                <w:bCs/>
              </w:rPr>
              <w:t>I</w:t>
            </w:r>
          </w:p>
        </w:tc>
        <w:tc>
          <w:tcPr>
            <w:tcW w:w="3780" w:type="dxa"/>
            <w:tcBorders>
              <w:top w:val="nil"/>
              <w:left w:val="nil"/>
              <w:bottom w:val="single" w:sz="4" w:space="0" w:color="auto"/>
              <w:right w:val="single" w:sz="4" w:space="0" w:color="auto"/>
            </w:tcBorders>
            <w:shd w:val="clear" w:color="000000" w:fill="92CDDC"/>
            <w:vAlign w:val="center"/>
            <w:hideMark/>
          </w:tcPr>
          <w:p w14:paraId="7B38D8A4" w14:textId="77777777" w:rsidR="003B25ED" w:rsidRPr="00401EE0" w:rsidRDefault="003B25ED" w:rsidP="003B25ED">
            <w:pPr>
              <w:widowControl/>
              <w:jc w:val="center"/>
              <w:rPr>
                <w:rFonts w:ascii="Time New Roman" w:eastAsia="Times New Roman" w:hAnsi="Time New Roman" w:cs="Arial"/>
                <w:b/>
                <w:bCs/>
              </w:rPr>
            </w:pPr>
            <w:r w:rsidRPr="00401EE0">
              <w:rPr>
                <w:rFonts w:ascii="Time New Roman" w:eastAsia="Times New Roman" w:hAnsi="Time New Roman" w:cs="Arial"/>
                <w:b/>
                <w:bCs/>
              </w:rPr>
              <w:t>Kinh nghiệm và năng lực của nhà thầu</w:t>
            </w:r>
          </w:p>
        </w:tc>
        <w:tc>
          <w:tcPr>
            <w:tcW w:w="960" w:type="dxa"/>
            <w:tcBorders>
              <w:top w:val="nil"/>
              <w:left w:val="nil"/>
              <w:bottom w:val="single" w:sz="4" w:space="0" w:color="auto"/>
              <w:right w:val="single" w:sz="4" w:space="0" w:color="auto"/>
            </w:tcBorders>
            <w:shd w:val="clear" w:color="000000" w:fill="92CDDC"/>
            <w:vAlign w:val="center"/>
            <w:hideMark/>
          </w:tcPr>
          <w:p w14:paraId="4EDBF29B" w14:textId="77777777" w:rsidR="003B25ED" w:rsidRPr="00401EE0" w:rsidRDefault="003B25ED" w:rsidP="003B25ED">
            <w:pPr>
              <w:widowControl/>
              <w:jc w:val="center"/>
              <w:rPr>
                <w:rFonts w:ascii="Time New Roman" w:eastAsia="Times New Roman" w:hAnsi="Time New Roman" w:cs="Arial"/>
                <w:b/>
                <w:bCs/>
                <w:color w:val="auto"/>
              </w:rPr>
            </w:pPr>
            <w:r w:rsidRPr="00401EE0">
              <w:rPr>
                <w:rFonts w:ascii="Time New Roman" w:eastAsia="Times New Roman" w:hAnsi="Time New Roman" w:cs="Arial"/>
                <w:b/>
                <w:bCs/>
                <w:color w:val="auto"/>
              </w:rPr>
              <w:t xml:space="preserve">       31.0 </w:t>
            </w:r>
          </w:p>
        </w:tc>
        <w:tc>
          <w:tcPr>
            <w:tcW w:w="3640" w:type="dxa"/>
            <w:tcBorders>
              <w:top w:val="nil"/>
              <w:left w:val="nil"/>
              <w:bottom w:val="single" w:sz="4" w:space="0" w:color="auto"/>
              <w:right w:val="single" w:sz="4" w:space="0" w:color="auto"/>
            </w:tcBorders>
            <w:shd w:val="clear" w:color="000000" w:fill="92CDDC"/>
            <w:vAlign w:val="center"/>
            <w:hideMark/>
          </w:tcPr>
          <w:p w14:paraId="66F6F4DB" w14:textId="77777777" w:rsidR="003B25ED" w:rsidRPr="00401EE0" w:rsidRDefault="003B25ED" w:rsidP="003B25ED">
            <w:pPr>
              <w:widowControl/>
              <w:jc w:val="center"/>
              <w:rPr>
                <w:rFonts w:ascii="Time New Roman" w:eastAsia="Times New Roman" w:hAnsi="Time New Roman" w:cs="Arial"/>
                <w:b/>
                <w:bCs/>
                <w:color w:val="auto"/>
              </w:rPr>
            </w:pPr>
            <w:r w:rsidRPr="00401EE0">
              <w:rPr>
                <w:rFonts w:ascii="Time New Roman" w:eastAsia="Times New Roman" w:hAnsi="Time New Roman" w:cs="Arial"/>
                <w:b/>
                <w:bCs/>
                <w:color w:val="auto"/>
              </w:rPr>
              <w:t> </w:t>
            </w:r>
          </w:p>
        </w:tc>
      </w:tr>
      <w:tr w:rsidR="003B25ED" w:rsidRPr="00401EE0" w14:paraId="64F4BDDC" w14:textId="77777777" w:rsidTr="003B25ED">
        <w:trPr>
          <w:trHeight w:val="345"/>
        </w:trPr>
        <w:tc>
          <w:tcPr>
            <w:tcW w:w="4620" w:type="dxa"/>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14:paraId="79A2DC44"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1. Lĩnh vực chính và số năm hoạt động</w:t>
            </w:r>
          </w:p>
        </w:tc>
        <w:tc>
          <w:tcPr>
            <w:tcW w:w="960" w:type="dxa"/>
            <w:tcBorders>
              <w:top w:val="nil"/>
              <w:left w:val="nil"/>
              <w:bottom w:val="single" w:sz="4" w:space="0" w:color="auto"/>
              <w:right w:val="single" w:sz="4" w:space="0" w:color="auto"/>
            </w:tcBorders>
            <w:shd w:val="clear" w:color="000000" w:fill="95B3D7"/>
            <w:vAlign w:val="center"/>
            <w:hideMark/>
          </w:tcPr>
          <w:p w14:paraId="77E90932" w14:textId="77777777" w:rsidR="003B25ED" w:rsidRPr="00401EE0" w:rsidRDefault="003B25ED" w:rsidP="003B25ED">
            <w:pPr>
              <w:widowControl/>
              <w:rPr>
                <w:rFonts w:ascii="Time New Roman" w:eastAsia="Times New Roman" w:hAnsi="Time New Roman" w:cs="Arial"/>
                <w:b/>
                <w:bCs/>
                <w:color w:val="auto"/>
              </w:rPr>
            </w:pPr>
            <w:r w:rsidRPr="00401EE0">
              <w:rPr>
                <w:rFonts w:ascii="Time New Roman" w:eastAsia="Times New Roman" w:hAnsi="Time New Roman" w:cs="Arial"/>
                <w:b/>
                <w:bCs/>
                <w:color w:val="auto"/>
              </w:rPr>
              <w:t xml:space="preserve">       19.0 </w:t>
            </w:r>
          </w:p>
        </w:tc>
        <w:tc>
          <w:tcPr>
            <w:tcW w:w="3640" w:type="dxa"/>
            <w:tcBorders>
              <w:top w:val="nil"/>
              <w:left w:val="nil"/>
              <w:bottom w:val="single" w:sz="4" w:space="0" w:color="auto"/>
              <w:right w:val="single" w:sz="4" w:space="0" w:color="auto"/>
            </w:tcBorders>
            <w:shd w:val="clear" w:color="000000" w:fill="95B3D7"/>
            <w:vAlign w:val="center"/>
            <w:hideMark/>
          </w:tcPr>
          <w:p w14:paraId="4212C3F7" w14:textId="77777777" w:rsidR="003B25ED" w:rsidRPr="00401EE0" w:rsidRDefault="003B25ED" w:rsidP="003B25ED">
            <w:pPr>
              <w:widowControl/>
              <w:rPr>
                <w:rFonts w:ascii="Time New Roman" w:eastAsia="Times New Roman" w:hAnsi="Time New Roman" w:cs="Arial"/>
                <w:color w:val="FFFF00"/>
              </w:rPr>
            </w:pPr>
            <w:r w:rsidRPr="00401EE0">
              <w:rPr>
                <w:rFonts w:ascii="Time New Roman" w:eastAsia="Times New Roman" w:hAnsi="Time New Roman" w:cs="Arial"/>
                <w:color w:val="FFFF00"/>
              </w:rPr>
              <w:t> </w:t>
            </w:r>
          </w:p>
        </w:tc>
      </w:tr>
      <w:tr w:rsidR="003B25ED" w:rsidRPr="00401EE0" w14:paraId="6746C091" w14:textId="77777777" w:rsidTr="003B25ED">
        <w:trPr>
          <w:trHeight w:val="2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C2486AD" w14:textId="77777777" w:rsidR="003B25ED" w:rsidRPr="00401EE0" w:rsidRDefault="003B25ED" w:rsidP="003B25ED">
            <w:pPr>
              <w:widowControl/>
              <w:jc w:val="center"/>
              <w:rPr>
                <w:rFonts w:ascii="Time New Roman" w:eastAsia="Times New Roman" w:hAnsi="Time New Roman" w:cs="Arial"/>
                <w:b/>
                <w:bCs/>
              </w:rPr>
            </w:pPr>
            <w:r w:rsidRPr="00401EE0">
              <w:rPr>
                <w:rFonts w:ascii="Time New Roman" w:eastAsia="Times New Roman" w:hAnsi="Time New Roman" w:cs="Arial"/>
                <w:b/>
                <w:bCs/>
              </w:rPr>
              <w:t>1</w:t>
            </w:r>
          </w:p>
        </w:tc>
        <w:tc>
          <w:tcPr>
            <w:tcW w:w="3780" w:type="dxa"/>
            <w:tcBorders>
              <w:top w:val="nil"/>
              <w:left w:val="nil"/>
              <w:bottom w:val="single" w:sz="4" w:space="0" w:color="auto"/>
              <w:right w:val="single" w:sz="4" w:space="0" w:color="auto"/>
            </w:tcBorders>
            <w:shd w:val="clear" w:color="000000" w:fill="FFFFFF"/>
            <w:vAlign w:val="center"/>
            <w:hideMark/>
          </w:tcPr>
          <w:p w14:paraId="404F67F3"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Nhà thầu độc lập</w:t>
            </w:r>
          </w:p>
        </w:tc>
        <w:tc>
          <w:tcPr>
            <w:tcW w:w="960" w:type="dxa"/>
            <w:tcBorders>
              <w:top w:val="nil"/>
              <w:left w:val="nil"/>
              <w:bottom w:val="single" w:sz="4" w:space="0" w:color="auto"/>
              <w:right w:val="single" w:sz="4" w:space="0" w:color="auto"/>
            </w:tcBorders>
            <w:shd w:val="clear" w:color="000000" w:fill="FFFFFF"/>
            <w:vAlign w:val="center"/>
            <w:hideMark/>
          </w:tcPr>
          <w:p w14:paraId="4153AB98" w14:textId="77777777" w:rsidR="003B25ED" w:rsidRPr="00401EE0" w:rsidRDefault="003B25ED" w:rsidP="003B25ED">
            <w:pPr>
              <w:widowControl/>
              <w:rPr>
                <w:rFonts w:ascii="Time New Roman" w:eastAsia="Times New Roman" w:hAnsi="Time New Roman" w:cs="Arial"/>
                <w:b/>
                <w:bCs/>
                <w:color w:val="FF0000"/>
              </w:rPr>
            </w:pPr>
            <w:r w:rsidRPr="00401EE0">
              <w:rPr>
                <w:rFonts w:ascii="Time New Roman" w:eastAsia="Times New Roman" w:hAnsi="Time New Roman" w:cs="Arial"/>
                <w:b/>
                <w:bCs/>
                <w:color w:val="FF0000"/>
              </w:rPr>
              <w:t xml:space="preserve">       19.0 </w:t>
            </w:r>
          </w:p>
        </w:tc>
        <w:tc>
          <w:tcPr>
            <w:tcW w:w="3640" w:type="dxa"/>
            <w:tcBorders>
              <w:top w:val="nil"/>
              <w:left w:val="nil"/>
              <w:bottom w:val="single" w:sz="4" w:space="0" w:color="auto"/>
              <w:right w:val="single" w:sz="4" w:space="0" w:color="auto"/>
            </w:tcBorders>
            <w:shd w:val="clear" w:color="000000" w:fill="FFFFFF"/>
            <w:vAlign w:val="center"/>
            <w:hideMark/>
          </w:tcPr>
          <w:p w14:paraId="41EAC9A6" w14:textId="77777777" w:rsidR="003B25ED" w:rsidRPr="00401EE0" w:rsidRDefault="003B25ED" w:rsidP="003B25ED">
            <w:pPr>
              <w:widowControl/>
              <w:rPr>
                <w:rFonts w:ascii="Time New Roman" w:eastAsia="Times New Roman" w:hAnsi="Time New Roman" w:cs="Arial"/>
                <w:color w:val="FF0000"/>
              </w:rPr>
            </w:pPr>
            <w:r w:rsidRPr="00401EE0">
              <w:rPr>
                <w:rFonts w:ascii="Time New Roman" w:eastAsia="Times New Roman" w:hAnsi="Time New Roman" w:cs="Arial"/>
                <w:color w:val="FF0000"/>
              </w:rPr>
              <w:t> </w:t>
            </w:r>
          </w:p>
        </w:tc>
      </w:tr>
      <w:tr w:rsidR="003B25ED" w:rsidRPr="00401EE0" w14:paraId="1DF70D7C" w14:textId="77777777" w:rsidTr="003B25ED">
        <w:trPr>
          <w:trHeight w:val="51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20565DA9"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1.1</w:t>
            </w:r>
          </w:p>
        </w:tc>
        <w:tc>
          <w:tcPr>
            <w:tcW w:w="3780" w:type="dxa"/>
            <w:tcBorders>
              <w:top w:val="nil"/>
              <w:left w:val="nil"/>
              <w:bottom w:val="single" w:sz="4" w:space="0" w:color="auto"/>
              <w:right w:val="single" w:sz="4" w:space="0" w:color="auto"/>
            </w:tcBorders>
            <w:shd w:val="clear" w:color="auto" w:fill="auto"/>
            <w:vAlign w:val="center"/>
            <w:hideMark/>
          </w:tcPr>
          <w:p w14:paraId="2C53CDD9"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Lĩnh vực hoạt động chính</w:t>
            </w:r>
          </w:p>
        </w:tc>
        <w:tc>
          <w:tcPr>
            <w:tcW w:w="960" w:type="dxa"/>
            <w:tcBorders>
              <w:top w:val="nil"/>
              <w:left w:val="nil"/>
              <w:bottom w:val="single" w:sz="4" w:space="0" w:color="auto"/>
              <w:right w:val="single" w:sz="4" w:space="0" w:color="auto"/>
            </w:tcBorders>
            <w:shd w:val="clear" w:color="auto" w:fill="auto"/>
            <w:vAlign w:val="center"/>
            <w:hideMark/>
          </w:tcPr>
          <w:p w14:paraId="260CD32D"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9.0 </w:t>
            </w:r>
          </w:p>
        </w:tc>
        <w:tc>
          <w:tcPr>
            <w:tcW w:w="3640" w:type="dxa"/>
            <w:tcBorders>
              <w:top w:val="nil"/>
              <w:left w:val="nil"/>
              <w:bottom w:val="single" w:sz="4" w:space="0" w:color="auto"/>
              <w:right w:val="single" w:sz="4" w:space="0" w:color="auto"/>
            </w:tcBorders>
            <w:shd w:val="clear" w:color="auto" w:fill="auto"/>
            <w:vAlign w:val="center"/>
            <w:hideMark/>
          </w:tcPr>
          <w:p w14:paraId="550E3AEA"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Đánh giá mở, so sánh giữa các nhà thầu, đưa ra cơ sở hợp lý</w:t>
            </w:r>
          </w:p>
        </w:tc>
      </w:tr>
      <w:tr w:rsidR="003B25ED" w:rsidRPr="00401EE0" w14:paraId="39DF6B21" w14:textId="77777777" w:rsidTr="003B25ED">
        <w:trPr>
          <w:trHeight w:val="46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29CD05CC"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1.2</w:t>
            </w:r>
          </w:p>
        </w:tc>
        <w:tc>
          <w:tcPr>
            <w:tcW w:w="3780" w:type="dxa"/>
            <w:tcBorders>
              <w:top w:val="nil"/>
              <w:left w:val="nil"/>
              <w:bottom w:val="single" w:sz="4" w:space="0" w:color="auto"/>
              <w:right w:val="single" w:sz="4" w:space="0" w:color="auto"/>
            </w:tcBorders>
            <w:shd w:val="clear" w:color="auto" w:fill="auto"/>
            <w:vAlign w:val="center"/>
            <w:hideMark/>
          </w:tcPr>
          <w:p w14:paraId="39641BFB"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Số năm hoạt động</w:t>
            </w:r>
          </w:p>
        </w:tc>
        <w:tc>
          <w:tcPr>
            <w:tcW w:w="960" w:type="dxa"/>
            <w:tcBorders>
              <w:top w:val="nil"/>
              <w:left w:val="nil"/>
              <w:bottom w:val="single" w:sz="4" w:space="0" w:color="auto"/>
              <w:right w:val="single" w:sz="4" w:space="0" w:color="auto"/>
            </w:tcBorders>
            <w:shd w:val="clear" w:color="auto" w:fill="auto"/>
            <w:vAlign w:val="center"/>
            <w:hideMark/>
          </w:tcPr>
          <w:p w14:paraId="509240DA"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5.0 </w:t>
            </w:r>
          </w:p>
        </w:tc>
        <w:tc>
          <w:tcPr>
            <w:tcW w:w="3640" w:type="dxa"/>
            <w:tcBorders>
              <w:top w:val="nil"/>
              <w:left w:val="nil"/>
              <w:bottom w:val="single" w:sz="4" w:space="0" w:color="auto"/>
              <w:right w:val="single" w:sz="4" w:space="0" w:color="auto"/>
            </w:tcBorders>
            <w:shd w:val="clear" w:color="auto" w:fill="auto"/>
            <w:vAlign w:val="center"/>
            <w:hideMark/>
          </w:tcPr>
          <w:p w14:paraId="15CECEC7"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&gt;=5 năm = 5đ, &lt;5 năm = 1đ</w:t>
            </w:r>
          </w:p>
        </w:tc>
      </w:tr>
      <w:tr w:rsidR="003B25ED" w:rsidRPr="00401EE0" w14:paraId="57522A34" w14:textId="77777777" w:rsidTr="003B25ED">
        <w:trPr>
          <w:trHeight w:val="61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B1DABBA"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1.3</w:t>
            </w:r>
          </w:p>
        </w:tc>
        <w:tc>
          <w:tcPr>
            <w:tcW w:w="3780" w:type="dxa"/>
            <w:tcBorders>
              <w:top w:val="nil"/>
              <w:left w:val="nil"/>
              <w:bottom w:val="single" w:sz="4" w:space="0" w:color="auto"/>
              <w:right w:val="single" w:sz="4" w:space="0" w:color="auto"/>
            </w:tcBorders>
            <w:shd w:val="clear" w:color="auto" w:fill="auto"/>
            <w:vAlign w:val="center"/>
            <w:hideMark/>
          </w:tcPr>
          <w:p w14:paraId="4C51D723"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Doanh thu đáp ứng yêu cầu (trung bình 3 năm ít nhất 10 tỷ VNĐ)</w:t>
            </w:r>
          </w:p>
        </w:tc>
        <w:tc>
          <w:tcPr>
            <w:tcW w:w="960" w:type="dxa"/>
            <w:tcBorders>
              <w:top w:val="nil"/>
              <w:left w:val="nil"/>
              <w:bottom w:val="single" w:sz="4" w:space="0" w:color="auto"/>
              <w:right w:val="single" w:sz="4" w:space="0" w:color="auto"/>
            </w:tcBorders>
            <w:shd w:val="clear" w:color="auto" w:fill="auto"/>
            <w:vAlign w:val="center"/>
            <w:hideMark/>
          </w:tcPr>
          <w:p w14:paraId="7AB72803"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5.0 </w:t>
            </w:r>
          </w:p>
        </w:tc>
        <w:tc>
          <w:tcPr>
            <w:tcW w:w="3640" w:type="dxa"/>
            <w:tcBorders>
              <w:top w:val="nil"/>
              <w:left w:val="nil"/>
              <w:bottom w:val="single" w:sz="4" w:space="0" w:color="auto"/>
              <w:right w:val="single" w:sz="4" w:space="0" w:color="auto"/>
            </w:tcBorders>
            <w:shd w:val="clear" w:color="auto" w:fill="auto"/>
            <w:vAlign w:val="center"/>
            <w:hideMark/>
          </w:tcPr>
          <w:p w14:paraId="5F86F42C"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&gt;= 10 tỷ = 5đ, &lt; 10 tỷ = 1đ</w:t>
            </w:r>
          </w:p>
        </w:tc>
      </w:tr>
      <w:tr w:rsidR="003B25ED" w:rsidRPr="00401EE0" w14:paraId="517233E5" w14:textId="77777777" w:rsidTr="003B25ED">
        <w:trPr>
          <w:trHeight w:val="2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629EE27" w14:textId="77777777" w:rsidR="003B25ED" w:rsidRPr="00401EE0" w:rsidRDefault="003B25ED" w:rsidP="003B25ED">
            <w:pPr>
              <w:widowControl/>
              <w:jc w:val="center"/>
              <w:rPr>
                <w:rFonts w:ascii="Time New Roman" w:eastAsia="Times New Roman" w:hAnsi="Time New Roman" w:cs="Arial"/>
                <w:b/>
                <w:bCs/>
              </w:rPr>
            </w:pPr>
            <w:r w:rsidRPr="00401EE0">
              <w:rPr>
                <w:rFonts w:ascii="Time New Roman" w:eastAsia="Times New Roman" w:hAnsi="Time New Roman" w:cs="Arial"/>
                <w:b/>
                <w:bCs/>
              </w:rPr>
              <w:t>2</w:t>
            </w:r>
          </w:p>
        </w:tc>
        <w:tc>
          <w:tcPr>
            <w:tcW w:w="3780" w:type="dxa"/>
            <w:tcBorders>
              <w:top w:val="nil"/>
              <w:left w:val="nil"/>
              <w:bottom w:val="single" w:sz="4" w:space="0" w:color="auto"/>
              <w:right w:val="single" w:sz="4" w:space="0" w:color="auto"/>
            </w:tcBorders>
            <w:shd w:val="clear" w:color="000000" w:fill="FFFFFF"/>
            <w:vAlign w:val="center"/>
            <w:hideMark/>
          </w:tcPr>
          <w:p w14:paraId="11A1F8CE"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Nhà thầu liên danh</w:t>
            </w:r>
          </w:p>
        </w:tc>
        <w:tc>
          <w:tcPr>
            <w:tcW w:w="960" w:type="dxa"/>
            <w:tcBorders>
              <w:top w:val="nil"/>
              <w:left w:val="nil"/>
              <w:bottom w:val="single" w:sz="4" w:space="0" w:color="auto"/>
              <w:right w:val="single" w:sz="4" w:space="0" w:color="auto"/>
            </w:tcBorders>
            <w:shd w:val="clear" w:color="000000" w:fill="FFFFFF"/>
            <w:vAlign w:val="center"/>
            <w:hideMark/>
          </w:tcPr>
          <w:p w14:paraId="0DD2B7E1" w14:textId="77777777" w:rsidR="003B25ED" w:rsidRPr="00401EE0" w:rsidRDefault="003B25ED" w:rsidP="003B25ED">
            <w:pPr>
              <w:widowControl/>
              <w:rPr>
                <w:rFonts w:ascii="Time New Roman" w:eastAsia="Times New Roman" w:hAnsi="Time New Roman" w:cs="Arial"/>
                <w:b/>
                <w:bCs/>
                <w:color w:val="FF0000"/>
              </w:rPr>
            </w:pPr>
            <w:r w:rsidRPr="00401EE0">
              <w:rPr>
                <w:rFonts w:ascii="Time New Roman" w:eastAsia="Times New Roman" w:hAnsi="Time New Roman" w:cs="Arial"/>
                <w:b/>
                <w:bCs/>
                <w:color w:val="FF0000"/>
              </w:rPr>
              <w:t xml:space="preserve">       19.0 </w:t>
            </w:r>
          </w:p>
        </w:tc>
        <w:tc>
          <w:tcPr>
            <w:tcW w:w="3640" w:type="dxa"/>
            <w:tcBorders>
              <w:top w:val="nil"/>
              <w:left w:val="nil"/>
              <w:bottom w:val="single" w:sz="4" w:space="0" w:color="auto"/>
              <w:right w:val="single" w:sz="4" w:space="0" w:color="auto"/>
            </w:tcBorders>
            <w:shd w:val="clear" w:color="000000" w:fill="FFFFFF"/>
            <w:vAlign w:val="center"/>
            <w:hideMark/>
          </w:tcPr>
          <w:p w14:paraId="67E4D953" w14:textId="77777777" w:rsidR="003B25ED" w:rsidRPr="00401EE0" w:rsidRDefault="003B25ED" w:rsidP="003B25ED">
            <w:pPr>
              <w:widowControl/>
              <w:rPr>
                <w:rFonts w:ascii="Time New Roman" w:eastAsia="Times New Roman" w:hAnsi="Time New Roman" w:cs="Arial"/>
                <w:color w:val="FF0000"/>
              </w:rPr>
            </w:pPr>
            <w:r w:rsidRPr="00401EE0">
              <w:rPr>
                <w:rFonts w:ascii="Time New Roman" w:eastAsia="Times New Roman" w:hAnsi="Time New Roman" w:cs="Arial"/>
                <w:color w:val="FF0000"/>
              </w:rPr>
              <w:t> </w:t>
            </w:r>
          </w:p>
        </w:tc>
      </w:tr>
      <w:tr w:rsidR="003B25ED" w:rsidRPr="00401EE0" w14:paraId="08DC190E" w14:textId="77777777" w:rsidTr="003B25ED">
        <w:trPr>
          <w:trHeight w:val="2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253DC3DE"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2.1</w:t>
            </w:r>
          </w:p>
        </w:tc>
        <w:tc>
          <w:tcPr>
            <w:tcW w:w="3780" w:type="dxa"/>
            <w:tcBorders>
              <w:top w:val="nil"/>
              <w:left w:val="nil"/>
              <w:bottom w:val="single" w:sz="4" w:space="0" w:color="auto"/>
              <w:right w:val="single" w:sz="4" w:space="0" w:color="auto"/>
            </w:tcBorders>
            <w:shd w:val="clear" w:color="000000" w:fill="FFFFFF"/>
            <w:vAlign w:val="center"/>
            <w:hideMark/>
          </w:tcPr>
          <w:p w14:paraId="4D8FCFCC" w14:textId="77777777" w:rsidR="003B25ED" w:rsidRPr="00401EE0" w:rsidRDefault="003B25ED" w:rsidP="003B25ED">
            <w:pPr>
              <w:widowControl/>
              <w:rPr>
                <w:rFonts w:ascii="Time New Roman" w:eastAsia="Times New Roman" w:hAnsi="Time New Roman" w:cs="Arial"/>
              </w:rPr>
            </w:pPr>
            <w:r w:rsidRPr="00401EE0">
              <w:rPr>
                <w:rFonts w:ascii="Time New Roman" w:eastAsia="Times New Roman" w:hAnsi="Time New Roman" w:cs="Arial"/>
              </w:rPr>
              <w:t>Nhà thầu chính</w:t>
            </w:r>
          </w:p>
        </w:tc>
        <w:tc>
          <w:tcPr>
            <w:tcW w:w="960" w:type="dxa"/>
            <w:tcBorders>
              <w:top w:val="nil"/>
              <w:left w:val="nil"/>
              <w:bottom w:val="single" w:sz="4" w:space="0" w:color="auto"/>
              <w:right w:val="single" w:sz="4" w:space="0" w:color="auto"/>
            </w:tcBorders>
            <w:shd w:val="clear" w:color="000000" w:fill="FFFFFF"/>
            <w:vAlign w:val="center"/>
            <w:hideMark/>
          </w:tcPr>
          <w:p w14:paraId="2123AF23" w14:textId="77777777" w:rsidR="003B25ED" w:rsidRPr="00401EE0" w:rsidRDefault="003B25ED" w:rsidP="003B25ED">
            <w:pPr>
              <w:widowControl/>
              <w:rPr>
                <w:rFonts w:ascii="Time New Roman" w:eastAsia="Times New Roman" w:hAnsi="Time New Roman" w:cs="Arial"/>
              </w:rPr>
            </w:pPr>
            <w:r w:rsidRPr="00401EE0">
              <w:rPr>
                <w:rFonts w:ascii="Time New Roman" w:eastAsia="Times New Roman" w:hAnsi="Time New Roman" w:cs="Arial"/>
              </w:rPr>
              <w:t xml:space="preserve">       12.0 </w:t>
            </w:r>
          </w:p>
        </w:tc>
        <w:tc>
          <w:tcPr>
            <w:tcW w:w="3640" w:type="dxa"/>
            <w:tcBorders>
              <w:top w:val="nil"/>
              <w:left w:val="nil"/>
              <w:bottom w:val="single" w:sz="4" w:space="0" w:color="auto"/>
              <w:right w:val="single" w:sz="4" w:space="0" w:color="auto"/>
            </w:tcBorders>
            <w:shd w:val="clear" w:color="000000" w:fill="FFFFFF"/>
            <w:vAlign w:val="center"/>
            <w:hideMark/>
          </w:tcPr>
          <w:p w14:paraId="71028603"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w:t>
            </w:r>
          </w:p>
        </w:tc>
      </w:tr>
      <w:tr w:rsidR="003B25ED" w:rsidRPr="00401EE0" w14:paraId="5043F33F" w14:textId="77777777" w:rsidTr="003B25ED">
        <w:trPr>
          <w:trHeight w:val="55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7EB9DA37"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2.1.1</w:t>
            </w:r>
          </w:p>
        </w:tc>
        <w:tc>
          <w:tcPr>
            <w:tcW w:w="3780" w:type="dxa"/>
            <w:tcBorders>
              <w:top w:val="nil"/>
              <w:left w:val="nil"/>
              <w:bottom w:val="single" w:sz="4" w:space="0" w:color="auto"/>
              <w:right w:val="single" w:sz="4" w:space="0" w:color="auto"/>
            </w:tcBorders>
            <w:shd w:val="clear" w:color="auto" w:fill="auto"/>
            <w:vAlign w:val="center"/>
            <w:hideMark/>
          </w:tcPr>
          <w:p w14:paraId="3AF56FA9"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Lĩnh vực hoạt động chính</w:t>
            </w:r>
          </w:p>
        </w:tc>
        <w:tc>
          <w:tcPr>
            <w:tcW w:w="960" w:type="dxa"/>
            <w:tcBorders>
              <w:top w:val="nil"/>
              <w:left w:val="nil"/>
              <w:bottom w:val="single" w:sz="4" w:space="0" w:color="auto"/>
              <w:right w:val="single" w:sz="4" w:space="0" w:color="auto"/>
            </w:tcBorders>
            <w:shd w:val="clear" w:color="auto" w:fill="auto"/>
            <w:vAlign w:val="center"/>
            <w:hideMark/>
          </w:tcPr>
          <w:p w14:paraId="74C96DA6"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 xml:space="preserve">        6.0 </w:t>
            </w:r>
          </w:p>
        </w:tc>
        <w:tc>
          <w:tcPr>
            <w:tcW w:w="3640" w:type="dxa"/>
            <w:tcBorders>
              <w:top w:val="nil"/>
              <w:left w:val="nil"/>
              <w:bottom w:val="single" w:sz="4" w:space="0" w:color="auto"/>
              <w:right w:val="single" w:sz="4" w:space="0" w:color="auto"/>
            </w:tcBorders>
            <w:shd w:val="clear" w:color="auto" w:fill="auto"/>
            <w:vAlign w:val="center"/>
            <w:hideMark/>
          </w:tcPr>
          <w:p w14:paraId="6E806F8A"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Đánh giá mở, so sánh giữa các nhà thầu, đưa ra cơ sở hợp lý</w:t>
            </w:r>
          </w:p>
        </w:tc>
      </w:tr>
      <w:tr w:rsidR="003B25ED" w:rsidRPr="00401EE0" w14:paraId="37480E95" w14:textId="77777777" w:rsidTr="003B25ED">
        <w:trPr>
          <w:trHeight w:val="52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9D7AA4D"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2.1.2</w:t>
            </w:r>
          </w:p>
        </w:tc>
        <w:tc>
          <w:tcPr>
            <w:tcW w:w="3780" w:type="dxa"/>
            <w:tcBorders>
              <w:top w:val="nil"/>
              <w:left w:val="nil"/>
              <w:bottom w:val="single" w:sz="4" w:space="0" w:color="auto"/>
              <w:right w:val="single" w:sz="4" w:space="0" w:color="auto"/>
            </w:tcBorders>
            <w:shd w:val="clear" w:color="auto" w:fill="auto"/>
            <w:vAlign w:val="center"/>
            <w:hideMark/>
          </w:tcPr>
          <w:p w14:paraId="41AD33D3"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Số năm hoạt động</w:t>
            </w:r>
          </w:p>
        </w:tc>
        <w:tc>
          <w:tcPr>
            <w:tcW w:w="960" w:type="dxa"/>
            <w:tcBorders>
              <w:top w:val="nil"/>
              <w:left w:val="nil"/>
              <w:bottom w:val="single" w:sz="4" w:space="0" w:color="auto"/>
              <w:right w:val="single" w:sz="4" w:space="0" w:color="auto"/>
            </w:tcBorders>
            <w:shd w:val="clear" w:color="auto" w:fill="auto"/>
            <w:vAlign w:val="center"/>
            <w:hideMark/>
          </w:tcPr>
          <w:p w14:paraId="2CA9F60D"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0F5126BE"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&gt;=5 năm = 3đ, &lt;5 năm = 1đ</w:t>
            </w:r>
          </w:p>
        </w:tc>
      </w:tr>
      <w:tr w:rsidR="003B25ED" w:rsidRPr="00401EE0" w14:paraId="7502E86E" w14:textId="77777777" w:rsidTr="003B25ED">
        <w:trPr>
          <w:trHeight w:val="52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62642F83"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2.1.3</w:t>
            </w:r>
          </w:p>
        </w:tc>
        <w:tc>
          <w:tcPr>
            <w:tcW w:w="3780" w:type="dxa"/>
            <w:tcBorders>
              <w:top w:val="nil"/>
              <w:left w:val="nil"/>
              <w:bottom w:val="single" w:sz="4" w:space="0" w:color="auto"/>
              <w:right w:val="single" w:sz="4" w:space="0" w:color="auto"/>
            </w:tcBorders>
            <w:shd w:val="clear" w:color="auto" w:fill="auto"/>
            <w:vAlign w:val="center"/>
            <w:hideMark/>
          </w:tcPr>
          <w:p w14:paraId="387F9613"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Doanh thu đáp ứng yêu cầu (trung bình 3 năm ít nhất 4 tỷ VNĐ)</w:t>
            </w:r>
          </w:p>
        </w:tc>
        <w:tc>
          <w:tcPr>
            <w:tcW w:w="960" w:type="dxa"/>
            <w:tcBorders>
              <w:top w:val="nil"/>
              <w:left w:val="nil"/>
              <w:bottom w:val="single" w:sz="4" w:space="0" w:color="auto"/>
              <w:right w:val="single" w:sz="4" w:space="0" w:color="auto"/>
            </w:tcBorders>
            <w:shd w:val="clear" w:color="auto" w:fill="auto"/>
            <w:vAlign w:val="center"/>
            <w:hideMark/>
          </w:tcPr>
          <w:p w14:paraId="11AD1672"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3842C817"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&gt;= 4 tỷ = 3đ, &lt; 4 tỷ = 1đ</w:t>
            </w:r>
          </w:p>
        </w:tc>
      </w:tr>
      <w:tr w:rsidR="003B25ED" w:rsidRPr="00401EE0" w14:paraId="24FE0730" w14:textId="77777777" w:rsidTr="003B25ED">
        <w:trPr>
          <w:trHeight w:val="2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B9BA825"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2.2</w:t>
            </w:r>
          </w:p>
        </w:tc>
        <w:tc>
          <w:tcPr>
            <w:tcW w:w="3780" w:type="dxa"/>
            <w:tcBorders>
              <w:top w:val="nil"/>
              <w:left w:val="nil"/>
              <w:bottom w:val="single" w:sz="4" w:space="0" w:color="auto"/>
              <w:right w:val="single" w:sz="4" w:space="0" w:color="auto"/>
            </w:tcBorders>
            <w:shd w:val="clear" w:color="000000" w:fill="FFFFFF"/>
            <w:vAlign w:val="center"/>
            <w:hideMark/>
          </w:tcPr>
          <w:p w14:paraId="6D8E415F" w14:textId="77777777" w:rsidR="003B25ED" w:rsidRPr="00401EE0" w:rsidRDefault="003B25ED" w:rsidP="003B25ED">
            <w:pPr>
              <w:widowControl/>
              <w:rPr>
                <w:rFonts w:ascii="Time New Roman" w:eastAsia="Times New Roman" w:hAnsi="Time New Roman" w:cs="Arial"/>
              </w:rPr>
            </w:pPr>
            <w:r w:rsidRPr="00401EE0">
              <w:rPr>
                <w:rFonts w:ascii="Time New Roman" w:eastAsia="Times New Roman" w:hAnsi="Time New Roman" w:cs="Arial"/>
              </w:rPr>
              <w:t>Thành viên liên danh</w:t>
            </w:r>
          </w:p>
        </w:tc>
        <w:tc>
          <w:tcPr>
            <w:tcW w:w="960" w:type="dxa"/>
            <w:tcBorders>
              <w:top w:val="nil"/>
              <w:left w:val="nil"/>
              <w:bottom w:val="single" w:sz="4" w:space="0" w:color="auto"/>
              <w:right w:val="single" w:sz="4" w:space="0" w:color="auto"/>
            </w:tcBorders>
            <w:shd w:val="clear" w:color="000000" w:fill="FFFFFF"/>
            <w:vAlign w:val="center"/>
            <w:hideMark/>
          </w:tcPr>
          <w:p w14:paraId="056EC09E" w14:textId="77777777" w:rsidR="003B25ED" w:rsidRPr="00401EE0" w:rsidRDefault="003B25ED" w:rsidP="003B25ED">
            <w:pPr>
              <w:widowControl/>
              <w:rPr>
                <w:rFonts w:ascii="Time New Roman" w:eastAsia="Times New Roman" w:hAnsi="Time New Roman" w:cs="Arial"/>
              </w:rPr>
            </w:pPr>
            <w:r w:rsidRPr="00401EE0">
              <w:rPr>
                <w:rFonts w:ascii="Time New Roman" w:eastAsia="Times New Roman" w:hAnsi="Time New Roman" w:cs="Arial"/>
              </w:rPr>
              <w:t xml:space="preserve">         7.0 </w:t>
            </w:r>
          </w:p>
        </w:tc>
        <w:tc>
          <w:tcPr>
            <w:tcW w:w="3640" w:type="dxa"/>
            <w:tcBorders>
              <w:top w:val="nil"/>
              <w:left w:val="nil"/>
              <w:bottom w:val="single" w:sz="4" w:space="0" w:color="auto"/>
              <w:right w:val="single" w:sz="4" w:space="0" w:color="auto"/>
            </w:tcBorders>
            <w:shd w:val="clear" w:color="000000" w:fill="FFFFFF"/>
            <w:vAlign w:val="center"/>
            <w:hideMark/>
          </w:tcPr>
          <w:p w14:paraId="04E01E7B" w14:textId="77777777" w:rsidR="003B25ED" w:rsidRPr="00401EE0" w:rsidRDefault="003B25ED" w:rsidP="003B25ED">
            <w:pPr>
              <w:widowControl/>
              <w:rPr>
                <w:rFonts w:ascii="Time New Roman" w:eastAsia="Times New Roman" w:hAnsi="Time New Roman" w:cs="Arial"/>
                <w:b/>
                <w:bCs/>
                <w:color w:val="0070C0"/>
              </w:rPr>
            </w:pPr>
            <w:r w:rsidRPr="00401EE0">
              <w:rPr>
                <w:rFonts w:ascii="Time New Roman" w:eastAsia="Times New Roman" w:hAnsi="Time New Roman" w:cs="Arial"/>
                <w:b/>
                <w:bCs/>
                <w:color w:val="0070C0"/>
              </w:rPr>
              <w:t> </w:t>
            </w:r>
          </w:p>
        </w:tc>
      </w:tr>
      <w:tr w:rsidR="003B25ED" w:rsidRPr="00401EE0" w14:paraId="7234392D" w14:textId="77777777" w:rsidTr="003B25ED">
        <w:trPr>
          <w:trHeight w:val="61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066803F"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2.2.1</w:t>
            </w:r>
          </w:p>
        </w:tc>
        <w:tc>
          <w:tcPr>
            <w:tcW w:w="3780" w:type="dxa"/>
            <w:tcBorders>
              <w:top w:val="nil"/>
              <w:left w:val="nil"/>
              <w:bottom w:val="single" w:sz="4" w:space="0" w:color="auto"/>
              <w:right w:val="single" w:sz="4" w:space="0" w:color="auto"/>
            </w:tcBorders>
            <w:shd w:val="clear" w:color="auto" w:fill="auto"/>
            <w:vAlign w:val="center"/>
            <w:hideMark/>
          </w:tcPr>
          <w:p w14:paraId="3752D97D"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Lĩnh vực hoạt động chính</w:t>
            </w:r>
          </w:p>
        </w:tc>
        <w:tc>
          <w:tcPr>
            <w:tcW w:w="960" w:type="dxa"/>
            <w:tcBorders>
              <w:top w:val="nil"/>
              <w:left w:val="nil"/>
              <w:bottom w:val="single" w:sz="4" w:space="0" w:color="auto"/>
              <w:right w:val="single" w:sz="4" w:space="0" w:color="auto"/>
            </w:tcBorders>
            <w:shd w:val="clear" w:color="auto" w:fill="auto"/>
            <w:vAlign w:val="center"/>
            <w:hideMark/>
          </w:tcPr>
          <w:p w14:paraId="006E59C5"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24768760"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Đánh giá mở, so sánh giữa các nhà thầu, đưa ra cơ sở hợp lý</w:t>
            </w:r>
          </w:p>
        </w:tc>
      </w:tr>
      <w:tr w:rsidR="003B25ED" w:rsidRPr="00401EE0" w14:paraId="0F6754D2" w14:textId="77777777" w:rsidTr="003B25ED">
        <w:trPr>
          <w:trHeight w:val="42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8826DBE"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2.2.2</w:t>
            </w:r>
          </w:p>
        </w:tc>
        <w:tc>
          <w:tcPr>
            <w:tcW w:w="3780" w:type="dxa"/>
            <w:tcBorders>
              <w:top w:val="nil"/>
              <w:left w:val="nil"/>
              <w:bottom w:val="single" w:sz="4" w:space="0" w:color="auto"/>
              <w:right w:val="single" w:sz="4" w:space="0" w:color="auto"/>
            </w:tcBorders>
            <w:shd w:val="clear" w:color="auto" w:fill="auto"/>
            <w:vAlign w:val="center"/>
            <w:hideMark/>
          </w:tcPr>
          <w:p w14:paraId="1EB8F3F5"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Số năm hoạt động</w:t>
            </w:r>
          </w:p>
        </w:tc>
        <w:tc>
          <w:tcPr>
            <w:tcW w:w="960" w:type="dxa"/>
            <w:tcBorders>
              <w:top w:val="nil"/>
              <w:left w:val="nil"/>
              <w:bottom w:val="single" w:sz="4" w:space="0" w:color="auto"/>
              <w:right w:val="single" w:sz="4" w:space="0" w:color="auto"/>
            </w:tcBorders>
            <w:shd w:val="clear" w:color="auto" w:fill="auto"/>
            <w:vAlign w:val="center"/>
            <w:hideMark/>
          </w:tcPr>
          <w:p w14:paraId="3873C0FE"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 xml:space="preserve">        2.0 </w:t>
            </w:r>
          </w:p>
        </w:tc>
        <w:tc>
          <w:tcPr>
            <w:tcW w:w="3640" w:type="dxa"/>
            <w:tcBorders>
              <w:top w:val="nil"/>
              <w:left w:val="nil"/>
              <w:bottom w:val="single" w:sz="4" w:space="0" w:color="auto"/>
              <w:right w:val="single" w:sz="4" w:space="0" w:color="auto"/>
            </w:tcBorders>
            <w:shd w:val="clear" w:color="auto" w:fill="auto"/>
            <w:vAlign w:val="center"/>
            <w:hideMark/>
          </w:tcPr>
          <w:p w14:paraId="4BBF9296"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&gt;=5 năm = 2đ, &lt;5 năm = 1đ</w:t>
            </w:r>
          </w:p>
        </w:tc>
      </w:tr>
      <w:tr w:rsidR="003B25ED" w:rsidRPr="00401EE0" w14:paraId="515F8494" w14:textId="77777777" w:rsidTr="003B25ED">
        <w:trPr>
          <w:trHeight w:val="87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0A2DA4FB"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2.2.3</w:t>
            </w:r>
          </w:p>
        </w:tc>
        <w:tc>
          <w:tcPr>
            <w:tcW w:w="3780" w:type="dxa"/>
            <w:tcBorders>
              <w:top w:val="nil"/>
              <w:left w:val="nil"/>
              <w:bottom w:val="single" w:sz="4" w:space="0" w:color="auto"/>
              <w:right w:val="single" w:sz="4" w:space="0" w:color="auto"/>
            </w:tcBorders>
            <w:shd w:val="clear" w:color="auto" w:fill="auto"/>
            <w:vAlign w:val="center"/>
            <w:hideMark/>
          </w:tcPr>
          <w:p w14:paraId="141ED680"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Doanh thu đáp ứng yêu cầu (trung bình 3 năm ít nhất 2,5 tỷ VNĐ mỗi thành viên liên danh)</w:t>
            </w:r>
          </w:p>
        </w:tc>
        <w:tc>
          <w:tcPr>
            <w:tcW w:w="960" w:type="dxa"/>
            <w:tcBorders>
              <w:top w:val="nil"/>
              <w:left w:val="nil"/>
              <w:bottom w:val="single" w:sz="4" w:space="0" w:color="auto"/>
              <w:right w:val="single" w:sz="4" w:space="0" w:color="auto"/>
            </w:tcBorders>
            <w:shd w:val="clear" w:color="auto" w:fill="auto"/>
            <w:vAlign w:val="center"/>
            <w:hideMark/>
          </w:tcPr>
          <w:p w14:paraId="7E17B181"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 xml:space="preserve">        2.0 </w:t>
            </w:r>
          </w:p>
        </w:tc>
        <w:tc>
          <w:tcPr>
            <w:tcW w:w="3640" w:type="dxa"/>
            <w:tcBorders>
              <w:top w:val="nil"/>
              <w:left w:val="nil"/>
              <w:bottom w:val="single" w:sz="4" w:space="0" w:color="auto"/>
              <w:right w:val="single" w:sz="4" w:space="0" w:color="auto"/>
            </w:tcBorders>
            <w:shd w:val="clear" w:color="auto" w:fill="auto"/>
            <w:vAlign w:val="center"/>
            <w:hideMark/>
          </w:tcPr>
          <w:p w14:paraId="6E01AD3A"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&gt;= 2,5 tỷ = 2đ, &lt; 2,5 tỷ = 1đ, cứ có thành viên LD thấp hơn mức yêu cầu là đạt 1đ</w:t>
            </w:r>
          </w:p>
        </w:tc>
      </w:tr>
      <w:tr w:rsidR="003B25ED" w:rsidRPr="00401EE0" w14:paraId="0742BC02" w14:textId="77777777" w:rsidTr="003B25ED">
        <w:trPr>
          <w:trHeight w:val="630"/>
        </w:trPr>
        <w:tc>
          <w:tcPr>
            <w:tcW w:w="4620" w:type="dxa"/>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14:paraId="586DFB01"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2. Năng lực trong lĩnh vực chuyên môn phù hợp với nhiệm vụ dự án</w:t>
            </w:r>
          </w:p>
        </w:tc>
        <w:tc>
          <w:tcPr>
            <w:tcW w:w="960" w:type="dxa"/>
            <w:tcBorders>
              <w:top w:val="nil"/>
              <w:left w:val="nil"/>
              <w:bottom w:val="single" w:sz="4" w:space="0" w:color="auto"/>
              <w:right w:val="single" w:sz="4" w:space="0" w:color="auto"/>
            </w:tcBorders>
            <w:shd w:val="clear" w:color="000000" w:fill="95B3D7"/>
            <w:vAlign w:val="center"/>
            <w:hideMark/>
          </w:tcPr>
          <w:p w14:paraId="0E433C05" w14:textId="77777777" w:rsidR="003B25ED" w:rsidRPr="00401EE0" w:rsidRDefault="003B25ED" w:rsidP="003B25ED">
            <w:pPr>
              <w:widowControl/>
              <w:rPr>
                <w:rFonts w:ascii="Time New Roman" w:eastAsia="Times New Roman" w:hAnsi="Time New Roman" w:cs="Arial"/>
                <w:b/>
                <w:bCs/>
                <w:color w:val="auto"/>
              </w:rPr>
            </w:pPr>
            <w:r w:rsidRPr="00401EE0">
              <w:rPr>
                <w:rFonts w:ascii="Time New Roman" w:eastAsia="Times New Roman" w:hAnsi="Time New Roman" w:cs="Arial"/>
                <w:b/>
                <w:bCs/>
                <w:color w:val="auto"/>
              </w:rPr>
              <w:t xml:space="preserve">       12.0 </w:t>
            </w:r>
          </w:p>
        </w:tc>
        <w:tc>
          <w:tcPr>
            <w:tcW w:w="3640" w:type="dxa"/>
            <w:tcBorders>
              <w:top w:val="nil"/>
              <w:left w:val="nil"/>
              <w:bottom w:val="single" w:sz="4" w:space="0" w:color="auto"/>
              <w:right w:val="single" w:sz="4" w:space="0" w:color="auto"/>
            </w:tcBorders>
            <w:shd w:val="clear" w:color="000000" w:fill="95B3D7"/>
            <w:vAlign w:val="center"/>
            <w:hideMark/>
          </w:tcPr>
          <w:p w14:paraId="44623973" w14:textId="77777777" w:rsidR="003B25ED" w:rsidRPr="00401EE0" w:rsidRDefault="003B25ED" w:rsidP="003B25ED">
            <w:pPr>
              <w:widowControl/>
              <w:rPr>
                <w:rFonts w:ascii="Time New Roman" w:eastAsia="Times New Roman" w:hAnsi="Time New Roman" w:cs="Arial"/>
                <w:color w:val="FFFF00"/>
              </w:rPr>
            </w:pPr>
            <w:r w:rsidRPr="00401EE0">
              <w:rPr>
                <w:rFonts w:ascii="Time New Roman" w:eastAsia="Times New Roman" w:hAnsi="Time New Roman" w:cs="Arial"/>
                <w:color w:val="FFFF00"/>
              </w:rPr>
              <w:t> </w:t>
            </w:r>
          </w:p>
        </w:tc>
      </w:tr>
      <w:tr w:rsidR="003B25ED" w:rsidRPr="00401EE0" w14:paraId="527C9A85" w14:textId="77777777" w:rsidTr="003B25ED">
        <w:trPr>
          <w:trHeight w:val="2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26335A4A" w14:textId="77777777" w:rsidR="003B25ED" w:rsidRPr="00401EE0" w:rsidRDefault="003B25ED" w:rsidP="003B25ED">
            <w:pPr>
              <w:widowControl/>
              <w:jc w:val="center"/>
              <w:rPr>
                <w:rFonts w:ascii="Time New Roman" w:eastAsia="Times New Roman" w:hAnsi="Time New Roman" w:cs="Arial"/>
                <w:b/>
                <w:bCs/>
              </w:rPr>
            </w:pPr>
            <w:r w:rsidRPr="00401EE0">
              <w:rPr>
                <w:rFonts w:ascii="Time New Roman" w:eastAsia="Times New Roman" w:hAnsi="Time New Roman" w:cs="Arial"/>
                <w:b/>
                <w:bCs/>
              </w:rPr>
              <w:t>1</w:t>
            </w:r>
          </w:p>
        </w:tc>
        <w:tc>
          <w:tcPr>
            <w:tcW w:w="3780" w:type="dxa"/>
            <w:tcBorders>
              <w:top w:val="nil"/>
              <w:left w:val="nil"/>
              <w:bottom w:val="single" w:sz="4" w:space="0" w:color="auto"/>
              <w:right w:val="single" w:sz="4" w:space="0" w:color="auto"/>
            </w:tcBorders>
            <w:shd w:val="clear" w:color="000000" w:fill="FFFFFF"/>
            <w:vAlign w:val="center"/>
            <w:hideMark/>
          </w:tcPr>
          <w:p w14:paraId="1B1BA040"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Nhà thầu độc lập</w:t>
            </w:r>
          </w:p>
        </w:tc>
        <w:tc>
          <w:tcPr>
            <w:tcW w:w="960" w:type="dxa"/>
            <w:tcBorders>
              <w:top w:val="nil"/>
              <w:left w:val="nil"/>
              <w:bottom w:val="single" w:sz="4" w:space="0" w:color="auto"/>
              <w:right w:val="single" w:sz="4" w:space="0" w:color="auto"/>
            </w:tcBorders>
            <w:shd w:val="clear" w:color="000000" w:fill="FFFFFF"/>
            <w:vAlign w:val="center"/>
            <w:hideMark/>
          </w:tcPr>
          <w:p w14:paraId="0DDF8926" w14:textId="77777777" w:rsidR="003B25ED" w:rsidRPr="00401EE0" w:rsidRDefault="003B25ED" w:rsidP="003B25ED">
            <w:pPr>
              <w:widowControl/>
              <w:rPr>
                <w:rFonts w:ascii="Time New Roman" w:eastAsia="Times New Roman" w:hAnsi="Time New Roman" w:cs="Arial"/>
                <w:b/>
                <w:bCs/>
                <w:color w:val="FF0000"/>
              </w:rPr>
            </w:pPr>
            <w:r w:rsidRPr="00401EE0">
              <w:rPr>
                <w:rFonts w:ascii="Time New Roman" w:eastAsia="Times New Roman" w:hAnsi="Time New Roman" w:cs="Arial"/>
                <w:b/>
                <w:bCs/>
                <w:color w:val="FF0000"/>
              </w:rPr>
              <w:t xml:space="preserve">       12.0 </w:t>
            </w:r>
          </w:p>
        </w:tc>
        <w:tc>
          <w:tcPr>
            <w:tcW w:w="3640" w:type="dxa"/>
            <w:tcBorders>
              <w:top w:val="nil"/>
              <w:left w:val="nil"/>
              <w:bottom w:val="single" w:sz="4" w:space="0" w:color="auto"/>
              <w:right w:val="single" w:sz="4" w:space="0" w:color="auto"/>
            </w:tcBorders>
            <w:shd w:val="clear" w:color="000000" w:fill="FFFFFF"/>
            <w:vAlign w:val="center"/>
            <w:hideMark/>
          </w:tcPr>
          <w:p w14:paraId="539D3EBC" w14:textId="77777777" w:rsidR="003B25ED" w:rsidRPr="00401EE0" w:rsidRDefault="003B25ED" w:rsidP="003B25ED">
            <w:pPr>
              <w:widowControl/>
              <w:rPr>
                <w:rFonts w:ascii="Time New Roman" w:eastAsia="Times New Roman" w:hAnsi="Time New Roman" w:cs="Arial"/>
                <w:color w:val="FF0000"/>
              </w:rPr>
            </w:pPr>
            <w:r w:rsidRPr="00401EE0">
              <w:rPr>
                <w:rFonts w:ascii="Time New Roman" w:eastAsia="Times New Roman" w:hAnsi="Time New Roman" w:cs="Arial"/>
                <w:color w:val="FF0000"/>
              </w:rPr>
              <w:t> </w:t>
            </w:r>
          </w:p>
        </w:tc>
      </w:tr>
      <w:tr w:rsidR="003B25ED" w:rsidRPr="00401EE0" w14:paraId="210F9372" w14:textId="77777777" w:rsidTr="003B25ED">
        <w:trPr>
          <w:trHeight w:val="1050"/>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140D38F"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auto" w:fill="auto"/>
            <w:vAlign w:val="center"/>
            <w:hideMark/>
          </w:tcPr>
          <w:p w14:paraId="7F00D65C"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Số lượng hợp đồng/dự án liên quan tới lĩnh vực chính phủ điện tử hoặc hợp đồng/dự án liên quan tới lĩnh vực đấu thầu qua mạng</w:t>
            </w:r>
          </w:p>
        </w:tc>
        <w:tc>
          <w:tcPr>
            <w:tcW w:w="960" w:type="dxa"/>
            <w:tcBorders>
              <w:top w:val="nil"/>
              <w:left w:val="nil"/>
              <w:bottom w:val="single" w:sz="4" w:space="0" w:color="auto"/>
              <w:right w:val="single" w:sz="4" w:space="0" w:color="auto"/>
            </w:tcBorders>
            <w:shd w:val="clear" w:color="auto" w:fill="auto"/>
            <w:vAlign w:val="center"/>
            <w:hideMark/>
          </w:tcPr>
          <w:p w14:paraId="5E2C7737"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12.0 </w:t>
            </w:r>
          </w:p>
        </w:tc>
        <w:tc>
          <w:tcPr>
            <w:tcW w:w="3640" w:type="dxa"/>
            <w:tcBorders>
              <w:top w:val="nil"/>
              <w:left w:val="nil"/>
              <w:bottom w:val="single" w:sz="4" w:space="0" w:color="auto"/>
              <w:right w:val="single" w:sz="4" w:space="0" w:color="auto"/>
            </w:tcBorders>
            <w:shd w:val="clear" w:color="000000" w:fill="FFFFFF"/>
            <w:vAlign w:val="center"/>
            <w:hideMark/>
          </w:tcPr>
          <w:p w14:paraId="6AE6531E" w14:textId="5482650B"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Mỗi hợp đồng/dự án </w:t>
            </w:r>
            <w:r w:rsidR="00A808F9" w:rsidRPr="00401EE0">
              <w:rPr>
                <w:rFonts w:ascii="Time New Roman" w:eastAsia="Times New Roman" w:hAnsi="Time New Roman" w:cs="Arial"/>
                <w:color w:val="auto"/>
              </w:rPr>
              <w:t xml:space="preserve">= </w:t>
            </w:r>
            <w:r w:rsidRPr="00401EE0">
              <w:rPr>
                <w:rFonts w:ascii="Time New Roman" w:eastAsia="Times New Roman" w:hAnsi="Time New Roman" w:cs="Arial"/>
                <w:color w:val="auto"/>
              </w:rPr>
              <w:t>4đ</w:t>
            </w:r>
          </w:p>
        </w:tc>
      </w:tr>
      <w:tr w:rsidR="003B25ED" w:rsidRPr="00401EE0" w14:paraId="74D7420A" w14:textId="77777777" w:rsidTr="003B25ED">
        <w:trPr>
          <w:trHeight w:val="2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6D984577" w14:textId="77777777" w:rsidR="003B25ED" w:rsidRPr="00401EE0" w:rsidRDefault="003B25ED" w:rsidP="003B25ED">
            <w:pPr>
              <w:widowControl/>
              <w:jc w:val="center"/>
              <w:rPr>
                <w:rFonts w:ascii="Time New Roman" w:eastAsia="Times New Roman" w:hAnsi="Time New Roman" w:cs="Arial"/>
                <w:b/>
                <w:bCs/>
              </w:rPr>
            </w:pPr>
            <w:r w:rsidRPr="00401EE0">
              <w:rPr>
                <w:rFonts w:ascii="Time New Roman" w:eastAsia="Times New Roman" w:hAnsi="Time New Roman" w:cs="Arial"/>
                <w:b/>
                <w:bCs/>
              </w:rPr>
              <w:t>2</w:t>
            </w:r>
          </w:p>
        </w:tc>
        <w:tc>
          <w:tcPr>
            <w:tcW w:w="3780" w:type="dxa"/>
            <w:tcBorders>
              <w:top w:val="nil"/>
              <w:left w:val="nil"/>
              <w:bottom w:val="single" w:sz="4" w:space="0" w:color="auto"/>
              <w:right w:val="single" w:sz="4" w:space="0" w:color="auto"/>
            </w:tcBorders>
            <w:shd w:val="clear" w:color="000000" w:fill="FFFFFF"/>
            <w:vAlign w:val="center"/>
            <w:hideMark/>
          </w:tcPr>
          <w:p w14:paraId="05ADEA42"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Nhà thầu liên danh</w:t>
            </w:r>
          </w:p>
        </w:tc>
        <w:tc>
          <w:tcPr>
            <w:tcW w:w="960" w:type="dxa"/>
            <w:tcBorders>
              <w:top w:val="nil"/>
              <w:left w:val="nil"/>
              <w:bottom w:val="single" w:sz="4" w:space="0" w:color="auto"/>
              <w:right w:val="single" w:sz="4" w:space="0" w:color="auto"/>
            </w:tcBorders>
            <w:shd w:val="clear" w:color="000000" w:fill="FFFFFF"/>
            <w:vAlign w:val="center"/>
            <w:hideMark/>
          </w:tcPr>
          <w:p w14:paraId="7C009B8C" w14:textId="77777777" w:rsidR="003B25ED" w:rsidRPr="00401EE0" w:rsidRDefault="003B25ED" w:rsidP="003B25ED">
            <w:pPr>
              <w:widowControl/>
              <w:rPr>
                <w:rFonts w:ascii="Time New Roman" w:eastAsia="Times New Roman" w:hAnsi="Time New Roman" w:cs="Arial"/>
                <w:b/>
                <w:bCs/>
                <w:color w:val="FF0000"/>
              </w:rPr>
            </w:pPr>
            <w:r w:rsidRPr="00401EE0">
              <w:rPr>
                <w:rFonts w:ascii="Time New Roman" w:eastAsia="Times New Roman" w:hAnsi="Time New Roman" w:cs="Arial"/>
                <w:b/>
                <w:bCs/>
                <w:color w:val="FF0000"/>
              </w:rPr>
              <w:t xml:space="preserve">       12.0 </w:t>
            </w:r>
          </w:p>
        </w:tc>
        <w:tc>
          <w:tcPr>
            <w:tcW w:w="3640" w:type="dxa"/>
            <w:tcBorders>
              <w:top w:val="nil"/>
              <w:left w:val="nil"/>
              <w:bottom w:val="single" w:sz="4" w:space="0" w:color="auto"/>
              <w:right w:val="single" w:sz="4" w:space="0" w:color="auto"/>
            </w:tcBorders>
            <w:shd w:val="clear" w:color="000000" w:fill="FFFFFF"/>
            <w:vAlign w:val="center"/>
            <w:hideMark/>
          </w:tcPr>
          <w:p w14:paraId="3E5C4531" w14:textId="77777777" w:rsidR="003B25ED" w:rsidRPr="00401EE0" w:rsidRDefault="003B25ED" w:rsidP="003B25ED">
            <w:pPr>
              <w:widowControl/>
              <w:rPr>
                <w:rFonts w:ascii="Time New Roman" w:eastAsia="Times New Roman" w:hAnsi="Time New Roman" w:cs="Arial"/>
                <w:color w:val="FF0000"/>
              </w:rPr>
            </w:pPr>
            <w:r w:rsidRPr="00401EE0">
              <w:rPr>
                <w:rFonts w:ascii="Time New Roman" w:eastAsia="Times New Roman" w:hAnsi="Time New Roman" w:cs="Arial"/>
                <w:color w:val="FF0000"/>
              </w:rPr>
              <w:t> </w:t>
            </w:r>
          </w:p>
        </w:tc>
      </w:tr>
      <w:tr w:rsidR="003B25ED" w:rsidRPr="00401EE0" w14:paraId="522E4C12" w14:textId="77777777" w:rsidTr="003B25ED">
        <w:trPr>
          <w:trHeight w:val="2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10D604A"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2.1</w:t>
            </w:r>
          </w:p>
        </w:tc>
        <w:tc>
          <w:tcPr>
            <w:tcW w:w="3780" w:type="dxa"/>
            <w:tcBorders>
              <w:top w:val="nil"/>
              <w:left w:val="nil"/>
              <w:bottom w:val="single" w:sz="4" w:space="0" w:color="auto"/>
              <w:right w:val="single" w:sz="4" w:space="0" w:color="auto"/>
            </w:tcBorders>
            <w:shd w:val="clear" w:color="000000" w:fill="FFFFFF"/>
            <w:vAlign w:val="center"/>
            <w:hideMark/>
          </w:tcPr>
          <w:p w14:paraId="7933A4A9" w14:textId="77777777" w:rsidR="003B25ED" w:rsidRPr="00401EE0" w:rsidRDefault="003B25ED" w:rsidP="003B25ED">
            <w:pPr>
              <w:widowControl/>
              <w:rPr>
                <w:rFonts w:ascii="Time New Roman" w:eastAsia="Times New Roman" w:hAnsi="Time New Roman" w:cs="Arial"/>
              </w:rPr>
            </w:pPr>
            <w:r w:rsidRPr="00401EE0">
              <w:rPr>
                <w:rFonts w:ascii="Time New Roman" w:eastAsia="Times New Roman" w:hAnsi="Time New Roman" w:cs="Arial"/>
              </w:rPr>
              <w:t>Nhà thầu chính</w:t>
            </w:r>
          </w:p>
        </w:tc>
        <w:tc>
          <w:tcPr>
            <w:tcW w:w="960" w:type="dxa"/>
            <w:tcBorders>
              <w:top w:val="nil"/>
              <w:left w:val="nil"/>
              <w:bottom w:val="single" w:sz="4" w:space="0" w:color="auto"/>
              <w:right w:val="single" w:sz="4" w:space="0" w:color="auto"/>
            </w:tcBorders>
            <w:shd w:val="clear" w:color="000000" w:fill="FFFFFF"/>
            <w:vAlign w:val="center"/>
            <w:hideMark/>
          </w:tcPr>
          <w:p w14:paraId="4D40E6EC"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9.0 </w:t>
            </w:r>
          </w:p>
        </w:tc>
        <w:tc>
          <w:tcPr>
            <w:tcW w:w="3640" w:type="dxa"/>
            <w:tcBorders>
              <w:top w:val="nil"/>
              <w:left w:val="nil"/>
              <w:bottom w:val="single" w:sz="4" w:space="0" w:color="auto"/>
              <w:right w:val="single" w:sz="4" w:space="0" w:color="auto"/>
            </w:tcBorders>
            <w:shd w:val="clear" w:color="000000" w:fill="FFFFFF"/>
            <w:vAlign w:val="center"/>
            <w:hideMark/>
          </w:tcPr>
          <w:p w14:paraId="4DE7D6F5"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w:t>
            </w:r>
          </w:p>
        </w:tc>
      </w:tr>
      <w:tr w:rsidR="003B25ED" w:rsidRPr="00401EE0" w14:paraId="6C29E76F" w14:textId="77777777" w:rsidTr="003B25ED">
        <w:trPr>
          <w:trHeight w:val="1080"/>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5292AED"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lastRenderedPageBreak/>
              <w:t> </w:t>
            </w:r>
          </w:p>
        </w:tc>
        <w:tc>
          <w:tcPr>
            <w:tcW w:w="3780" w:type="dxa"/>
            <w:tcBorders>
              <w:top w:val="nil"/>
              <w:left w:val="nil"/>
              <w:bottom w:val="single" w:sz="4" w:space="0" w:color="auto"/>
              <w:right w:val="single" w:sz="4" w:space="0" w:color="auto"/>
            </w:tcBorders>
            <w:shd w:val="clear" w:color="auto" w:fill="auto"/>
            <w:vAlign w:val="center"/>
            <w:hideMark/>
          </w:tcPr>
          <w:p w14:paraId="27609E84"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Số lượng hợp đồng/dự án liên quan tới lĩnh vực chính phủ điện tử hoặc hợp đồng/dự án liên quan tới lĩnh vực đấu thầu qua mạng</w:t>
            </w:r>
          </w:p>
        </w:tc>
        <w:tc>
          <w:tcPr>
            <w:tcW w:w="960" w:type="dxa"/>
            <w:tcBorders>
              <w:top w:val="nil"/>
              <w:left w:val="nil"/>
              <w:bottom w:val="single" w:sz="4" w:space="0" w:color="auto"/>
              <w:right w:val="single" w:sz="4" w:space="0" w:color="auto"/>
            </w:tcBorders>
            <w:shd w:val="clear" w:color="auto" w:fill="auto"/>
            <w:vAlign w:val="center"/>
            <w:hideMark/>
          </w:tcPr>
          <w:p w14:paraId="40ADEE51"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9.0 </w:t>
            </w:r>
          </w:p>
        </w:tc>
        <w:tc>
          <w:tcPr>
            <w:tcW w:w="3640" w:type="dxa"/>
            <w:tcBorders>
              <w:top w:val="nil"/>
              <w:left w:val="nil"/>
              <w:bottom w:val="single" w:sz="4" w:space="0" w:color="auto"/>
              <w:right w:val="single" w:sz="4" w:space="0" w:color="auto"/>
            </w:tcBorders>
            <w:shd w:val="clear" w:color="auto" w:fill="auto"/>
            <w:vAlign w:val="center"/>
            <w:hideMark/>
          </w:tcPr>
          <w:p w14:paraId="6B9C7463"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Mỗi hợp đồng/dự án = 3đ, &gt; 3 hợp đồng/dự án = 9đ</w:t>
            </w:r>
          </w:p>
        </w:tc>
      </w:tr>
      <w:tr w:rsidR="003B25ED" w:rsidRPr="00401EE0" w14:paraId="1E39F3C7" w14:textId="77777777" w:rsidTr="003B25ED">
        <w:trPr>
          <w:trHeight w:val="2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EA075B4"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2.2</w:t>
            </w:r>
          </w:p>
        </w:tc>
        <w:tc>
          <w:tcPr>
            <w:tcW w:w="3780" w:type="dxa"/>
            <w:tcBorders>
              <w:top w:val="nil"/>
              <w:left w:val="nil"/>
              <w:bottom w:val="single" w:sz="4" w:space="0" w:color="auto"/>
              <w:right w:val="single" w:sz="4" w:space="0" w:color="auto"/>
            </w:tcBorders>
            <w:shd w:val="clear" w:color="000000" w:fill="FFFFFF"/>
            <w:vAlign w:val="center"/>
            <w:hideMark/>
          </w:tcPr>
          <w:p w14:paraId="0CD02EEB" w14:textId="77777777" w:rsidR="003B25ED" w:rsidRPr="00401EE0" w:rsidRDefault="003B25ED" w:rsidP="003B25ED">
            <w:pPr>
              <w:widowControl/>
              <w:rPr>
                <w:rFonts w:ascii="Time New Roman" w:eastAsia="Times New Roman" w:hAnsi="Time New Roman" w:cs="Arial"/>
              </w:rPr>
            </w:pPr>
            <w:r w:rsidRPr="00401EE0">
              <w:rPr>
                <w:rFonts w:ascii="Time New Roman" w:eastAsia="Times New Roman" w:hAnsi="Time New Roman" w:cs="Arial"/>
              </w:rPr>
              <w:t>Thành viên liên danh</w:t>
            </w:r>
          </w:p>
        </w:tc>
        <w:tc>
          <w:tcPr>
            <w:tcW w:w="960" w:type="dxa"/>
            <w:tcBorders>
              <w:top w:val="nil"/>
              <w:left w:val="nil"/>
              <w:bottom w:val="single" w:sz="4" w:space="0" w:color="auto"/>
              <w:right w:val="single" w:sz="4" w:space="0" w:color="auto"/>
            </w:tcBorders>
            <w:shd w:val="clear" w:color="000000" w:fill="FFFFFF"/>
            <w:vAlign w:val="center"/>
            <w:hideMark/>
          </w:tcPr>
          <w:p w14:paraId="29A4AD83"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3.0 </w:t>
            </w:r>
          </w:p>
        </w:tc>
        <w:tc>
          <w:tcPr>
            <w:tcW w:w="3640" w:type="dxa"/>
            <w:tcBorders>
              <w:top w:val="nil"/>
              <w:left w:val="nil"/>
              <w:bottom w:val="single" w:sz="4" w:space="0" w:color="auto"/>
              <w:right w:val="single" w:sz="4" w:space="0" w:color="auto"/>
            </w:tcBorders>
            <w:shd w:val="clear" w:color="000000" w:fill="FFFFFF"/>
            <w:vAlign w:val="center"/>
            <w:hideMark/>
          </w:tcPr>
          <w:p w14:paraId="2DA140A6"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w:t>
            </w:r>
          </w:p>
        </w:tc>
      </w:tr>
      <w:tr w:rsidR="003B25ED" w:rsidRPr="00401EE0" w14:paraId="4CED7E36" w14:textId="77777777" w:rsidTr="003B25ED">
        <w:trPr>
          <w:trHeight w:val="118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3049DA1B"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auto" w:fill="auto"/>
            <w:vAlign w:val="center"/>
            <w:hideMark/>
          </w:tcPr>
          <w:p w14:paraId="1C411C39"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Số lượng hợp đồng/dự án liên quan tới lĩnh vực đấu thầu qua mạng</w:t>
            </w:r>
          </w:p>
        </w:tc>
        <w:tc>
          <w:tcPr>
            <w:tcW w:w="960" w:type="dxa"/>
            <w:tcBorders>
              <w:top w:val="nil"/>
              <w:left w:val="nil"/>
              <w:bottom w:val="single" w:sz="4" w:space="0" w:color="auto"/>
              <w:right w:val="single" w:sz="4" w:space="0" w:color="auto"/>
            </w:tcBorders>
            <w:shd w:val="clear" w:color="auto" w:fill="auto"/>
            <w:vAlign w:val="center"/>
            <w:hideMark/>
          </w:tcPr>
          <w:p w14:paraId="08E46517"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3D06E78A"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Mỗi hợp đồng/dự án = 1đ, &gt; 3 hợp đồng/dự án = 3đ</w:t>
            </w:r>
          </w:p>
        </w:tc>
      </w:tr>
      <w:tr w:rsidR="003B25ED" w:rsidRPr="00401EE0" w14:paraId="3FC7757E" w14:textId="77777777" w:rsidTr="003B25ED">
        <w:trPr>
          <w:trHeight w:val="480"/>
        </w:trPr>
        <w:tc>
          <w:tcPr>
            <w:tcW w:w="840" w:type="dxa"/>
            <w:tcBorders>
              <w:top w:val="nil"/>
              <w:left w:val="single" w:sz="4" w:space="0" w:color="auto"/>
              <w:bottom w:val="single" w:sz="4" w:space="0" w:color="auto"/>
              <w:right w:val="single" w:sz="4" w:space="0" w:color="auto"/>
            </w:tcBorders>
            <w:shd w:val="clear" w:color="000000" w:fill="95B3D7"/>
            <w:vAlign w:val="center"/>
            <w:hideMark/>
          </w:tcPr>
          <w:p w14:paraId="4E0FB8BB"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 xml:space="preserve">II. </w:t>
            </w:r>
          </w:p>
        </w:tc>
        <w:tc>
          <w:tcPr>
            <w:tcW w:w="3780" w:type="dxa"/>
            <w:tcBorders>
              <w:top w:val="nil"/>
              <w:left w:val="nil"/>
              <w:bottom w:val="single" w:sz="4" w:space="0" w:color="auto"/>
              <w:right w:val="single" w:sz="4" w:space="0" w:color="auto"/>
            </w:tcBorders>
            <w:shd w:val="clear" w:color="000000" w:fill="95B3D7"/>
            <w:vAlign w:val="center"/>
            <w:hideMark/>
          </w:tcPr>
          <w:p w14:paraId="4C2EB2FA"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Giải pháp và phương pháp luận</w:t>
            </w:r>
          </w:p>
        </w:tc>
        <w:tc>
          <w:tcPr>
            <w:tcW w:w="960" w:type="dxa"/>
            <w:tcBorders>
              <w:top w:val="nil"/>
              <w:left w:val="nil"/>
              <w:bottom w:val="single" w:sz="4" w:space="0" w:color="auto"/>
              <w:right w:val="single" w:sz="4" w:space="0" w:color="auto"/>
            </w:tcBorders>
            <w:shd w:val="clear" w:color="000000" w:fill="95B3D7"/>
            <w:vAlign w:val="center"/>
            <w:hideMark/>
          </w:tcPr>
          <w:p w14:paraId="369500E1" w14:textId="77777777" w:rsidR="003B25ED" w:rsidRPr="00401EE0" w:rsidRDefault="003B25ED" w:rsidP="003B25ED">
            <w:pPr>
              <w:widowControl/>
              <w:jc w:val="center"/>
              <w:rPr>
                <w:rFonts w:ascii="Time New Roman" w:eastAsia="Times New Roman" w:hAnsi="Time New Roman" w:cs="Arial"/>
                <w:b/>
                <w:bCs/>
                <w:color w:val="auto"/>
              </w:rPr>
            </w:pPr>
            <w:r w:rsidRPr="00401EE0">
              <w:rPr>
                <w:rFonts w:ascii="Time New Roman" w:eastAsia="Times New Roman" w:hAnsi="Time New Roman" w:cs="Arial"/>
                <w:b/>
                <w:bCs/>
                <w:color w:val="auto"/>
              </w:rPr>
              <w:t xml:space="preserve">       19.0 </w:t>
            </w:r>
          </w:p>
        </w:tc>
        <w:tc>
          <w:tcPr>
            <w:tcW w:w="3640" w:type="dxa"/>
            <w:tcBorders>
              <w:top w:val="nil"/>
              <w:left w:val="nil"/>
              <w:bottom w:val="single" w:sz="4" w:space="0" w:color="auto"/>
              <w:right w:val="single" w:sz="4" w:space="0" w:color="auto"/>
            </w:tcBorders>
            <w:shd w:val="clear" w:color="000000" w:fill="95B3D7"/>
            <w:vAlign w:val="center"/>
            <w:hideMark/>
          </w:tcPr>
          <w:p w14:paraId="0D4F8C56" w14:textId="77777777" w:rsidR="003B25ED" w:rsidRPr="00401EE0" w:rsidRDefault="003B25ED" w:rsidP="003B25ED">
            <w:pPr>
              <w:widowControl/>
              <w:rPr>
                <w:rFonts w:ascii="Time New Roman" w:eastAsia="Times New Roman" w:hAnsi="Time New Roman" w:cs="Arial"/>
                <w:color w:val="FFFF00"/>
              </w:rPr>
            </w:pPr>
            <w:r w:rsidRPr="00401EE0">
              <w:rPr>
                <w:rFonts w:ascii="Time New Roman" w:eastAsia="Times New Roman" w:hAnsi="Time New Roman" w:cs="Arial"/>
                <w:color w:val="FFFF00"/>
              </w:rPr>
              <w:t> </w:t>
            </w:r>
          </w:p>
        </w:tc>
      </w:tr>
      <w:tr w:rsidR="003B25ED" w:rsidRPr="00401EE0" w14:paraId="0917F4E4" w14:textId="77777777" w:rsidTr="003B25ED">
        <w:trPr>
          <w:trHeight w:val="61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61F329BB" w14:textId="77777777" w:rsidR="003B25ED" w:rsidRPr="00401EE0" w:rsidRDefault="003B25ED" w:rsidP="003B25ED">
            <w:pPr>
              <w:widowControl/>
              <w:jc w:val="center"/>
              <w:rPr>
                <w:rFonts w:ascii="Time New Roman" w:eastAsia="Times New Roman" w:hAnsi="Time New Roman" w:cs="Arial"/>
                <w:b/>
                <w:bCs/>
              </w:rPr>
            </w:pPr>
            <w:r w:rsidRPr="00401EE0">
              <w:rPr>
                <w:rFonts w:ascii="Time New Roman" w:eastAsia="Times New Roman" w:hAnsi="Time New Roman" w:cs="Arial"/>
                <w:b/>
                <w:bCs/>
              </w:rPr>
              <w:t>1</w:t>
            </w:r>
          </w:p>
        </w:tc>
        <w:tc>
          <w:tcPr>
            <w:tcW w:w="3780" w:type="dxa"/>
            <w:tcBorders>
              <w:top w:val="nil"/>
              <w:left w:val="nil"/>
              <w:bottom w:val="single" w:sz="4" w:space="0" w:color="auto"/>
              <w:right w:val="single" w:sz="4" w:space="0" w:color="auto"/>
            </w:tcBorders>
            <w:shd w:val="clear" w:color="000000" w:fill="FFFFFF"/>
            <w:vAlign w:val="center"/>
            <w:hideMark/>
          </w:tcPr>
          <w:p w14:paraId="4894C54C"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Nhà thầu độc lập</w:t>
            </w:r>
          </w:p>
        </w:tc>
        <w:tc>
          <w:tcPr>
            <w:tcW w:w="960" w:type="dxa"/>
            <w:tcBorders>
              <w:top w:val="nil"/>
              <w:left w:val="nil"/>
              <w:bottom w:val="single" w:sz="4" w:space="0" w:color="auto"/>
              <w:right w:val="single" w:sz="4" w:space="0" w:color="auto"/>
            </w:tcBorders>
            <w:shd w:val="clear" w:color="000000" w:fill="FFFFFF"/>
            <w:vAlign w:val="center"/>
            <w:hideMark/>
          </w:tcPr>
          <w:p w14:paraId="0E61D0B3" w14:textId="77777777" w:rsidR="003B25ED" w:rsidRPr="00401EE0" w:rsidRDefault="003B25ED" w:rsidP="003B25ED">
            <w:pPr>
              <w:widowControl/>
              <w:rPr>
                <w:rFonts w:ascii="Time New Roman" w:eastAsia="Times New Roman" w:hAnsi="Time New Roman" w:cs="Arial"/>
                <w:b/>
                <w:bCs/>
                <w:color w:val="FF0000"/>
              </w:rPr>
            </w:pPr>
            <w:r w:rsidRPr="00401EE0">
              <w:rPr>
                <w:rFonts w:ascii="Time New Roman" w:eastAsia="Times New Roman" w:hAnsi="Time New Roman" w:cs="Arial"/>
                <w:b/>
                <w:bCs/>
                <w:color w:val="FF0000"/>
              </w:rPr>
              <w:t xml:space="preserve">       19.0 </w:t>
            </w:r>
          </w:p>
        </w:tc>
        <w:tc>
          <w:tcPr>
            <w:tcW w:w="3640" w:type="dxa"/>
            <w:tcBorders>
              <w:top w:val="nil"/>
              <w:left w:val="nil"/>
              <w:bottom w:val="single" w:sz="4" w:space="0" w:color="auto"/>
              <w:right w:val="single" w:sz="4" w:space="0" w:color="auto"/>
            </w:tcBorders>
            <w:shd w:val="clear" w:color="auto" w:fill="auto"/>
            <w:vAlign w:val="center"/>
            <w:hideMark/>
          </w:tcPr>
          <w:p w14:paraId="59901F91"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Đánh giá mở, so sánh giữa các nhà thầu, đưa ra cơ sở hợp lý. </w:t>
            </w:r>
          </w:p>
        </w:tc>
      </w:tr>
      <w:tr w:rsidR="003B25ED" w:rsidRPr="00401EE0" w14:paraId="1548476E"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771A81ED"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1.1</w:t>
            </w:r>
          </w:p>
        </w:tc>
        <w:tc>
          <w:tcPr>
            <w:tcW w:w="3780" w:type="dxa"/>
            <w:tcBorders>
              <w:top w:val="nil"/>
              <w:left w:val="nil"/>
              <w:bottom w:val="single" w:sz="4" w:space="0" w:color="auto"/>
              <w:right w:val="single" w:sz="4" w:space="0" w:color="auto"/>
            </w:tcBorders>
            <w:shd w:val="clear" w:color="000000" w:fill="FFFFFF"/>
            <w:vAlign w:val="center"/>
            <w:hideMark/>
          </w:tcPr>
          <w:p w14:paraId="4EF75CA7"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Hiểu rõ mục đích gói thầu</w:t>
            </w:r>
          </w:p>
        </w:tc>
        <w:tc>
          <w:tcPr>
            <w:tcW w:w="960" w:type="dxa"/>
            <w:tcBorders>
              <w:top w:val="nil"/>
              <w:left w:val="nil"/>
              <w:bottom w:val="single" w:sz="4" w:space="0" w:color="auto"/>
              <w:right w:val="single" w:sz="4" w:space="0" w:color="auto"/>
            </w:tcBorders>
            <w:shd w:val="clear" w:color="000000" w:fill="FFFFFF"/>
            <w:vAlign w:val="center"/>
            <w:hideMark/>
          </w:tcPr>
          <w:p w14:paraId="02AA60BE"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5D4E05F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4FEF3997"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0E8F7E4"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1.2</w:t>
            </w:r>
          </w:p>
        </w:tc>
        <w:tc>
          <w:tcPr>
            <w:tcW w:w="3780" w:type="dxa"/>
            <w:tcBorders>
              <w:top w:val="nil"/>
              <w:left w:val="nil"/>
              <w:bottom w:val="single" w:sz="4" w:space="0" w:color="auto"/>
              <w:right w:val="single" w:sz="4" w:space="0" w:color="auto"/>
            </w:tcBorders>
            <w:shd w:val="clear" w:color="000000" w:fill="FFFFFF"/>
            <w:vAlign w:val="center"/>
            <w:hideMark/>
          </w:tcPr>
          <w:p w14:paraId="547AB0C1"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Cách trình bày</w:t>
            </w:r>
          </w:p>
        </w:tc>
        <w:tc>
          <w:tcPr>
            <w:tcW w:w="960" w:type="dxa"/>
            <w:tcBorders>
              <w:top w:val="nil"/>
              <w:left w:val="nil"/>
              <w:bottom w:val="single" w:sz="4" w:space="0" w:color="auto"/>
              <w:right w:val="single" w:sz="4" w:space="0" w:color="auto"/>
            </w:tcBorders>
            <w:shd w:val="clear" w:color="000000" w:fill="FFFFFF"/>
            <w:vAlign w:val="center"/>
            <w:hideMark/>
          </w:tcPr>
          <w:p w14:paraId="01DBCE88"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2.0 </w:t>
            </w:r>
          </w:p>
        </w:tc>
        <w:tc>
          <w:tcPr>
            <w:tcW w:w="3640" w:type="dxa"/>
            <w:tcBorders>
              <w:top w:val="nil"/>
              <w:left w:val="nil"/>
              <w:bottom w:val="single" w:sz="4" w:space="0" w:color="auto"/>
              <w:right w:val="single" w:sz="4" w:space="0" w:color="auto"/>
            </w:tcBorders>
            <w:shd w:val="clear" w:color="auto" w:fill="auto"/>
            <w:vAlign w:val="center"/>
            <w:hideMark/>
          </w:tcPr>
          <w:p w14:paraId="688EF8E4"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7B143B7A"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278142E1"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1.3</w:t>
            </w:r>
          </w:p>
        </w:tc>
        <w:tc>
          <w:tcPr>
            <w:tcW w:w="3780" w:type="dxa"/>
            <w:tcBorders>
              <w:top w:val="nil"/>
              <w:left w:val="nil"/>
              <w:bottom w:val="single" w:sz="4" w:space="0" w:color="auto"/>
              <w:right w:val="single" w:sz="4" w:space="0" w:color="auto"/>
            </w:tcBorders>
            <w:shd w:val="clear" w:color="000000" w:fill="FFFFFF"/>
            <w:vAlign w:val="center"/>
            <w:hideMark/>
          </w:tcPr>
          <w:p w14:paraId="24EF703B"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Sáng kiến/Sáng tạo</w:t>
            </w:r>
          </w:p>
        </w:tc>
        <w:tc>
          <w:tcPr>
            <w:tcW w:w="960" w:type="dxa"/>
            <w:tcBorders>
              <w:top w:val="nil"/>
              <w:left w:val="nil"/>
              <w:bottom w:val="single" w:sz="4" w:space="0" w:color="auto"/>
              <w:right w:val="single" w:sz="4" w:space="0" w:color="auto"/>
            </w:tcBorders>
            <w:shd w:val="clear" w:color="000000" w:fill="FFFFFF"/>
            <w:vAlign w:val="center"/>
            <w:hideMark/>
          </w:tcPr>
          <w:p w14:paraId="10B14DA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4.0 </w:t>
            </w:r>
          </w:p>
        </w:tc>
        <w:tc>
          <w:tcPr>
            <w:tcW w:w="3640" w:type="dxa"/>
            <w:tcBorders>
              <w:top w:val="nil"/>
              <w:left w:val="nil"/>
              <w:bottom w:val="single" w:sz="4" w:space="0" w:color="auto"/>
              <w:right w:val="single" w:sz="4" w:space="0" w:color="auto"/>
            </w:tcBorders>
            <w:shd w:val="clear" w:color="auto" w:fill="auto"/>
            <w:vAlign w:val="center"/>
            <w:hideMark/>
          </w:tcPr>
          <w:p w14:paraId="7CFC6DF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0663EFDF"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23ABCEB"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1.4</w:t>
            </w:r>
          </w:p>
        </w:tc>
        <w:tc>
          <w:tcPr>
            <w:tcW w:w="3780" w:type="dxa"/>
            <w:tcBorders>
              <w:top w:val="nil"/>
              <w:left w:val="nil"/>
              <w:bottom w:val="single" w:sz="4" w:space="0" w:color="auto"/>
              <w:right w:val="single" w:sz="4" w:space="0" w:color="auto"/>
            </w:tcBorders>
            <w:shd w:val="clear" w:color="000000" w:fill="FFFFFF"/>
            <w:vAlign w:val="center"/>
            <w:hideMark/>
          </w:tcPr>
          <w:p w14:paraId="326E581E"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Cách tiếp cận và phương pháp luận</w:t>
            </w:r>
          </w:p>
        </w:tc>
        <w:tc>
          <w:tcPr>
            <w:tcW w:w="960" w:type="dxa"/>
            <w:tcBorders>
              <w:top w:val="nil"/>
              <w:left w:val="nil"/>
              <w:bottom w:val="single" w:sz="4" w:space="0" w:color="auto"/>
              <w:right w:val="single" w:sz="4" w:space="0" w:color="auto"/>
            </w:tcBorders>
            <w:shd w:val="clear" w:color="000000" w:fill="FFFFFF"/>
            <w:vAlign w:val="center"/>
            <w:hideMark/>
          </w:tcPr>
          <w:p w14:paraId="4E373B1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4.0 </w:t>
            </w:r>
          </w:p>
        </w:tc>
        <w:tc>
          <w:tcPr>
            <w:tcW w:w="3640" w:type="dxa"/>
            <w:tcBorders>
              <w:top w:val="nil"/>
              <w:left w:val="nil"/>
              <w:bottom w:val="single" w:sz="4" w:space="0" w:color="auto"/>
              <w:right w:val="single" w:sz="4" w:space="0" w:color="auto"/>
            </w:tcBorders>
            <w:shd w:val="clear" w:color="auto" w:fill="auto"/>
            <w:vAlign w:val="center"/>
            <w:hideMark/>
          </w:tcPr>
          <w:p w14:paraId="37E279B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D34C901"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42F5ECB1"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1.5</w:t>
            </w:r>
          </w:p>
        </w:tc>
        <w:tc>
          <w:tcPr>
            <w:tcW w:w="3780" w:type="dxa"/>
            <w:tcBorders>
              <w:top w:val="nil"/>
              <w:left w:val="nil"/>
              <w:bottom w:val="single" w:sz="4" w:space="0" w:color="auto"/>
              <w:right w:val="single" w:sz="4" w:space="0" w:color="auto"/>
            </w:tcBorders>
            <w:shd w:val="clear" w:color="000000" w:fill="FFFFFF"/>
            <w:vAlign w:val="center"/>
            <w:hideMark/>
          </w:tcPr>
          <w:p w14:paraId="6F86225B"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Kế hoạch triển khai</w:t>
            </w:r>
          </w:p>
        </w:tc>
        <w:tc>
          <w:tcPr>
            <w:tcW w:w="960" w:type="dxa"/>
            <w:tcBorders>
              <w:top w:val="nil"/>
              <w:left w:val="nil"/>
              <w:bottom w:val="single" w:sz="4" w:space="0" w:color="auto"/>
              <w:right w:val="single" w:sz="4" w:space="0" w:color="auto"/>
            </w:tcBorders>
            <w:shd w:val="clear" w:color="000000" w:fill="FFFFFF"/>
            <w:vAlign w:val="center"/>
            <w:hideMark/>
          </w:tcPr>
          <w:p w14:paraId="07E0F80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5C978E23"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ED81871" w14:textId="77777777" w:rsidTr="003B25ED">
        <w:trPr>
          <w:trHeight w:val="2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2D10019B"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1.6</w:t>
            </w:r>
          </w:p>
        </w:tc>
        <w:tc>
          <w:tcPr>
            <w:tcW w:w="3780" w:type="dxa"/>
            <w:tcBorders>
              <w:top w:val="nil"/>
              <w:left w:val="nil"/>
              <w:bottom w:val="single" w:sz="4" w:space="0" w:color="auto"/>
              <w:right w:val="single" w:sz="4" w:space="0" w:color="auto"/>
            </w:tcBorders>
            <w:shd w:val="clear" w:color="000000" w:fill="FFFFFF"/>
            <w:vAlign w:val="center"/>
            <w:hideMark/>
          </w:tcPr>
          <w:p w14:paraId="5A1A73C5"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Bố trí nhân sự</w:t>
            </w:r>
          </w:p>
        </w:tc>
        <w:tc>
          <w:tcPr>
            <w:tcW w:w="960" w:type="dxa"/>
            <w:tcBorders>
              <w:top w:val="nil"/>
              <w:left w:val="nil"/>
              <w:bottom w:val="single" w:sz="4" w:space="0" w:color="auto"/>
              <w:right w:val="single" w:sz="4" w:space="0" w:color="auto"/>
            </w:tcBorders>
            <w:shd w:val="clear" w:color="000000" w:fill="FFFFFF"/>
            <w:vAlign w:val="center"/>
            <w:hideMark/>
          </w:tcPr>
          <w:p w14:paraId="43D82BF3"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571AEBE2"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w:t>
            </w:r>
          </w:p>
        </w:tc>
      </w:tr>
      <w:tr w:rsidR="003B25ED" w:rsidRPr="00401EE0" w14:paraId="307FE08C" w14:textId="77777777" w:rsidTr="003B25ED">
        <w:trPr>
          <w:trHeight w:val="64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32E6AA4" w14:textId="77777777" w:rsidR="003B25ED" w:rsidRPr="00401EE0" w:rsidRDefault="003B25ED" w:rsidP="003B25ED">
            <w:pPr>
              <w:widowControl/>
              <w:jc w:val="center"/>
              <w:rPr>
                <w:rFonts w:ascii="Time New Roman" w:eastAsia="Times New Roman" w:hAnsi="Time New Roman" w:cs="Arial"/>
                <w:b/>
                <w:bCs/>
              </w:rPr>
            </w:pPr>
            <w:r w:rsidRPr="00401EE0">
              <w:rPr>
                <w:rFonts w:ascii="Time New Roman" w:eastAsia="Times New Roman" w:hAnsi="Time New Roman" w:cs="Arial"/>
                <w:b/>
                <w:bCs/>
              </w:rPr>
              <w:t>2</w:t>
            </w:r>
          </w:p>
        </w:tc>
        <w:tc>
          <w:tcPr>
            <w:tcW w:w="3780" w:type="dxa"/>
            <w:tcBorders>
              <w:top w:val="nil"/>
              <w:left w:val="nil"/>
              <w:bottom w:val="single" w:sz="4" w:space="0" w:color="auto"/>
              <w:right w:val="single" w:sz="4" w:space="0" w:color="auto"/>
            </w:tcBorders>
            <w:shd w:val="clear" w:color="000000" w:fill="FFFFFF"/>
            <w:vAlign w:val="center"/>
            <w:hideMark/>
          </w:tcPr>
          <w:p w14:paraId="26BDC2E9"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Nhà thầu liên danh</w:t>
            </w:r>
          </w:p>
        </w:tc>
        <w:tc>
          <w:tcPr>
            <w:tcW w:w="960" w:type="dxa"/>
            <w:tcBorders>
              <w:top w:val="nil"/>
              <w:left w:val="nil"/>
              <w:bottom w:val="single" w:sz="4" w:space="0" w:color="auto"/>
              <w:right w:val="single" w:sz="4" w:space="0" w:color="auto"/>
            </w:tcBorders>
            <w:shd w:val="clear" w:color="000000" w:fill="FFFFFF"/>
            <w:vAlign w:val="center"/>
            <w:hideMark/>
          </w:tcPr>
          <w:p w14:paraId="58EB3A5D" w14:textId="77777777" w:rsidR="003B25ED" w:rsidRPr="00401EE0" w:rsidRDefault="003B25ED" w:rsidP="003B25ED">
            <w:pPr>
              <w:widowControl/>
              <w:rPr>
                <w:rFonts w:ascii="Time New Roman" w:eastAsia="Times New Roman" w:hAnsi="Time New Roman" w:cs="Arial"/>
                <w:b/>
                <w:bCs/>
                <w:color w:val="FF0000"/>
              </w:rPr>
            </w:pPr>
            <w:r w:rsidRPr="00401EE0">
              <w:rPr>
                <w:rFonts w:ascii="Time New Roman" w:eastAsia="Times New Roman" w:hAnsi="Time New Roman" w:cs="Arial"/>
                <w:b/>
                <w:bCs/>
                <w:color w:val="FF0000"/>
              </w:rPr>
              <w:t xml:space="preserve">       19.0 </w:t>
            </w:r>
          </w:p>
        </w:tc>
        <w:tc>
          <w:tcPr>
            <w:tcW w:w="3640" w:type="dxa"/>
            <w:tcBorders>
              <w:top w:val="nil"/>
              <w:left w:val="nil"/>
              <w:bottom w:val="single" w:sz="4" w:space="0" w:color="auto"/>
              <w:right w:val="single" w:sz="4" w:space="0" w:color="auto"/>
            </w:tcBorders>
            <w:shd w:val="clear" w:color="auto" w:fill="auto"/>
            <w:vAlign w:val="center"/>
            <w:hideMark/>
          </w:tcPr>
          <w:p w14:paraId="532AEAD5"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Đánh giá mở, so sánh giữa các nhà thầu, đưa ra cơ sở hợp lý. </w:t>
            </w:r>
          </w:p>
        </w:tc>
      </w:tr>
      <w:tr w:rsidR="003B25ED" w:rsidRPr="00401EE0" w14:paraId="5108DA3A"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34D6154E"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2.1</w:t>
            </w:r>
          </w:p>
        </w:tc>
        <w:tc>
          <w:tcPr>
            <w:tcW w:w="3780" w:type="dxa"/>
            <w:tcBorders>
              <w:top w:val="nil"/>
              <w:left w:val="nil"/>
              <w:bottom w:val="single" w:sz="4" w:space="0" w:color="auto"/>
              <w:right w:val="single" w:sz="4" w:space="0" w:color="auto"/>
            </w:tcBorders>
            <w:shd w:val="clear" w:color="000000" w:fill="FFFFFF"/>
            <w:vAlign w:val="center"/>
            <w:hideMark/>
          </w:tcPr>
          <w:p w14:paraId="13FC1EE4"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Hiểu rõ mục đích gói thầu</w:t>
            </w:r>
          </w:p>
        </w:tc>
        <w:tc>
          <w:tcPr>
            <w:tcW w:w="960" w:type="dxa"/>
            <w:tcBorders>
              <w:top w:val="nil"/>
              <w:left w:val="nil"/>
              <w:bottom w:val="single" w:sz="4" w:space="0" w:color="auto"/>
              <w:right w:val="single" w:sz="4" w:space="0" w:color="auto"/>
            </w:tcBorders>
            <w:shd w:val="clear" w:color="000000" w:fill="FFFFFF"/>
            <w:vAlign w:val="center"/>
            <w:hideMark/>
          </w:tcPr>
          <w:p w14:paraId="4A39C43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2529D624"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1E348CD4"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BA8B0EB"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2.2</w:t>
            </w:r>
          </w:p>
        </w:tc>
        <w:tc>
          <w:tcPr>
            <w:tcW w:w="3780" w:type="dxa"/>
            <w:tcBorders>
              <w:top w:val="nil"/>
              <w:left w:val="nil"/>
              <w:bottom w:val="single" w:sz="4" w:space="0" w:color="auto"/>
              <w:right w:val="single" w:sz="4" w:space="0" w:color="auto"/>
            </w:tcBorders>
            <w:shd w:val="clear" w:color="000000" w:fill="FFFFFF"/>
            <w:vAlign w:val="center"/>
            <w:hideMark/>
          </w:tcPr>
          <w:p w14:paraId="71981D01"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Cách trình bày</w:t>
            </w:r>
          </w:p>
        </w:tc>
        <w:tc>
          <w:tcPr>
            <w:tcW w:w="960" w:type="dxa"/>
            <w:tcBorders>
              <w:top w:val="nil"/>
              <w:left w:val="nil"/>
              <w:bottom w:val="single" w:sz="4" w:space="0" w:color="auto"/>
              <w:right w:val="single" w:sz="4" w:space="0" w:color="auto"/>
            </w:tcBorders>
            <w:shd w:val="clear" w:color="000000" w:fill="FFFFFF"/>
            <w:vAlign w:val="center"/>
            <w:hideMark/>
          </w:tcPr>
          <w:p w14:paraId="739DB64E"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2.0 </w:t>
            </w:r>
          </w:p>
        </w:tc>
        <w:tc>
          <w:tcPr>
            <w:tcW w:w="3640" w:type="dxa"/>
            <w:tcBorders>
              <w:top w:val="nil"/>
              <w:left w:val="nil"/>
              <w:bottom w:val="single" w:sz="4" w:space="0" w:color="auto"/>
              <w:right w:val="single" w:sz="4" w:space="0" w:color="auto"/>
            </w:tcBorders>
            <w:shd w:val="clear" w:color="auto" w:fill="auto"/>
            <w:vAlign w:val="center"/>
            <w:hideMark/>
          </w:tcPr>
          <w:p w14:paraId="0467D3CA"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278B2171"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610B6D71"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2.3</w:t>
            </w:r>
          </w:p>
        </w:tc>
        <w:tc>
          <w:tcPr>
            <w:tcW w:w="3780" w:type="dxa"/>
            <w:tcBorders>
              <w:top w:val="nil"/>
              <w:left w:val="nil"/>
              <w:bottom w:val="single" w:sz="4" w:space="0" w:color="auto"/>
              <w:right w:val="single" w:sz="4" w:space="0" w:color="auto"/>
            </w:tcBorders>
            <w:shd w:val="clear" w:color="000000" w:fill="FFFFFF"/>
            <w:vAlign w:val="center"/>
            <w:hideMark/>
          </w:tcPr>
          <w:p w14:paraId="0E726C62"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Sáng kiến/Sáng tạo</w:t>
            </w:r>
          </w:p>
        </w:tc>
        <w:tc>
          <w:tcPr>
            <w:tcW w:w="960" w:type="dxa"/>
            <w:tcBorders>
              <w:top w:val="nil"/>
              <w:left w:val="nil"/>
              <w:bottom w:val="single" w:sz="4" w:space="0" w:color="auto"/>
              <w:right w:val="single" w:sz="4" w:space="0" w:color="auto"/>
            </w:tcBorders>
            <w:shd w:val="clear" w:color="000000" w:fill="FFFFFF"/>
            <w:vAlign w:val="center"/>
            <w:hideMark/>
          </w:tcPr>
          <w:p w14:paraId="56B4A76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4.0 </w:t>
            </w:r>
          </w:p>
        </w:tc>
        <w:tc>
          <w:tcPr>
            <w:tcW w:w="3640" w:type="dxa"/>
            <w:tcBorders>
              <w:top w:val="nil"/>
              <w:left w:val="nil"/>
              <w:bottom w:val="single" w:sz="4" w:space="0" w:color="auto"/>
              <w:right w:val="single" w:sz="4" w:space="0" w:color="auto"/>
            </w:tcBorders>
            <w:shd w:val="clear" w:color="auto" w:fill="auto"/>
            <w:vAlign w:val="center"/>
            <w:hideMark/>
          </w:tcPr>
          <w:p w14:paraId="6B86A594"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7DA46082"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F8EBD80"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2.4</w:t>
            </w:r>
          </w:p>
        </w:tc>
        <w:tc>
          <w:tcPr>
            <w:tcW w:w="3780" w:type="dxa"/>
            <w:tcBorders>
              <w:top w:val="nil"/>
              <w:left w:val="nil"/>
              <w:bottom w:val="single" w:sz="4" w:space="0" w:color="auto"/>
              <w:right w:val="single" w:sz="4" w:space="0" w:color="auto"/>
            </w:tcBorders>
            <w:shd w:val="clear" w:color="000000" w:fill="FFFFFF"/>
            <w:vAlign w:val="center"/>
            <w:hideMark/>
          </w:tcPr>
          <w:p w14:paraId="42089BFC"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Cách tiếp cận và phương pháp luận</w:t>
            </w:r>
          </w:p>
        </w:tc>
        <w:tc>
          <w:tcPr>
            <w:tcW w:w="960" w:type="dxa"/>
            <w:tcBorders>
              <w:top w:val="nil"/>
              <w:left w:val="nil"/>
              <w:bottom w:val="single" w:sz="4" w:space="0" w:color="auto"/>
              <w:right w:val="single" w:sz="4" w:space="0" w:color="auto"/>
            </w:tcBorders>
            <w:shd w:val="clear" w:color="000000" w:fill="FFFFFF"/>
            <w:vAlign w:val="center"/>
            <w:hideMark/>
          </w:tcPr>
          <w:p w14:paraId="5F54ED22"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4.0 </w:t>
            </w:r>
          </w:p>
        </w:tc>
        <w:tc>
          <w:tcPr>
            <w:tcW w:w="3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1A2258" w14:textId="77777777" w:rsidR="003B25ED" w:rsidRPr="00401EE0" w:rsidRDefault="003B25ED" w:rsidP="00CD32A2">
            <w:pPr>
              <w:widowControl/>
              <w:rPr>
                <w:rFonts w:ascii="Time New Roman" w:eastAsia="Times New Roman" w:hAnsi="Time New Roman" w:cs="Arial"/>
                <w:color w:val="auto"/>
              </w:rPr>
            </w:pPr>
            <w:r w:rsidRPr="00401EE0">
              <w:rPr>
                <w:rFonts w:ascii="Time New Roman" w:eastAsia="Times New Roman" w:hAnsi="Time New Roman" w:cs="Arial"/>
                <w:color w:val="auto"/>
              </w:rPr>
              <w:t>Giải thích rõ tại sao liên danh? Phân chia vai trò cụ thể trong liên danh? Quản lý liên danh như thế nào? Nếu không nêu được = 0đ cho phần cách tiếp cận và bố trí nhân sự</w:t>
            </w:r>
          </w:p>
        </w:tc>
      </w:tr>
      <w:tr w:rsidR="003B25ED" w:rsidRPr="00401EE0" w14:paraId="628F8029"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26175390"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2.5</w:t>
            </w:r>
          </w:p>
        </w:tc>
        <w:tc>
          <w:tcPr>
            <w:tcW w:w="3780" w:type="dxa"/>
            <w:tcBorders>
              <w:top w:val="nil"/>
              <w:left w:val="nil"/>
              <w:bottom w:val="single" w:sz="4" w:space="0" w:color="auto"/>
              <w:right w:val="single" w:sz="4" w:space="0" w:color="auto"/>
            </w:tcBorders>
            <w:shd w:val="clear" w:color="000000" w:fill="FFFFFF"/>
            <w:vAlign w:val="center"/>
            <w:hideMark/>
          </w:tcPr>
          <w:p w14:paraId="67ED8A5C"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Kế hoạch triển khai</w:t>
            </w:r>
          </w:p>
        </w:tc>
        <w:tc>
          <w:tcPr>
            <w:tcW w:w="960" w:type="dxa"/>
            <w:tcBorders>
              <w:top w:val="nil"/>
              <w:left w:val="nil"/>
              <w:bottom w:val="single" w:sz="4" w:space="0" w:color="auto"/>
              <w:right w:val="single" w:sz="4" w:space="0" w:color="auto"/>
            </w:tcBorders>
            <w:shd w:val="clear" w:color="000000" w:fill="FFFFFF"/>
            <w:vAlign w:val="center"/>
            <w:hideMark/>
          </w:tcPr>
          <w:p w14:paraId="1EE1DD77"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vMerge/>
            <w:tcBorders>
              <w:top w:val="nil"/>
              <w:left w:val="single" w:sz="4" w:space="0" w:color="auto"/>
              <w:bottom w:val="single" w:sz="4" w:space="0" w:color="auto"/>
              <w:right w:val="single" w:sz="4" w:space="0" w:color="auto"/>
            </w:tcBorders>
            <w:vAlign w:val="center"/>
            <w:hideMark/>
          </w:tcPr>
          <w:p w14:paraId="59F9E33D" w14:textId="77777777" w:rsidR="003B25ED" w:rsidRPr="00401EE0" w:rsidRDefault="003B25ED" w:rsidP="003B25ED">
            <w:pPr>
              <w:widowControl/>
              <w:rPr>
                <w:rFonts w:ascii="Time New Roman" w:eastAsia="Times New Roman" w:hAnsi="Time New Roman" w:cs="Arial"/>
                <w:color w:val="auto"/>
              </w:rPr>
            </w:pPr>
          </w:p>
        </w:tc>
      </w:tr>
      <w:tr w:rsidR="003B25ED" w:rsidRPr="00401EE0" w14:paraId="1F9C3711"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36349F67"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2.6</w:t>
            </w:r>
          </w:p>
        </w:tc>
        <w:tc>
          <w:tcPr>
            <w:tcW w:w="3780" w:type="dxa"/>
            <w:tcBorders>
              <w:top w:val="nil"/>
              <w:left w:val="nil"/>
              <w:bottom w:val="single" w:sz="4" w:space="0" w:color="auto"/>
              <w:right w:val="single" w:sz="4" w:space="0" w:color="auto"/>
            </w:tcBorders>
            <w:shd w:val="clear" w:color="000000" w:fill="FFFFFF"/>
            <w:vAlign w:val="center"/>
            <w:hideMark/>
          </w:tcPr>
          <w:p w14:paraId="1BD40B96" w14:textId="77777777" w:rsidR="003B25ED" w:rsidRPr="00401EE0" w:rsidRDefault="003B25ED" w:rsidP="003B25ED">
            <w:pPr>
              <w:widowControl/>
              <w:rPr>
                <w:rFonts w:ascii="Time New Roman" w:eastAsia="Times New Roman" w:hAnsi="Time New Roman" w:cs="Arial"/>
                <w:i/>
                <w:iCs/>
              </w:rPr>
            </w:pPr>
            <w:r w:rsidRPr="00401EE0">
              <w:rPr>
                <w:rFonts w:ascii="Time New Roman" w:eastAsia="Times New Roman" w:hAnsi="Time New Roman" w:cs="Arial"/>
                <w:i/>
                <w:iCs/>
              </w:rPr>
              <w:t>Bố trí nhân sự</w:t>
            </w:r>
          </w:p>
        </w:tc>
        <w:tc>
          <w:tcPr>
            <w:tcW w:w="960" w:type="dxa"/>
            <w:tcBorders>
              <w:top w:val="nil"/>
              <w:left w:val="nil"/>
              <w:bottom w:val="single" w:sz="4" w:space="0" w:color="auto"/>
              <w:right w:val="single" w:sz="4" w:space="0" w:color="auto"/>
            </w:tcBorders>
            <w:shd w:val="clear" w:color="000000" w:fill="FFFFFF"/>
            <w:vAlign w:val="center"/>
            <w:hideMark/>
          </w:tcPr>
          <w:p w14:paraId="30CD32D0"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vMerge/>
            <w:tcBorders>
              <w:top w:val="nil"/>
              <w:left w:val="single" w:sz="4" w:space="0" w:color="auto"/>
              <w:bottom w:val="single" w:sz="4" w:space="0" w:color="auto"/>
              <w:right w:val="single" w:sz="4" w:space="0" w:color="auto"/>
            </w:tcBorders>
            <w:vAlign w:val="center"/>
            <w:hideMark/>
          </w:tcPr>
          <w:p w14:paraId="4B232DAE" w14:textId="77777777" w:rsidR="003B25ED" w:rsidRPr="00401EE0" w:rsidRDefault="003B25ED" w:rsidP="003B25ED">
            <w:pPr>
              <w:widowControl/>
              <w:rPr>
                <w:rFonts w:ascii="Time New Roman" w:eastAsia="Times New Roman" w:hAnsi="Time New Roman" w:cs="Arial"/>
                <w:color w:val="auto"/>
              </w:rPr>
            </w:pPr>
          </w:p>
        </w:tc>
      </w:tr>
      <w:tr w:rsidR="003B25ED" w:rsidRPr="00401EE0" w14:paraId="3E6C15C1" w14:textId="77777777" w:rsidTr="003B25ED">
        <w:trPr>
          <w:trHeight w:val="630"/>
        </w:trPr>
        <w:tc>
          <w:tcPr>
            <w:tcW w:w="840" w:type="dxa"/>
            <w:tcBorders>
              <w:top w:val="nil"/>
              <w:left w:val="single" w:sz="4" w:space="0" w:color="auto"/>
              <w:bottom w:val="single" w:sz="4" w:space="0" w:color="auto"/>
              <w:right w:val="single" w:sz="4" w:space="0" w:color="auto"/>
            </w:tcBorders>
            <w:shd w:val="clear" w:color="000000" w:fill="95B3D7"/>
            <w:vAlign w:val="center"/>
            <w:hideMark/>
          </w:tcPr>
          <w:p w14:paraId="46F94C42"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III.</w:t>
            </w:r>
          </w:p>
        </w:tc>
        <w:tc>
          <w:tcPr>
            <w:tcW w:w="3780" w:type="dxa"/>
            <w:tcBorders>
              <w:top w:val="nil"/>
              <w:left w:val="nil"/>
              <w:bottom w:val="single" w:sz="4" w:space="0" w:color="auto"/>
              <w:right w:val="single" w:sz="4" w:space="0" w:color="auto"/>
            </w:tcBorders>
            <w:shd w:val="clear" w:color="000000" w:fill="95B3D7"/>
            <w:vAlign w:val="center"/>
            <w:hideMark/>
          </w:tcPr>
          <w:p w14:paraId="64EF6BF2"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Nhân sự chủ chốt và năng lực nhân sự</w:t>
            </w:r>
          </w:p>
        </w:tc>
        <w:tc>
          <w:tcPr>
            <w:tcW w:w="960" w:type="dxa"/>
            <w:tcBorders>
              <w:top w:val="nil"/>
              <w:left w:val="nil"/>
              <w:bottom w:val="single" w:sz="4" w:space="0" w:color="auto"/>
              <w:right w:val="single" w:sz="4" w:space="0" w:color="auto"/>
            </w:tcBorders>
            <w:shd w:val="clear" w:color="000000" w:fill="95B3D7"/>
            <w:vAlign w:val="center"/>
            <w:hideMark/>
          </w:tcPr>
          <w:p w14:paraId="500D194D" w14:textId="77777777" w:rsidR="003B25ED" w:rsidRPr="00401EE0" w:rsidRDefault="003B25ED" w:rsidP="003B25ED">
            <w:pPr>
              <w:widowControl/>
              <w:rPr>
                <w:rFonts w:ascii="Time New Roman" w:eastAsia="Times New Roman" w:hAnsi="Time New Roman" w:cs="Arial"/>
                <w:b/>
                <w:bCs/>
                <w:color w:val="auto"/>
              </w:rPr>
            </w:pPr>
            <w:r w:rsidRPr="00401EE0">
              <w:rPr>
                <w:rFonts w:ascii="Time New Roman" w:eastAsia="Times New Roman" w:hAnsi="Time New Roman" w:cs="Arial"/>
                <w:b/>
                <w:bCs/>
                <w:color w:val="auto"/>
              </w:rPr>
              <w:t xml:space="preserve">       50.0 </w:t>
            </w:r>
          </w:p>
        </w:tc>
        <w:tc>
          <w:tcPr>
            <w:tcW w:w="3640" w:type="dxa"/>
            <w:tcBorders>
              <w:top w:val="nil"/>
              <w:left w:val="nil"/>
              <w:bottom w:val="single" w:sz="4" w:space="0" w:color="auto"/>
              <w:right w:val="single" w:sz="4" w:space="0" w:color="auto"/>
            </w:tcBorders>
            <w:shd w:val="clear" w:color="000000" w:fill="95B3D7"/>
            <w:vAlign w:val="center"/>
            <w:hideMark/>
          </w:tcPr>
          <w:p w14:paraId="21907884" w14:textId="77777777" w:rsidR="003B25ED" w:rsidRPr="00401EE0" w:rsidRDefault="003B25ED" w:rsidP="003B25ED">
            <w:pPr>
              <w:widowControl/>
              <w:rPr>
                <w:rFonts w:ascii="Time New Roman" w:eastAsia="Times New Roman" w:hAnsi="Time New Roman" w:cs="Arial"/>
                <w:color w:val="FF0000"/>
              </w:rPr>
            </w:pPr>
            <w:r w:rsidRPr="00401EE0">
              <w:rPr>
                <w:rFonts w:ascii="Time New Roman" w:eastAsia="Times New Roman" w:hAnsi="Time New Roman" w:cs="Arial"/>
                <w:color w:val="FF0000"/>
              </w:rPr>
              <w:t> </w:t>
            </w:r>
          </w:p>
        </w:tc>
      </w:tr>
      <w:tr w:rsidR="003B25ED" w:rsidRPr="00401EE0" w14:paraId="6CD4D3F0"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38B509F" w14:textId="77777777" w:rsidR="003B25ED" w:rsidRPr="00401EE0" w:rsidRDefault="003B25ED" w:rsidP="003B25ED">
            <w:pPr>
              <w:widowControl/>
              <w:jc w:val="center"/>
              <w:rPr>
                <w:rFonts w:ascii="Time New Roman" w:eastAsia="Times New Roman" w:hAnsi="Time New Roman" w:cs="Arial"/>
                <w:b/>
                <w:bCs/>
              </w:rPr>
            </w:pPr>
            <w:r w:rsidRPr="00401EE0">
              <w:rPr>
                <w:rFonts w:ascii="Time New Roman" w:eastAsia="Times New Roman" w:hAnsi="Time New Roman" w:cs="Arial"/>
                <w:b/>
                <w:bCs/>
              </w:rPr>
              <w:t>1</w:t>
            </w:r>
          </w:p>
        </w:tc>
        <w:tc>
          <w:tcPr>
            <w:tcW w:w="3780" w:type="dxa"/>
            <w:tcBorders>
              <w:top w:val="nil"/>
              <w:left w:val="nil"/>
              <w:bottom w:val="single" w:sz="4" w:space="0" w:color="auto"/>
              <w:right w:val="single" w:sz="4" w:space="0" w:color="auto"/>
            </w:tcBorders>
            <w:shd w:val="clear" w:color="000000" w:fill="FFFFFF"/>
            <w:vAlign w:val="center"/>
            <w:hideMark/>
          </w:tcPr>
          <w:p w14:paraId="22A0D6DB"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Nhà thầu độc lập</w:t>
            </w:r>
          </w:p>
        </w:tc>
        <w:tc>
          <w:tcPr>
            <w:tcW w:w="960" w:type="dxa"/>
            <w:tcBorders>
              <w:top w:val="nil"/>
              <w:left w:val="nil"/>
              <w:bottom w:val="single" w:sz="4" w:space="0" w:color="auto"/>
              <w:right w:val="single" w:sz="4" w:space="0" w:color="auto"/>
            </w:tcBorders>
            <w:shd w:val="clear" w:color="000000" w:fill="FFFFFF"/>
            <w:vAlign w:val="center"/>
            <w:hideMark/>
          </w:tcPr>
          <w:p w14:paraId="0F5F430A" w14:textId="77777777" w:rsidR="003B25ED" w:rsidRPr="00401EE0" w:rsidRDefault="003B25ED" w:rsidP="003B25ED">
            <w:pPr>
              <w:widowControl/>
              <w:rPr>
                <w:rFonts w:ascii="Time New Roman" w:eastAsia="Times New Roman" w:hAnsi="Time New Roman" w:cs="Arial"/>
                <w:b/>
                <w:bCs/>
                <w:color w:val="FF0000"/>
              </w:rPr>
            </w:pPr>
            <w:r w:rsidRPr="00401EE0">
              <w:rPr>
                <w:rFonts w:ascii="Time New Roman" w:eastAsia="Times New Roman" w:hAnsi="Time New Roman" w:cs="Arial"/>
                <w:b/>
                <w:bCs/>
                <w:color w:val="FF0000"/>
              </w:rPr>
              <w:t xml:space="preserve">       50.0 </w:t>
            </w:r>
          </w:p>
        </w:tc>
        <w:tc>
          <w:tcPr>
            <w:tcW w:w="3640" w:type="dxa"/>
            <w:tcBorders>
              <w:top w:val="nil"/>
              <w:left w:val="nil"/>
              <w:bottom w:val="single" w:sz="4" w:space="0" w:color="auto"/>
              <w:right w:val="single" w:sz="4" w:space="0" w:color="auto"/>
            </w:tcBorders>
            <w:shd w:val="clear" w:color="auto" w:fill="auto"/>
            <w:vAlign w:val="center"/>
            <w:hideMark/>
          </w:tcPr>
          <w:p w14:paraId="549B81F1"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Đánh giá mở, so sánh giữa các nhà thầu, đưa ra cơ sở hợp lý</w:t>
            </w:r>
          </w:p>
        </w:tc>
      </w:tr>
      <w:tr w:rsidR="003B25ED" w:rsidRPr="00401EE0" w14:paraId="77F07424"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3BD392C7"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1.1</w:t>
            </w:r>
          </w:p>
        </w:tc>
        <w:tc>
          <w:tcPr>
            <w:tcW w:w="3780" w:type="dxa"/>
            <w:tcBorders>
              <w:top w:val="nil"/>
              <w:left w:val="nil"/>
              <w:bottom w:val="single" w:sz="4" w:space="0" w:color="auto"/>
              <w:right w:val="single" w:sz="4" w:space="0" w:color="auto"/>
            </w:tcBorders>
            <w:shd w:val="clear" w:color="000000" w:fill="FFFFFF"/>
            <w:vAlign w:val="center"/>
            <w:hideMark/>
          </w:tcPr>
          <w:p w14:paraId="3EB2A80C" w14:textId="77777777" w:rsidR="003B25ED" w:rsidRPr="00401EE0" w:rsidRDefault="003B25ED" w:rsidP="003B25ED">
            <w:pPr>
              <w:widowControl/>
              <w:rPr>
                <w:rFonts w:ascii="Time New Roman" w:eastAsia="Times New Roman" w:hAnsi="Time New Roman" w:cs="Arial"/>
              </w:rPr>
            </w:pPr>
            <w:r w:rsidRPr="00401EE0">
              <w:rPr>
                <w:rFonts w:ascii="Time New Roman" w:eastAsia="Times New Roman" w:hAnsi="Time New Roman" w:cs="Arial"/>
              </w:rPr>
              <w:t>Trưởng nhóm/trưởng dự án</w:t>
            </w:r>
          </w:p>
        </w:tc>
        <w:tc>
          <w:tcPr>
            <w:tcW w:w="960" w:type="dxa"/>
            <w:tcBorders>
              <w:top w:val="nil"/>
              <w:left w:val="nil"/>
              <w:bottom w:val="single" w:sz="4" w:space="0" w:color="auto"/>
              <w:right w:val="single" w:sz="4" w:space="0" w:color="auto"/>
            </w:tcBorders>
            <w:shd w:val="clear" w:color="000000" w:fill="FFFFFF"/>
            <w:vAlign w:val="center"/>
            <w:hideMark/>
          </w:tcPr>
          <w:p w14:paraId="66E5A056"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14.0 </w:t>
            </w:r>
          </w:p>
        </w:tc>
        <w:tc>
          <w:tcPr>
            <w:tcW w:w="3640" w:type="dxa"/>
            <w:tcBorders>
              <w:top w:val="nil"/>
              <w:left w:val="nil"/>
              <w:bottom w:val="single" w:sz="4" w:space="0" w:color="auto"/>
              <w:right w:val="single" w:sz="4" w:space="0" w:color="auto"/>
            </w:tcBorders>
            <w:shd w:val="clear" w:color="auto" w:fill="auto"/>
            <w:vAlign w:val="center"/>
            <w:hideMark/>
          </w:tcPr>
          <w:p w14:paraId="1244E421"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5018E05"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EA48515"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68926825"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53B23466"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2.0 </w:t>
            </w:r>
          </w:p>
        </w:tc>
        <w:tc>
          <w:tcPr>
            <w:tcW w:w="3640" w:type="dxa"/>
            <w:tcBorders>
              <w:top w:val="nil"/>
              <w:left w:val="nil"/>
              <w:bottom w:val="single" w:sz="4" w:space="0" w:color="auto"/>
              <w:right w:val="single" w:sz="4" w:space="0" w:color="auto"/>
            </w:tcBorders>
            <w:shd w:val="clear" w:color="auto" w:fill="auto"/>
            <w:vAlign w:val="center"/>
            <w:hideMark/>
          </w:tcPr>
          <w:p w14:paraId="7691088A"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A584802"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7B22146"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27B32A89"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chính phủ điện tử hoặc/và hệ thống đấu thầu qua mạng</w:t>
            </w:r>
          </w:p>
        </w:tc>
        <w:tc>
          <w:tcPr>
            <w:tcW w:w="960" w:type="dxa"/>
            <w:tcBorders>
              <w:top w:val="nil"/>
              <w:left w:val="nil"/>
              <w:bottom w:val="single" w:sz="4" w:space="0" w:color="auto"/>
              <w:right w:val="single" w:sz="4" w:space="0" w:color="auto"/>
            </w:tcBorders>
            <w:shd w:val="clear" w:color="000000" w:fill="FFFFFF"/>
            <w:vAlign w:val="center"/>
            <w:hideMark/>
          </w:tcPr>
          <w:p w14:paraId="1F7394C6"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6.0 </w:t>
            </w:r>
          </w:p>
        </w:tc>
        <w:tc>
          <w:tcPr>
            <w:tcW w:w="3640" w:type="dxa"/>
            <w:tcBorders>
              <w:top w:val="nil"/>
              <w:left w:val="nil"/>
              <w:bottom w:val="single" w:sz="4" w:space="0" w:color="auto"/>
              <w:right w:val="single" w:sz="4" w:space="0" w:color="auto"/>
            </w:tcBorders>
            <w:shd w:val="clear" w:color="auto" w:fill="auto"/>
            <w:vAlign w:val="center"/>
            <w:hideMark/>
          </w:tcPr>
          <w:p w14:paraId="301F42F4"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59C9FE6D"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67CF457F"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lastRenderedPageBreak/>
              <w:t> </w:t>
            </w:r>
          </w:p>
        </w:tc>
        <w:tc>
          <w:tcPr>
            <w:tcW w:w="3780" w:type="dxa"/>
            <w:tcBorders>
              <w:top w:val="nil"/>
              <w:left w:val="nil"/>
              <w:bottom w:val="single" w:sz="4" w:space="0" w:color="auto"/>
              <w:right w:val="single" w:sz="4" w:space="0" w:color="auto"/>
            </w:tcBorders>
            <w:shd w:val="clear" w:color="000000" w:fill="FFFFFF"/>
            <w:vAlign w:val="center"/>
            <w:hideMark/>
          </w:tcPr>
          <w:p w14:paraId="15AA1200"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quản lý dự án</w:t>
            </w:r>
          </w:p>
        </w:tc>
        <w:tc>
          <w:tcPr>
            <w:tcW w:w="960" w:type="dxa"/>
            <w:tcBorders>
              <w:top w:val="nil"/>
              <w:left w:val="nil"/>
              <w:bottom w:val="single" w:sz="4" w:space="0" w:color="auto"/>
              <w:right w:val="single" w:sz="4" w:space="0" w:color="auto"/>
            </w:tcBorders>
            <w:shd w:val="clear" w:color="000000" w:fill="FFFFFF"/>
            <w:vAlign w:val="center"/>
            <w:hideMark/>
          </w:tcPr>
          <w:p w14:paraId="38813CF4"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6.0 </w:t>
            </w:r>
          </w:p>
        </w:tc>
        <w:tc>
          <w:tcPr>
            <w:tcW w:w="3640" w:type="dxa"/>
            <w:tcBorders>
              <w:top w:val="nil"/>
              <w:left w:val="nil"/>
              <w:bottom w:val="single" w:sz="4" w:space="0" w:color="auto"/>
              <w:right w:val="single" w:sz="4" w:space="0" w:color="auto"/>
            </w:tcBorders>
            <w:shd w:val="clear" w:color="auto" w:fill="auto"/>
            <w:vAlign w:val="center"/>
            <w:hideMark/>
          </w:tcPr>
          <w:p w14:paraId="510C23E6"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181803D3"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35328D91"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1.2</w:t>
            </w:r>
          </w:p>
        </w:tc>
        <w:tc>
          <w:tcPr>
            <w:tcW w:w="3780" w:type="dxa"/>
            <w:tcBorders>
              <w:top w:val="nil"/>
              <w:left w:val="nil"/>
              <w:bottom w:val="single" w:sz="4" w:space="0" w:color="auto"/>
              <w:right w:val="single" w:sz="4" w:space="0" w:color="auto"/>
            </w:tcBorders>
            <w:shd w:val="clear" w:color="000000" w:fill="FFFFFF"/>
            <w:vAlign w:val="center"/>
            <w:hideMark/>
          </w:tcPr>
          <w:p w14:paraId="6F6DB1B7" w14:textId="77777777" w:rsidR="003B25ED" w:rsidRPr="00401EE0" w:rsidRDefault="003B25ED" w:rsidP="003B25ED">
            <w:pPr>
              <w:widowControl/>
              <w:rPr>
                <w:rFonts w:ascii="Time New Roman" w:eastAsia="Times New Roman" w:hAnsi="Time New Roman" w:cs="Arial"/>
              </w:rPr>
            </w:pPr>
            <w:r w:rsidRPr="00401EE0">
              <w:rPr>
                <w:rFonts w:ascii="Time New Roman" w:eastAsia="Times New Roman" w:hAnsi="Time New Roman" w:cs="Arial"/>
              </w:rPr>
              <w:t>Chuyên gia hệ thống đấu thầu điện tử (e-Bidding)</w:t>
            </w:r>
          </w:p>
        </w:tc>
        <w:tc>
          <w:tcPr>
            <w:tcW w:w="960" w:type="dxa"/>
            <w:tcBorders>
              <w:top w:val="nil"/>
              <w:left w:val="nil"/>
              <w:bottom w:val="single" w:sz="4" w:space="0" w:color="auto"/>
              <w:right w:val="single" w:sz="4" w:space="0" w:color="auto"/>
            </w:tcBorders>
            <w:shd w:val="clear" w:color="000000" w:fill="FFFFFF"/>
            <w:vAlign w:val="center"/>
            <w:hideMark/>
          </w:tcPr>
          <w:p w14:paraId="5E47A29A"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8.0 </w:t>
            </w:r>
          </w:p>
        </w:tc>
        <w:tc>
          <w:tcPr>
            <w:tcW w:w="3640" w:type="dxa"/>
            <w:tcBorders>
              <w:top w:val="nil"/>
              <w:left w:val="nil"/>
              <w:bottom w:val="single" w:sz="4" w:space="0" w:color="auto"/>
              <w:right w:val="single" w:sz="4" w:space="0" w:color="auto"/>
            </w:tcBorders>
            <w:shd w:val="clear" w:color="auto" w:fill="auto"/>
            <w:vAlign w:val="center"/>
            <w:hideMark/>
          </w:tcPr>
          <w:p w14:paraId="7D35E826"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2CA97FFE"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6C577F9B"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73C741DC"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3E368C22"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2.0 </w:t>
            </w:r>
          </w:p>
        </w:tc>
        <w:tc>
          <w:tcPr>
            <w:tcW w:w="3640" w:type="dxa"/>
            <w:tcBorders>
              <w:top w:val="nil"/>
              <w:left w:val="nil"/>
              <w:bottom w:val="single" w:sz="4" w:space="0" w:color="auto"/>
              <w:right w:val="single" w:sz="4" w:space="0" w:color="auto"/>
            </w:tcBorders>
            <w:shd w:val="clear" w:color="auto" w:fill="auto"/>
            <w:vAlign w:val="center"/>
            <w:hideMark/>
          </w:tcPr>
          <w:p w14:paraId="4DAACDE4"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482DDA49" w14:textId="77777777" w:rsidTr="003B25ED">
        <w:trPr>
          <w:trHeight w:val="510"/>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7D9FF6C8"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7CCB49BE" w14:textId="77777777" w:rsidR="003B25ED" w:rsidRPr="00401EE0" w:rsidRDefault="003B25ED" w:rsidP="003B25ED">
            <w:pPr>
              <w:widowControl/>
              <w:rPr>
                <w:rFonts w:eastAsia="Times New Roman" w:cs="Times New Roman"/>
                <w:i/>
                <w:iCs/>
              </w:rPr>
            </w:pPr>
            <w:r w:rsidRPr="00401EE0">
              <w:rPr>
                <w:rFonts w:eastAsia="Times New Roman" w:cs="Times New Roman"/>
                <w:i/>
                <w:iCs/>
              </w:rPr>
              <w:t xml:space="preserve">+ Kinh nghiệm liên quan tới chính phủ điện tử </w:t>
            </w:r>
          </w:p>
        </w:tc>
        <w:tc>
          <w:tcPr>
            <w:tcW w:w="960" w:type="dxa"/>
            <w:tcBorders>
              <w:top w:val="nil"/>
              <w:left w:val="nil"/>
              <w:bottom w:val="single" w:sz="4" w:space="0" w:color="auto"/>
              <w:right w:val="single" w:sz="4" w:space="0" w:color="auto"/>
            </w:tcBorders>
            <w:shd w:val="clear" w:color="000000" w:fill="FFFFFF"/>
            <w:vAlign w:val="center"/>
            <w:hideMark/>
          </w:tcPr>
          <w:p w14:paraId="1DD8FE3A"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289DC8D2"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2545AE52"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221BECA0"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24518241"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hệ thóng đấu thầu điện tử</w:t>
            </w:r>
          </w:p>
        </w:tc>
        <w:tc>
          <w:tcPr>
            <w:tcW w:w="960" w:type="dxa"/>
            <w:tcBorders>
              <w:top w:val="nil"/>
              <w:left w:val="nil"/>
              <w:bottom w:val="single" w:sz="4" w:space="0" w:color="auto"/>
              <w:right w:val="single" w:sz="4" w:space="0" w:color="auto"/>
            </w:tcBorders>
            <w:shd w:val="clear" w:color="000000" w:fill="FFFFFF"/>
            <w:vAlign w:val="center"/>
            <w:hideMark/>
          </w:tcPr>
          <w:p w14:paraId="65FEC011"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791B3ED0"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28E64922"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7D3D43E5"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1.3</w:t>
            </w:r>
          </w:p>
        </w:tc>
        <w:tc>
          <w:tcPr>
            <w:tcW w:w="3780" w:type="dxa"/>
            <w:tcBorders>
              <w:top w:val="nil"/>
              <w:left w:val="nil"/>
              <w:bottom w:val="single" w:sz="4" w:space="0" w:color="auto"/>
              <w:right w:val="single" w:sz="4" w:space="0" w:color="auto"/>
            </w:tcBorders>
            <w:shd w:val="clear" w:color="000000" w:fill="FFFFFF"/>
            <w:vAlign w:val="center"/>
            <w:hideMark/>
          </w:tcPr>
          <w:p w14:paraId="3262ACAA" w14:textId="77777777" w:rsidR="003B25ED" w:rsidRPr="00401EE0" w:rsidRDefault="003B25ED" w:rsidP="003B25ED">
            <w:pPr>
              <w:widowControl/>
              <w:rPr>
                <w:rFonts w:eastAsia="Times New Roman" w:cs="Times New Roman"/>
              </w:rPr>
            </w:pPr>
            <w:r w:rsidRPr="00401EE0">
              <w:rPr>
                <w:rFonts w:eastAsia="Times New Roman" w:cs="Times New Roman"/>
              </w:rPr>
              <w:t>Chuyên gia hệ thống mua sắm điện tử (e-Shopping Mall)</w:t>
            </w:r>
          </w:p>
        </w:tc>
        <w:tc>
          <w:tcPr>
            <w:tcW w:w="960" w:type="dxa"/>
            <w:tcBorders>
              <w:top w:val="nil"/>
              <w:left w:val="nil"/>
              <w:bottom w:val="single" w:sz="4" w:space="0" w:color="auto"/>
              <w:right w:val="single" w:sz="4" w:space="0" w:color="auto"/>
            </w:tcBorders>
            <w:shd w:val="clear" w:color="000000" w:fill="FFFFFF"/>
            <w:vAlign w:val="center"/>
            <w:hideMark/>
          </w:tcPr>
          <w:p w14:paraId="0E86D4FF"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8.0 </w:t>
            </w:r>
          </w:p>
        </w:tc>
        <w:tc>
          <w:tcPr>
            <w:tcW w:w="3640" w:type="dxa"/>
            <w:tcBorders>
              <w:top w:val="nil"/>
              <w:left w:val="nil"/>
              <w:bottom w:val="single" w:sz="4" w:space="0" w:color="auto"/>
              <w:right w:val="single" w:sz="4" w:space="0" w:color="auto"/>
            </w:tcBorders>
            <w:shd w:val="clear" w:color="auto" w:fill="auto"/>
            <w:vAlign w:val="center"/>
            <w:hideMark/>
          </w:tcPr>
          <w:p w14:paraId="65A5E8F1"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0EF80E6C"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25906031"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2EC6EC2D"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205F52EA"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2.0 </w:t>
            </w:r>
          </w:p>
        </w:tc>
        <w:tc>
          <w:tcPr>
            <w:tcW w:w="3640" w:type="dxa"/>
            <w:tcBorders>
              <w:top w:val="nil"/>
              <w:left w:val="nil"/>
              <w:bottom w:val="single" w:sz="4" w:space="0" w:color="auto"/>
              <w:right w:val="single" w:sz="4" w:space="0" w:color="auto"/>
            </w:tcBorders>
            <w:shd w:val="clear" w:color="auto" w:fill="auto"/>
            <w:vAlign w:val="center"/>
            <w:hideMark/>
          </w:tcPr>
          <w:p w14:paraId="03FCA950"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8B269A7" w14:textId="77777777" w:rsidTr="003B25ED">
        <w:trPr>
          <w:trHeight w:val="76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D4E0D17"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16590C9E"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chính phủ điện tử hoặc/và liên quan tới hệ thống đấu thầu qua mạng</w:t>
            </w:r>
          </w:p>
        </w:tc>
        <w:tc>
          <w:tcPr>
            <w:tcW w:w="960" w:type="dxa"/>
            <w:tcBorders>
              <w:top w:val="nil"/>
              <w:left w:val="nil"/>
              <w:bottom w:val="single" w:sz="4" w:space="0" w:color="auto"/>
              <w:right w:val="single" w:sz="4" w:space="0" w:color="auto"/>
            </w:tcBorders>
            <w:shd w:val="clear" w:color="000000" w:fill="FFFFFF"/>
            <w:vAlign w:val="center"/>
            <w:hideMark/>
          </w:tcPr>
          <w:p w14:paraId="7145B408"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1A187E4F"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60B816DA"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2F8BF40D"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271E5C08"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lĩnh vực mua sắm điện tử</w:t>
            </w:r>
          </w:p>
        </w:tc>
        <w:tc>
          <w:tcPr>
            <w:tcW w:w="960" w:type="dxa"/>
            <w:tcBorders>
              <w:top w:val="nil"/>
              <w:left w:val="nil"/>
              <w:bottom w:val="single" w:sz="4" w:space="0" w:color="auto"/>
              <w:right w:val="single" w:sz="4" w:space="0" w:color="auto"/>
            </w:tcBorders>
            <w:shd w:val="clear" w:color="000000" w:fill="FFFFFF"/>
            <w:vAlign w:val="center"/>
            <w:hideMark/>
          </w:tcPr>
          <w:p w14:paraId="52BD796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49E7E7E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5CB1A62"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151A129"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1.4</w:t>
            </w:r>
          </w:p>
        </w:tc>
        <w:tc>
          <w:tcPr>
            <w:tcW w:w="3780" w:type="dxa"/>
            <w:tcBorders>
              <w:top w:val="nil"/>
              <w:left w:val="nil"/>
              <w:bottom w:val="single" w:sz="4" w:space="0" w:color="auto"/>
              <w:right w:val="single" w:sz="4" w:space="0" w:color="auto"/>
            </w:tcBorders>
            <w:shd w:val="clear" w:color="000000" w:fill="FFFFFF"/>
            <w:vAlign w:val="center"/>
            <w:hideMark/>
          </w:tcPr>
          <w:p w14:paraId="03A04DF5" w14:textId="77777777" w:rsidR="003B25ED" w:rsidRPr="00401EE0" w:rsidRDefault="003B25ED" w:rsidP="003B25ED">
            <w:pPr>
              <w:widowControl/>
              <w:rPr>
                <w:rFonts w:eastAsia="Times New Roman" w:cs="Times New Roman"/>
              </w:rPr>
            </w:pPr>
            <w:r w:rsidRPr="00401EE0">
              <w:rPr>
                <w:rFonts w:eastAsia="Times New Roman" w:cs="Times New Roman"/>
              </w:rPr>
              <w:t>Chuyên gia hệ thống hợp đồng điện tử (e-Contract)</w:t>
            </w:r>
          </w:p>
        </w:tc>
        <w:tc>
          <w:tcPr>
            <w:tcW w:w="960" w:type="dxa"/>
            <w:tcBorders>
              <w:top w:val="nil"/>
              <w:left w:val="nil"/>
              <w:bottom w:val="single" w:sz="4" w:space="0" w:color="auto"/>
              <w:right w:val="single" w:sz="4" w:space="0" w:color="auto"/>
            </w:tcBorders>
            <w:shd w:val="clear" w:color="000000" w:fill="FFFFFF"/>
            <w:vAlign w:val="center"/>
            <w:hideMark/>
          </w:tcPr>
          <w:p w14:paraId="37DB5BFD"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4.0 </w:t>
            </w:r>
          </w:p>
        </w:tc>
        <w:tc>
          <w:tcPr>
            <w:tcW w:w="3640" w:type="dxa"/>
            <w:tcBorders>
              <w:top w:val="nil"/>
              <w:left w:val="nil"/>
              <w:bottom w:val="single" w:sz="4" w:space="0" w:color="auto"/>
              <w:right w:val="single" w:sz="4" w:space="0" w:color="auto"/>
            </w:tcBorders>
            <w:shd w:val="clear" w:color="auto" w:fill="auto"/>
            <w:vAlign w:val="center"/>
            <w:hideMark/>
          </w:tcPr>
          <w:p w14:paraId="7564C449"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47A3968E"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4BBFF0CD"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1D85C217"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2F73A920"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1.0 </w:t>
            </w:r>
          </w:p>
        </w:tc>
        <w:tc>
          <w:tcPr>
            <w:tcW w:w="3640" w:type="dxa"/>
            <w:tcBorders>
              <w:top w:val="nil"/>
              <w:left w:val="nil"/>
              <w:bottom w:val="single" w:sz="4" w:space="0" w:color="auto"/>
              <w:right w:val="single" w:sz="4" w:space="0" w:color="auto"/>
            </w:tcBorders>
            <w:shd w:val="clear" w:color="auto" w:fill="auto"/>
            <w:vAlign w:val="center"/>
            <w:hideMark/>
          </w:tcPr>
          <w:p w14:paraId="032BF00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445DD577" w14:textId="77777777" w:rsidTr="003B25ED">
        <w:trPr>
          <w:trHeight w:val="76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69D39BE7"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7610E759"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chính phủ điện tử hoặc/và liên quan tới hệ thống đấu thầu qua mạng</w:t>
            </w:r>
          </w:p>
        </w:tc>
        <w:tc>
          <w:tcPr>
            <w:tcW w:w="960" w:type="dxa"/>
            <w:tcBorders>
              <w:top w:val="nil"/>
              <w:left w:val="nil"/>
              <w:bottom w:val="single" w:sz="4" w:space="0" w:color="auto"/>
              <w:right w:val="single" w:sz="4" w:space="0" w:color="auto"/>
            </w:tcBorders>
            <w:shd w:val="clear" w:color="000000" w:fill="FFFFFF"/>
            <w:vAlign w:val="center"/>
            <w:hideMark/>
          </w:tcPr>
          <w:p w14:paraId="018839E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1.5 </w:t>
            </w:r>
          </w:p>
        </w:tc>
        <w:tc>
          <w:tcPr>
            <w:tcW w:w="3640" w:type="dxa"/>
            <w:tcBorders>
              <w:top w:val="nil"/>
              <w:left w:val="nil"/>
              <w:bottom w:val="single" w:sz="4" w:space="0" w:color="auto"/>
              <w:right w:val="single" w:sz="4" w:space="0" w:color="auto"/>
            </w:tcBorders>
            <w:shd w:val="clear" w:color="auto" w:fill="auto"/>
            <w:vAlign w:val="center"/>
            <w:hideMark/>
          </w:tcPr>
          <w:p w14:paraId="6221C3B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44CD6619"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ED30BF2"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617E3B52"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lĩnh vực hợp đồng điện tử</w:t>
            </w:r>
          </w:p>
        </w:tc>
        <w:tc>
          <w:tcPr>
            <w:tcW w:w="960" w:type="dxa"/>
            <w:tcBorders>
              <w:top w:val="nil"/>
              <w:left w:val="nil"/>
              <w:bottom w:val="single" w:sz="4" w:space="0" w:color="auto"/>
              <w:right w:val="single" w:sz="4" w:space="0" w:color="auto"/>
            </w:tcBorders>
            <w:shd w:val="clear" w:color="000000" w:fill="FFFFFF"/>
            <w:vAlign w:val="center"/>
            <w:hideMark/>
          </w:tcPr>
          <w:p w14:paraId="42B6B50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1.5 </w:t>
            </w:r>
          </w:p>
        </w:tc>
        <w:tc>
          <w:tcPr>
            <w:tcW w:w="3640" w:type="dxa"/>
            <w:tcBorders>
              <w:top w:val="nil"/>
              <w:left w:val="nil"/>
              <w:bottom w:val="single" w:sz="4" w:space="0" w:color="auto"/>
              <w:right w:val="single" w:sz="4" w:space="0" w:color="auto"/>
            </w:tcBorders>
            <w:shd w:val="clear" w:color="auto" w:fill="auto"/>
            <w:vAlign w:val="center"/>
            <w:hideMark/>
          </w:tcPr>
          <w:p w14:paraId="764B60CC"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58C4EF51"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6D2ADD1"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1.5</w:t>
            </w:r>
          </w:p>
        </w:tc>
        <w:tc>
          <w:tcPr>
            <w:tcW w:w="3780" w:type="dxa"/>
            <w:tcBorders>
              <w:top w:val="nil"/>
              <w:left w:val="nil"/>
              <w:bottom w:val="single" w:sz="4" w:space="0" w:color="auto"/>
              <w:right w:val="single" w:sz="4" w:space="0" w:color="auto"/>
            </w:tcBorders>
            <w:shd w:val="clear" w:color="000000" w:fill="FFFFFF"/>
            <w:vAlign w:val="center"/>
            <w:hideMark/>
          </w:tcPr>
          <w:p w14:paraId="2B62F183" w14:textId="77777777" w:rsidR="003B25ED" w:rsidRPr="00401EE0" w:rsidRDefault="003B25ED" w:rsidP="003B25ED">
            <w:pPr>
              <w:widowControl/>
              <w:rPr>
                <w:rFonts w:eastAsia="Times New Roman" w:cs="Times New Roman"/>
              </w:rPr>
            </w:pPr>
            <w:r w:rsidRPr="00401EE0">
              <w:rPr>
                <w:rFonts w:eastAsia="Times New Roman" w:cs="Times New Roman"/>
              </w:rPr>
              <w:t>Chuyên gia hệ thốngthanh toán điện tử (e-Payment)</w:t>
            </w:r>
          </w:p>
        </w:tc>
        <w:tc>
          <w:tcPr>
            <w:tcW w:w="960" w:type="dxa"/>
            <w:tcBorders>
              <w:top w:val="nil"/>
              <w:left w:val="nil"/>
              <w:bottom w:val="single" w:sz="4" w:space="0" w:color="auto"/>
              <w:right w:val="single" w:sz="4" w:space="0" w:color="auto"/>
            </w:tcBorders>
            <w:shd w:val="clear" w:color="000000" w:fill="FFFFFF"/>
            <w:vAlign w:val="center"/>
            <w:hideMark/>
          </w:tcPr>
          <w:p w14:paraId="0DD7E61D"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8.0 </w:t>
            </w:r>
          </w:p>
        </w:tc>
        <w:tc>
          <w:tcPr>
            <w:tcW w:w="3640" w:type="dxa"/>
            <w:tcBorders>
              <w:top w:val="nil"/>
              <w:left w:val="nil"/>
              <w:bottom w:val="single" w:sz="4" w:space="0" w:color="auto"/>
              <w:right w:val="single" w:sz="4" w:space="0" w:color="auto"/>
            </w:tcBorders>
            <w:shd w:val="clear" w:color="auto" w:fill="auto"/>
            <w:vAlign w:val="center"/>
            <w:hideMark/>
          </w:tcPr>
          <w:p w14:paraId="2EA3B0DE"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23771B9"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61DD8E2"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12162381"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765CD7B0"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2.0 </w:t>
            </w:r>
          </w:p>
        </w:tc>
        <w:tc>
          <w:tcPr>
            <w:tcW w:w="3640" w:type="dxa"/>
            <w:tcBorders>
              <w:top w:val="nil"/>
              <w:left w:val="nil"/>
              <w:bottom w:val="single" w:sz="4" w:space="0" w:color="auto"/>
              <w:right w:val="single" w:sz="4" w:space="0" w:color="auto"/>
            </w:tcBorders>
            <w:shd w:val="clear" w:color="auto" w:fill="auto"/>
            <w:vAlign w:val="center"/>
            <w:hideMark/>
          </w:tcPr>
          <w:p w14:paraId="62CB743F"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5C648375" w14:textId="77777777" w:rsidTr="003B25ED">
        <w:trPr>
          <w:trHeight w:val="76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412A212"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29E05A8B"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chính phủ điện tử hoặc/và liên quan tới hệ thống đấu thầu qua mạng</w:t>
            </w:r>
          </w:p>
        </w:tc>
        <w:tc>
          <w:tcPr>
            <w:tcW w:w="960" w:type="dxa"/>
            <w:tcBorders>
              <w:top w:val="nil"/>
              <w:left w:val="nil"/>
              <w:bottom w:val="single" w:sz="4" w:space="0" w:color="auto"/>
              <w:right w:val="single" w:sz="4" w:space="0" w:color="auto"/>
            </w:tcBorders>
            <w:shd w:val="clear" w:color="000000" w:fill="FFFFFF"/>
            <w:vAlign w:val="center"/>
            <w:hideMark/>
          </w:tcPr>
          <w:p w14:paraId="1EFE3D59"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1A843150"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67F30B3D"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713FE97"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751AAD96"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lĩnh vực thanh toán điện tử</w:t>
            </w:r>
          </w:p>
        </w:tc>
        <w:tc>
          <w:tcPr>
            <w:tcW w:w="960" w:type="dxa"/>
            <w:tcBorders>
              <w:top w:val="nil"/>
              <w:left w:val="nil"/>
              <w:bottom w:val="single" w:sz="4" w:space="0" w:color="auto"/>
              <w:right w:val="single" w:sz="4" w:space="0" w:color="auto"/>
            </w:tcBorders>
            <w:shd w:val="clear" w:color="000000" w:fill="FFFFFF"/>
            <w:vAlign w:val="center"/>
            <w:hideMark/>
          </w:tcPr>
          <w:p w14:paraId="1B823F51"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6EC3C896"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52B36078" w14:textId="77777777" w:rsidTr="003B25ED">
        <w:trPr>
          <w:trHeight w:val="76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720320F6"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1.6</w:t>
            </w:r>
          </w:p>
        </w:tc>
        <w:tc>
          <w:tcPr>
            <w:tcW w:w="3780" w:type="dxa"/>
            <w:tcBorders>
              <w:top w:val="nil"/>
              <w:left w:val="nil"/>
              <w:bottom w:val="single" w:sz="4" w:space="0" w:color="auto"/>
              <w:right w:val="single" w:sz="4" w:space="0" w:color="auto"/>
            </w:tcBorders>
            <w:shd w:val="clear" w:color="000000" w:fill="FFFFFF"/>
            <w:vAlign w:val="center"/>
            <w:hideMark/>
          </w:tcPr>
          <w:p w14:paraId="7D147C98" w14:textId="77777777" w:rsidR="003B25ED" w:rsidRPr="00401EE0" w:rsidRDefault="003B25ED" w:rsidP="003B25ED">
            <w:pPr>
              <w:widowControl/>
              <w:rPr>
                <w:rFonts w:eastAsia="Times New Roman" w:cs="Times New Roman"/>
              </w:rPr>
            </w:pPr>
            <w:r w:rsidRPr="00401EE0">
              <w:rPr>
                <w:rFonts w:eastAsia="Times New Roman" w:cs="Times New Roman"/>
              </w:rPr>
              <w:t>Chuyên gia hệ thống quản lý CSDL năng lực và kinh nghiệm nhà thầu (Supplier’s Performance Management)</w:t>
            </w:r>
          </w:p>
        </w:tc>
        <w:tc>
          <w:tcPr>
            <w:tcW w:w="960" w:type="dxa"/>
            <w:tcBorders>
              <w:top w:val="nil"/>
              <w:left w:val="nil"/>
              <w:bottom w:val="single" w:sz="4" w:space="0" w:color="auto"/>
              <w:right w:val="single" w:sz="4" w:space="0" w:color="auto"/>
            </w:tcBorders>
            <w:shd w:val="clear" w:color="000000" w:fill="FFFFFF"/>
            <w:vAlign w:val="center"/>
            <w:hideMark/>
          </w:tcPr>
          <w:p w14:paraId="15FCBD8B"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4.0 </w:t>
            </w:r>
          </w:p>
        </w:tc>
        <w:tc>
          <w:tcPr>
            <w:tcW w:w="3640" w:type="dxa"/>
            <w:tcBorders>
              <w:top w:val="nil"/>
              <w:left w:val="nil"/>
              <w:bottom w:val="single" w:sz="4" w:space="0" w:color="auto"/>
              <w:right w:val="single" w:sz="4" w:space="0" w:color="auto"/>
            </w:tcBorders>
            <w:shd w:val="clear" w:color="auto" w:fill="auto"/>
            <w:vAlign w:val="center"/>
            <w:hideMark/>
          </w:tcPr>
          <w:p w14:paraId="1C004DBF"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0C1F5C07"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4688AB64"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04240654"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751386AD"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1.0 </w:t>
            </w:r>
          </w:p>
        </w:tc>
        <w:tc>
          <w:tcPr>
            <w:tcW w:w="3640" w:type="dxa"/>
            <w:tcBorders>
              <w:top w:val="nil"/>
              <w:left w:val="nil"/>
              <w:bottom w:val="single" w:sz="4" w:space="0" w:color="auto"/>
              <w:right w:val="single" w:sz="4" w:space="0" w:color="auto"/>
            </w:tcBorders>
            <w:shd w:val="clear" w:color="auto" w:fill="auto"/>
            <w:vAlign w:val="center"/>
            <w:hideMark/>
          </w:tcPr>
          <w:p w14:paraId="0922839A"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2C5D51FC" w14:textId="77777777" w:rsidTr="003B25ED">
        <w:trPr>
          <w:trHeight w:val="76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2A1A2B0C"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48F22F2B"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chính phủ điện tử hoặc/và liên quan tới hệ thống đấu thầu qua mạng</w:t>
            </w:r>
          </w:p>
        </w:tc>
        <w:tc>
          <w:tcPr>
            <w:tcW w:w="960" w:type="dxa"/>
            <w:tcBorders>
              <w:top w:val="nil"/>
              <w:left w:val="nil"/>
              <w:bottom w:val="single" w:sz="4" w:space="0" w:color="auto"/>
              <w:right w:val="single" w:sz="4" w:space="0" w:color="auto"/>
            </w:tcBorders>
            <w:shd w:val="clear" w:color="000000" w:fill="FFFFFF"/>
            <w:vAlign w:val="center"/>
            <w:hideMark/>
          </w:tcPr>
          <w:p w14:paraId="0E086D39"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1.5 </w:t>
            </w:r>
          </w:p>
        </w:tc>
        <w:tc>
          <w:tcPr>
            <w:tcW w:w="3640" w:type="dxa"/>
            <w:tcBorders>
              <w:top w:val="nil"/>
              <w:left w:val="nil"/>
              <w:bottom w:val="single" w:sz="4" w:space="0" w:color="auto"/>
              <w:right w:val="single" w:sz="4" w:space="0" w:color="auto"/>
            </w:tcBorders>
            <w:shd w:val="clear" w:color="auto" w:fill="auto"/>
            <w:vAlign w:val="center"/>
            <w:hideMark/>
          </w:tcPr>
          <w:p w14:paraId="7452ED0F"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071817AE"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31EFC01"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26B66278"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lĩnh vực quản lý CSDL năng lực và Kinh nghiệm nhà thầu</w:t>
            </w:r>
          </w:p>
        </w:tc>
        <w:tc>
          <w:tcPr>
            <w:tcW w:w="960" w:type="dxa"/>
            <w:tcBorders>
              <w:top w:val="nil"/>
              <w:left w:val="nil"/>
              <w:bottom w:val="single" w:sz="4" w:space="0" w:color="auto"/>
              <w:right w:val="single" w:sz="4" w:space="0" w:color="auto"/>
            </w:tcBorders>
            <w:shd w:val="clear" w:color="000000" w:fill="FFFFFF"/>
            <w:vAlign w:val="center"/>
            <w:hideMark/>
          </w:tcPr>
          <w:p w14:paraId="3DEC6099"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1.5 </w:t>
            </w:r>
          </w:p>
        </w:tc>
        <w:tc>
          <w:tcPr>
            <w:tcW w:w="3640" w:type="dxa"/>
            <w:tcBorders>
              <w:top w:val="nil"/>
              <w:left w:val="nil"/>
              <w:bottom w:val="single" w:sz="4" w:space="0" w:color="auto"/>
              <w:right w:val="single" w:sz="4" w:space="0" w:color="auto"/>
            </w:tcBorders>
            <w:shd w:val="clear" w:color="auto" w:fill="auto"/>
            <w:vAlign w:val="center"/>
            <w:hideMark/>
          </w:tcPr>
          <w:p w14:paraId="3042A09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5518D3BC"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4251189F"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1.7</w:t>
            </w:r>
          </w:p>
        </w:tc>
        <w:tc>
          <w:tcPr>
            <w:tcW w:w="3780" w:type="dxa"/>
            <w:tcBorders>
              <w:top w:val="nil"/>
              <w:left w:val="nil"/>
              <w:bottom w:val="single" w:sz="4" w:space="0" w:color="auto"/>
              <w:right w:val="single" w:sz="4" w:space="0" w:color="auto"/>
            </w:tcBorders>
            <w:shd w:val="clear" w:color="000000" w:fill="FFFFFF"/>
            <w:vAlign w:val="center"/>
            <w:hideMark/>
          </w:tcPr>
          <w:p w14:paraId="3C2A5E42" w14:textId="77777777" w:rsidR="003B25ED" w:rsidRPr="00401EE0" w:rsidRDefault="003B25ED" w:rsidP="003B25ED">
            <w:pPr>
              <w:widowControl/>
              <w:rPr>
                <w:rFonts w:eastAsia="Times New Roman" w:cs="Times New Roman"/>
              </w:rPr>
            </w:pPr>
            <w:r w:rsidRPr="00401EE0">
              <w:rPr>
                <w:rFonts w:eastAsia="Times New Roman" w:cs="Times New Roman"/>
              </w:rPr>
              <w:t>Chuyên gia hệ thống bảo lãnh điện tử (e-Guarantee)</w:t>
            </w:r>
          </w:p>
        </w:tc>
        <w:tc>
          <w:tcPr>
            <w:tcW w:w="960" w:type="dxa"/>
            <w:tcBorders>
              <w:top w:val="nil"/>
              <w:left w:val="nil"/>
              <w:bottom w:val="single" w:sz="4" w:space="0" w:color="auto"/>
              <w:right w:val="single" w:sz="4" w:space="0" w:color="auto"/>
            </w:tcBorders>
            <w:shd w:val="clear" w:color="000000" w:fill="FFFFFF"/>
            <w:vAlign w:val="center"/>
            <w:hideMark/>
          </w:tcPr>
          <w:p w14:paraId="406EE34B"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4.0 </w:t>
            </w:r>
          </w:p>
        </w:tc>
        <w:tc>
          <w:tcPr>
            <w:tcW w:w="3640" w:type="dxa"/>
            <w:tcBorders>
              <w:top w:val="nil"/>
              <w:left w:val="nil"/>
              <w:bottom w:val="single" w:sz="4" w:space="0" w:color="auto"/>
              <w:right w:val="single" w:sz="4" w:space="0" w:color="auto"/>
            </w:tcBorders>
            <w:shd w:val="clear" w:color="auto" w:fill="auto"/>
            <w:vAlign w:val="center"/>
            <w:hideMark/>
          </w:tcPr>
          <w:p w14:paraId="79127B80"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CAA50D4"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347FC56A"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lastRenderedPageBreak/>
              <w:t> </w:t>
            </w:r>
          </w:p>
        </w:tc>
        <w:tc>
          <w:tcPr>
            <w:tcW w:w="3780" w:type="dxa"/>
            <w:tcBorders>
              <w:top w:val="nil"/>
              <w:left w:val="nil"/>
              <w:bottom w:val="single" w:sz="4" w:space="0" w:color="auto"/>
              <w:right w:val="single" w:sz="4" w:space="0" w:color="auto"/>
            </w:tcBorders>
            <w:shd w:val="clear" w:color="000000" w:fill="FFFFFF"/>
            <w:vAlign w:val="center"/>
            <w:hideMark/>
          </w:tcPr>
          <w:p w14:paraId="24C53F7D"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3E2158EE"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1.0 </w:t>
            </w:r>
          </w:p>
        </w:tc>
        <w:tc>
          <w:tcPr>
            <w:tcW w:w="3640" w:type="dxa"/>
            <w:tcBorders>
              <w:top w:val="nil"/>
              <w:left w:val="nil"/>
              <w:bottom w:val="single" w:sz="4" w:space="0" w:color="auto"/>
              <w:right w:val="single" w:sz="4" w:space="0" w:color="auto"/>
            </w:tcBorders>
            <w:shd w:val="clear" w:color="auto" w:fill="auto"/>
            <w:vAlign w:val="center"/>
            <w:hideMark/>
          </w:tcPr>
          <w:p w14:paraId="205D76F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0578DAB1" w14:textId="77777777" w:rsidTr="003B25ED">
        <w:trPr>
          <w:trHeight w:val="76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6CEBA017"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266992B6"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chính phủ điện tử hoặc/và liên quan tới hệ thống đấu thầu qua mạng</w:t>
            </w:r>
          </w:p>
        </w:tc>
        <w:tc>
          <w:tcPr>
            <w:tcW w:w="960" w:type="dxa"/>
            <w:tcBorders>
              <w:top w:val="nil"/>
              <w:left w:val="nil"/>
              <w:bottom w:val="single" w:sz="4" w:space="0" w:color="auto"/>
              <w:right w:val="single" w:sz="4" w:space="0" w:color="auto"/>
            </w:tcBorders>
            <w:shd w:val="clear" w:color="000000" w:fill="FFFFFF"/>
            <w:vAlign w:val="center"/>
            <w:hideMark/>
          </w:tcPr>
          <w:p w14:paraId="3B2E0970"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1.5 </w:t>
            </w:r>
          </w:p>
        </w:tc>
        <w:tc>
          <w:tcPr>
            <w:tcW w:w="3640" w:type="dxa"/>
            <w:tcBorders>
              <w:top w:val="nil"/>
              <w:left w:val="nil"/>
              <w:bottom w:val="single" w:sz="4" w:space="0" w:color="auto"/>
              <w:right w:val="single" w:sz="4" w:space="0" w:color="auto"/>
            </w:tcBorders>
            <w:shd w:val="clear" w:color="auto" w:fill="auto"/>
            <w:vAlign w:val="center"/>
            <w:hideMark/>
          </w:tcPr>
          <w:p w14:paraId="702CE5CD"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713CC830"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86A7D77"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785BE471"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lĩnh vực bảo lãnh điện tử</w:t>
            </w:r>
          </w:p>
        </w:tc>
        <w:tc>
          <w:tcPr>
            <w:tcW w:w="960" w:type="dxa"/>
            <w:tcBorders>
              <w:top w:val="nil"/>
              <w:left w:val="nil"/>
              <w:bottom w:val="single" w:sz="4" w:space="0" w:color="auto"/>
              <w:right w:val="single" w:sz="4" w:space="0" w:color="auto"/>
            </w:tcBorders>
            <w:shd w:val="clear" w:color="000000" w:fill="FFFFFF"/>
            <w:vAlign w:val="center"/>
            <w:hideMark/>
          </w:tcPr>
          <w:p w14:paraId="7857B550"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1.5 </w:t>
            </w:r>
          </w:p>
        </w:tc>
        <w:tc>
          <w:tcPr>
            <w:tcW w:w="3640" w:type="dxa"/>
            <w:tcBorders>
              <w:top w:val="nil"/>
              <w:left w:val="nil"/>
              <w:bottom w:val="single" w:sz="4" w:space="0" w:color="auto"/>
              <w:right w:val="single" w:sz="4" w:space="0" w:color="auto"/>
            </w:tcBorders>
            <w:shd w:val="clear" w:color="auto" w:fill="auto"/>
            <w:vAlign w:val="center"/>
            <w:hideMark/>
          </w:tcPr>
          <w:p w14:paraId="57D3BE6A"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12015FD9" w14:textId="77777777" w:rsidTr="003B25ED">
        <w:trPr>
          <w:trHeight w:val="70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43D8D7EB" w14:textId="77777777" w:rsidR="003B25ED" w:rsidRPr="00401EE0" w:rsidRDefault="003B25ED" w:rsidP="003B25ED">
            <w:pPr>
              <w:widowControl/>
              <w:jc w:val="center"/>
              <w:rPr>
                <w:rFonts w:ascii="Time New Roman" w:eastAsia="Times New Roman" w:hAnsi="Time New Roman" w:cs="Arial"/>
                <w:b/>
                <w:bCs/>
              </w:rPr>
            </w:pPr>
            <w:r w:rsidRPr="00401EE0">
              <w:rPr>
                <w:rFonts w:ascii="Time New Roman" w:eastAsia="Times New Roman" w:hAnsi="Time New Roman" w:cs="Arial"/>
                <w:b/>
                <w:bCs/>
              </w:rPr>
              <w:t>2</w:t>
            </w:r>
          </w:p>
        </w:tc>
        <w:tc>
          <w:tcPr>
            <w:tcW w:w="3780" w:type="dxa"/>
            <w:tcBorders>
              <w:top w:val="nil"/>
              <w:left w:val="nil"/>
              <w:bottom w:val="single" w:sz="4" w:space="0" w:color="auto"/>
              <w:right w:val="single" w:sz="4" w:space="0" w:color="auto"/>
            </w:tcBorders>
            <w:shd w:val="clear" w:color="000000" w:fill="FFFFFF"/>
            <w:vAlign w:val="center"/>
            <w:hideMark/>
          </w:tcPr>
          <w:p w14:paraId="70E01D39" w14:textId="77777777" w:rsidR="003B25ED" w:rsidRPr="00401EE0" w:rsidRDefault="003B25ED" w:rsidP="003B25ED">
            <w:pPr>
              <w:widowControl/>
              <w:rPr>
                <w:rFonts w:ascii="Time New Roman" w:eastAsia="Times New Roman" w:hAnsi="Time New Roman" w:cs="Arial"/>
                <w:b/>
                <w:bCs/>
              </w:rPr>
            </w:pPr>
            <w:r w:rsidRPr="00401EE0">
              <w:rPr>
                <w:rFonts w:ascii="Time New Roman" w:eastAsia="Times New Roman" w:hAnsi="Time New Roman" w:cs="Arial"/>
                <w:b/>
                <w:bCs/>
              </w:rPr>
              <w:t>Nhà thầu liên danh</w:t>
            </w:r>
          </w:p>
        </w:tc>
        <w:tc>
          <w:tcPr>
            <w:tcW w:w="960" w:type="dxa"/>
            <w:tcBorders>
              <w:top w:val="nil"/>
              <w:left w:val="nil"/>
              <w:bottom w:val="single" w:sz="4" w:space="0" w:color="auto"/>
              <w:right w:val="single" w:sz="4" w:space="0" w:color="auto"/>
            </w:tcBorders>
            <w:shd w:val="clear" w:color="000000" w:fill="FFFFFF"/>
            <w:vAlign w:val="center"/>
            <w:hideMark/>
          </w:tcPr>
          <w:p w14:paraId="60CDFF27" w14:textId="77777777" w:rsidR="003B25ED" w:rsidRPr="00401EE0" w:rsidRDefault="003B25ED" w:rsidP="003B25ED">
            <w:pPr>
              <w:widowControl/>
              <w:rPr>
                <w:rFonts w:ascii="Time New Roman" w:eastAsia="Times New Roman" w:hAnsi="Time New Roman" w:cs="Arial"/>
                <w:b/>
                <w:bCs/>
                <w:color w:val="FF0000"/>
              </w:rPr>
            </w:pPr>
            <w:r w:rsidRPr="00401EE0">
              <w:rPr>
                <w:rFonts w:ascii="Time New Roman" w:eastAsia="Times New Roman" w:hAnsi="Time New Roman" w:cs="Arial"/>
                <w:b/>
                <w:bCs/>
                <w:color w:val="FF0000"/>
              </w:rPr>
              <w:t xml:space="preserve">       50.0 </w:t>
            </w:r>
          </w:p>
        </w:tc>
        <w:tc>
          <w:tcPr>
            <w:tcW w:w="3640" w:type="dxa"/>
            <w:tcBorders>
              <w:top w:val="nil"/>
              <w:left w:val="nil"/>
              <w:bottom w:val="single" w:sz="4" w:space="0" w:color="auto"/>
              <w:right w:val="single" w:sz="4" w:space="0" w:color="auto"/>
            </w:tcBorders>
            <w:shd w:val="clear" w:color="auto" w:fill="auto"/>
            <w:vAlign w:val="center"/>
            <w:hideMark/>
          </w:tcPr>
          <w:p w14:paraId="59C2674A"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Đánh giá mở, so sánh giữa các nhà thầu, đưa ra cơ sở hợp lý</w:t>
            </w:r>
          </w:p>
        </w:tc>
      </w:tr>
      <w:tr w:rsidR="003B25ED" w:rsidRPr="00401EE0" w14:paraId="66B01B20"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9C6B2C4"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2.1</w:t>
            </w:r>
          </w:p>
        </w:tc>
        <w:tc>
          <w:tcPr>
            <w:tcW w:w="3780" w:type="dxa"/>
            <w:tcBorders>
              <w:top w:val="nil"/>
              <w:left w:val="nil"/>
              <w:bottom w:val="single" w:sz="4" w:space="0" w:color="auto"/>
              <w:right w:val="single" w:sz="4" w:space="0" w:color="auto"/>
            </w:tcBorders>
            <w:shd w:val="clear" w:color="000000" w:fill="FFFFFF"/>
            <w:vAlign w:val="center"/>
            <w:hideMark/>
          </w:tcPr>
          <w:p w14:paraId="36C4E61D" w14:textId="77777777" w:rsidR="003B25ED" w:rsidRPr="00401EE0" w:rsidRDefault="003B25ED" w:rsidP="003B25ED">
            <w:pPr>
              <w:widowControl/>
              <w:rPr>
                <w:rFonts w:ascii="Time New Roman" w:eastAsia="Times New Roman" w:hAnsi="Time New Roman" w:cs="Arial"/>
              </w:rPr>
            </w:pPr>
            <w:r w:rsidRPr="00401EE0">
              <w:rPr>
                <w:rFonts w:ascii="Time New Roman" w:eastAsia="Times New Roman" w:hAnsi="Time New Roman" w:cs="Arial"/>
              </w:rPr>
              <w:t>Trưởng nhóm/trưởng dự án</w:t>
            </w:r>
          </w:p>
        </w:tc>
        <w:tc>
          <w:tcPr>
            <w:tcW w:w="960" w:type="dxa"/>
            <w:tcBorders>
              <w:top w:val="nil"/>
              <w:left w:val="nil"/>
              <w:bottom w:val="single" w:sz="4" w:space="0" w:color="auto"/>
              <w:right w:val="single" w:sz="4" w:space="0" w:color="auto"/>
            </w:tcBorders>
            <w:shd w:val="clear" w:color="000000" w:fill="FFFFFF"/>
            <w:vAlign w:val="center"/>
            <w:hideMark/>
          </w:tcPr>
          <w:p w14:paraId="3ABCC95E"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14.0 </w:t>
            </w:r>
          </w:p>
        </w:tc>
        <w:tc>
          <w:tcPr>
            <w:tcW w:w="3640" w:type="dxa"/>
            <w:tcBorders>
              <w:top w:val="nil"/>
              <w:left w:val="nil"/>
              <w:bottom w:val="single" w:sz="4" w:space="0" w:color="auto"/>
              <w:right w:val="single" w:sz="4" w:space="0" w:color="auto"/>
            </w:tcBorders>
            <w:shd w:val="clear" w:color="auto" w:fill="auto"/>
            <w:vAlign w:val="center"/>
            <w:hideMark/>
          </w:tcPr>
          <w:p w14:paraId="7785E506"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0C37B6C"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D0D95E3"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 </w:t>
            </w:r>
          </w:p>
        </w:tc>
        <w:tc>
          <w:tcPr>
            <w:tcW w:w="3780" w:type="dxa"/>
            <w:tcBorders>
              <w:top w:val="nil"/>
              <w:left w:val="nil"/>
              <w:bottom w:val="single" w:sz="4" w:space="0" w:color="auto"/>
              <w:right w:val="single" w:sz="4" w:space="0" w:color="auto"/>
            </w:tcBorders>
            <w:shd w:val="clear" w:color="000000" w:fill="FFFFFF"/>
            <w:vAlign w:val="center"/>
            <w:hideMark/>
          </w:tcPr>
          <w:p w14:paraId="5D3BD139"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5AD6548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2.0 </w:t>
            </w:r>
          </w:p>
        </w:tc>
        <w:tc>
          <w:tcPr>
            <w:tcW w:w="3640" w:type="dxa"/>
            <w:tcBorders>
              <w:top w:val="nil"/>
              <w:left w:val="nil"/>
              <w:bottom w:val="single" w:sz="4" w:space="0" w:color="auto"/>
              <w:right w:val="single" w:sz="4" w:space="0" w:color="auto"/>
            </w:tcBorders>
            <w:shd w:val="clear" w:color="auto" w:fill="auto"/>
            <w:vAlign w:val="center"/>
            <w:hideMark/>
          </w:tcPr>
          <w:p w14:paraId="6B76345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63C2EE2E"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662BB85"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 </w:t>
            </w:r>
          </w:p>
        </w:tc>
        <w:tc>
          <w:tcPr>
            <w:tcW w:w="3780" w:type="dxa"/>
            <w:tcBorders>
              <w:top w:val="nil"/>
              <w:left w:val="nil"/>
              <w:bottom w:val="single" w:sz="4" w:space="0" w:color="auto"/>
              <w:right w:val="single" w:sz="4" w:space="0" w:color="auto"/>
            </w:tcBorders>
            <w:shd w:val="clear" w:color="000000" w:fill="FFFFFF"/>
            <w:vAlign w:val="center"/>
            <w:hideMark/>
          </w:tcPr>
          <w:p w14:paraId="24C0BCA1"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chính phủ điện tử hoặc/và hệ thống đấu thầu qua mạng</w:t>
            </w:r>
          </w:p>
        </w:tc>
        <w:tc>
          <w:tcPr>
            <w:tcW w:w="960" w:type="dxa"/>
            <w:tcBorders>
              <w:top w:val="nil"/>
              <w:left w:val="nil"/>
              <w:bottom w:val="single" w:sz="4" w:space="0" w:color="auto"/>
              <w:right w:val="single" w:sz="4" w:space="0" w:color="auto"/>
            </w:tcBorders>
            <w:shd w:val="clear" w:color="000000" w:fill="FFFFFF"/>
            <w:vAlign w:val="center"/>
            <w:hideMark/>
          </w:tcPr>
          <w:p w14:paraId="111121C4"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6.0 </w:t>
            </w:r>
          </w:p>
        </w:tc>
        <w:tc>
          <w:tcPr>
            <w:tcW w:w="3640" w:type="dxa"/>
            <w:tcBorders>
              <w:top w:val="nil"/>
              <w:left w:val="nil"/>
              <w:bottom w:val="single" w:sz="4" w:space="0" w:color="auto"/>
              <w:right w:val="single" w:sz="4" w:space="0" w:color="auto"/>
            </w:tcBorders>
            <w:shd w:val="clear" w:color="auto" w:fill="auto"/>
            <w:vAlign w:val="center"/>
            <w:hideMark/>
          </w:tcPr>
          <w:p w14:paraId="5949154C"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1D2D3BE6"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4838584A"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 </w:t>
            </w:r>
          </w:p>
        </w:tc>
        <w:tc>
          <w:tcPr>
            <w:tcW w:w="3780" w:type="dxa"/>
            <w:tcBorders>
              <w:top w:val="nil"/>
              <w:left w:val="nil"/>
              <w:bottom w:val="single" w:sz="4" w:space="0" w:color="auto"/>
              <w:right w:val="single" w:sz="4" w:space="0" w:color="auto"/>
            </w:tcBorders>
            <w:shd w:val="clear" w:color="000000" w:fill="FFFFFF"/>
            <w:vAlign w:val="center"/>
            <w:hideMark/>
          </w:tcPr>
          <w:p w14:paraId="349FF935"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quản lý dự án</w:t>
            </w:r>
          </w:p>
        </w:tc>
        <w:tc>
          <w:tcPr>
            <w:tcW w:w="960" w:type="dxa"/>
            <w:tcBorders>
              <w:top w:val="nil"/>
              <w:left w:val="nil"/>
              <w:bottom w:val="single" w:sz="4" w:space="0" w:color="auto"/>
              <w:right w:val="single" w:sz="4" w:space="0" w:color="auto"/>
            </w:tcBorders>
            <w:shd w:val="clear" w:color="000000" w:fill="FFFFFF"/>
            <w:vAlign w:val="center"/>
            <w:hideMark/>
          </w:tcPr>
          <w:p w14:paraId="7828366D"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6.0 </w:t>
            </w:r>
          </w:p>
        </w:tc>
        <w:tc>
          <w:tcPr>
            <w:tcW w:w="3640" w:type="dxa"/>
            <w:tcBorders>
              <w:top w:val="nil"/>
              <w:left w:val="nil"/>
              <w:bottom w:val="single" w:sz="4" w:space="0" w:color="auto"/>
              <w:right w:val="single" w:sz="4" w:space="0" w:color="auto"/>
            </w:tcBorders>
            <w:shd w:val="clear" w:color="auto" w:fill="auto"/>
            <w:vAlign w:val="center"/>
            <w:hideMark/>
          </w:tcPr>
          <w:p w14:paraId="39BCDB13"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68CB6117"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6B5FB1C8"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2.2</w:t>
            </w:r>
          </w:p>
        </w:tc>
        <w:tc>
          <w:tcPr>
            <w:tcW w:w="3780" w:type="dxa"/>
            <w:tcBorders>
              <w:top w:val="nil"/>
              <w:left w:val="nil"/>
              <w:bottom w:val="single" w:sz="4" w:space="0" w:color="auto"/>
              <w:right w:val="single" w:sz="4" w:space="0" w:color="auto"/>
            </w:tcBorders>
            <w:shd w:val="clear" w:color="000000" w:fill="FFFFFF"/>
            <w:vAlign w:val="center"/>
            <w:hideMark/>
          </w:tcPr>
          <w:p w14:paraId="51342D95" w14:textId="77777777" w:rsidR="003B25ED" w:rsidRPr="00401EE0" w:rsidRDefault="003B25ED" w:rsidP="003B25ED">
            <w:pPr>
              <w:widowControl/>
              <w:rPr>
                <w:rFonts w:ascii="Time New Roman" w:eastAsia="Times New Roman" w:hAnsi="Time New Roman" w:cs="Arial"/>
              </w:rPr>
            </w:pPr>
            <w:r w:rsidRPr="00401EE0">
              <w:rPr>
                <w:rFonts w:ascii="Time New Roman" w:eastAsia="Times New Roman" w:hAnsi="Time New Roman" w:cs="Arial"/>
              </w:rPr>
              <w:t>Chuyên gia hệ thống đấu thầu điện tử (e-Bidding)</w:t>
            </w:r>
          </w:p>
        </w:tc>
        <w:tc>
          <w:tcPr>
            <w:tcW w:w="960" w:type="dxa"/>
            <w:tcBorders>
              <w:top w:val="nil"/>
              <w:left w:val="nil"/>
              <w:bottom w:val="single" w:sz="4" w:space="0" w:color="auto"/>
              <w:right w:val="single" w:sz="4" w:space="0" w:color="auto"/>
            </w:tcBorders>
            <w:shd w:val="clear" w:color="000000" w:fill="FFFFFF"/>
            <w:vAlign w:val="center"/>
            <w:hideMark/>
          </w:tcPr>
          <w:p w14:paraId="59C58492"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8.0 </w:t>
            </w:r>
          </w:p>
        </w:tc>
        <w:tc>
          <w:tcPr>
            <w:tcW w:w="3640" w:type="dxa"/>
            <w:tcBorders>
              <w:top w:val="nil"/>
              <w:left w:val="nil"/>
              <w:bottom w:val="single" w:sz="4" w:space="0" w:color="auto"/>
              <w:right w:val="single" w:sz="4" w:space="0" w:color="auto"/>
            </w:tcBorders>
            <w:shd w:val="clear" w:color="auto" w:fill="auto"/>
            <w:vAlign w:val="center"/>
            <w:hideMark/>
          </w:tcPr>
          <w:p w14:paraId="097BADE8"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7DD52A35"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D5897F4"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2ACA5B5C"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301FAB98"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2.0 </w:t>
            </w:r>
          </w:p>
        </w:tc>
        <w:tc>
          <w:tcPr>
            <w:tcW w:w="3640" w:type="dxa"/>
            <w:tcBorders>
              <w:top w:val="nil"/>
              <w:left w:val="nil"/>
              <w:bottom w:val="single" w:sz="4" w:space="0" w:color="auto"/>
              <w:right w:val="single" w:sz="4" w:space="0" w:color="auto"/>
            </w:tcBorders>
            <w:shd w:val="clear" w:color="auto" w:fill="auto"/>
            <w:vAlign w:val="center"/>
            <w:hideMark/>
          </w:tcPr>
          <w:p w14:paraId="4A06B18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4A2C15D7"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75C12CDC"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0EE2ECA2" w14:textId="77777777" w:rsidR="003B25ED" w:rsidRPr="00401EE0" w:rsidRDefault="003B25ED" w:rsidP="003B25ED">
            <w:pPr>
              <w:widowControl/>
              <w:rPr>
                <w:rFonts w:eastAsia="Times New Roman" w:cs="Times New Roman"/>
                <w:i/>
                <w:iCs/>
              </w:rPr>
            </w:pPr>
            <w:r w:rsidRPr="00401EE0">
              <w:rPr>
                <w:rFonts w:eastAsia="Times New Roman" w:cs="Times New Roman"/>
                <w:i/>
                <w:iCs/>
              </w:rPr>
              <w:t xml:space="preserve">+ Kinh nghiệm liên quan tới chính phủ điện tử </w:t>
            </w:r>
          </w:p>
        </w:tc>
        <w:tc>
          <w:tcPr>
            <w:tcW w:w="960" w:type="dxa"/>
            <w:tcBorders>
              <w:top w:val="nil"/>
              <w:left w:val="nil"/>
              <w:bottom w:val="single" w:sz="4" w:space="0" w:color="auto"/>
              <w:right w:val="single" w:sz="4" w:space="0" w:color="auto"/>
            </w:tcBorders>
            <w:shd w:val="clear" w:color="000000" w:fill="FFFFFF"/>
            <w:vAlign w:val="center"/>
            <w:hideMark/>
          </w:tcPr>
          <w:p w14:paraId="329CCE4E"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44A35CCE"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4EA735B0"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84EAC21"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1D2E2B5B"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hệ thóng đấu thầu điện tử</w:t>
            </w:r>
          </w:p>
        </w:tc>
        <w:tc>
          <w:tcPr>
            <w:tcW w:w="960" w:type="dxa"/>
            <w:tcBorders>
              <w:top w:val="nil"/>
              <w:left w:val="nil"/>
              <w:bottom w:val="single" w:sz="4" w:space="0" w:color="auto"/>
              <w:right w:val="single" w:sz="4" w:space="0" w:color="auto"/>
            </w:tcBorders>
            <w:shd w:val="clear" w:color="000000" w:fill="FFFFFF"/>
            <w:vAlign w:val="center"/>
            <w:hideMark/>
          </w:tcPr>
          <w:p w14:paraId="0F4212D6"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74D947DF"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2C1C895C"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7FC38E8E"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2.3</w:t>
            </w:r>
          </w:p>
        </w:tc>
        <w:tc>
          <w:tcPr>
            <w:tcW w:w="3780" w:type="dxa"/>
            <w:tcBorders>
              <w:top w:val="nil"/>
              <w:left w:val="nil"/>
              <w:bottom w:val="single" w:sz="4" w:space="0" w:color="auto"/>
              <w:right w:val="single" w:sz="4" w:space="0" w:color="auto"/>
            </w:tcBorders>
            <w:shd w:val="clear" w:color="000000" w:fill="FFFFFF"/>
            <w:vAlign w:val="center"/>
            <w:hideMark/>
          </w:tcPr>
          <w:p w14:paraId="0C40D3D4" w14:textId="77777777" w:rsidR="003B25ED" w:rsidRPr="00401EE0" w:rsidRDefault="003B25ED" w:rsidP="003B25ED">
            <w:pPr>
              <w:widowControl/>
              <w:rPr>
                <w:rFonts w:eastAsia="Times New Roman" w:cs="Times New Roman"/>
              </w:rPr>
            </w:pPr>
            <w:r w:rsidRPr="00401EE0">
              <w:rPr>
                <w:rFonts w:eastAsia="Times New Roman" w:cs="Times New Roman"/>
              </w:rPr>
              <w:t>Chuyên gia hệ thống mua sắm điện tử (e-Shopping Mall)</w:t>
            </w:r>
          </w:p>
        </w:tc>
        <w:tc>
          <w:tcPr>
            <w:tcW w:w="960" w:type="dxa"/>
            <w:tcBorders>
              <w:top w:val="nil"/>
              <w:left w:val="nil"/>
              <w:bottom w:val="single" w:sz="4" w:space="0" w:color="auto"/>
              <w:right w:val="single" w:sz="4" w:space="0" w:color="auto"/>
            </w:tcBorders>
            <w:shd w:val="clear" w:color="000000" w:fill="FFFFFF"/>
            <w:vAlign w:val="center"/>
            <w:hideMark/>
          </w:tcPr>
          <w:p w14:paraId="2E0B1168"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8.0 </w:t>
            </w:r>
          </w:p>
        </w:tc>
        <w:tc>
          <w:tcPr>
            <w:tcW w:w="3640" w:type="dxa"/>
            <w:tcBorders>
              <w:top w:val="nil"/>
              <w:left w:val="nil"/>
              <w:bottom w:val="single" w:sz="4" w:space="0" w:color="auto"/>
              <w:right w:val="single" w:sz="4" w:space="0" w:color="auto"/>
            </w:tcBorders>
            <w:shd w:val="clear" w:color="auto" w:fill="auto"/>
            <w:vAlign w:val="center"/>
            <w:hideMark/>
          </w:tcPr>
          <w:p w14:paraId="79A78EC1"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63AF7E91"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DCE6304"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51B96D10"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5199EC22"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2.0 </w:t>
            </w:r>
          </w:p>
        </w:tc>
        <w:tc>
          <w:tcPr>
            <w:tcW w:w="3640" w:type="dxa"/>
            <w:tcBorders>
              <w:top w:val="nil"/>
              <w:left w:val="nil"/>
              <w:bottom w:val="single" w:sz="4" w:space="0" w:color="auto"/>
              <w:right w:val="single" w:sz="4" w:space="0" w:color="auto"/>
            </w:tcBorders>
            <w:shd w:val="clear" w:color="auto" w:fill="auto"/>
            <w:vAlign w:val="center"/>
            <w:hideMark/>
          </w:tcPr>
          <w:p w14:paraId="1904AEB8"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53DBDBDA" w14:textId="77777777" w:rsidTr="003B25ED">
        <w:trPr>
          <w:trHeight w:val="76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E976394"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70D41BF9"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chính phủ điện tử hoặc/và liên quan tới hệ thống đấu thầu qua mạng</w:t>
            </w:r>
          </w:p>
        </w:tc>
        <w:tc>
          <w:tcPr>
            <w:tcW w:w="960" w:type="dxa"/>
            <w:tcBorders>
              <w:top w:val="nil"/>
              <w:left w:val="nil"/>
              <w:bottom w:val="single" w:sz="4" w:space="0" w:color="auto"/>
              <w:right w:val="single" w:sz="4" w:space="0" w:color="auto"/>
            </w:tcBorders>
            <w:shd w:val="clear" w:color="000000" w:fill="FFFFFF"/>
            <w:vAlign w:val="center"/>
            <w:hideMark/>
          </w:tcPr>
          <w:p w14:paraId="14421F4A"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47B708DD"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4F7D0CF6"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348E24AB"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4C21923B"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lĩnh vực mua sắm điện tử</w:t>
            </w:r>
          </w:p>
        </w:tc>
        <w:tc>
          <w:tcPr>
            <w:tcW w:w="960" w:type="dxa"/>
            <w:tcBorders>
              <w:top w:val="nil"/>
              <w:left w:val="nil"/>
              <w:bottom w:val="single" w:sz="4" w:space="0" w:color="auto"/>
              <w:right w:val="single" w:sz="4" w:space="0" w:color="auto"/>
            </w:tcBorders>
            <w:shd w:val="clear" w:color="000000" w:fill="FFFFFF"/>
            <w:vAlign w:val="center"/>
            <w:hideMark/>
          </w:tcPr>
          <w:p w14:paraId="3EF3C0A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283334C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021C69D"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B672292"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2.4</w:t>
            </w:r>
          </w:p>
        </w:tc>
        <w:tc>
          <w:tcPr>
            <w:tcW w:w="3780" w:type="dxa"/>
            <w:tcBorders>
              <w:top w:val="nil"/>
              <w:left w:val="nil"/>
              <w:bottom w:val="single" w:sz="4" w:space="0" w:color="auto"/>
              <w:right w:val="single" w:sz="4" w:space="0" w:color="auto"/>
            </w:tcBorders>
            <w:shd w:val="clear" w:color="000000" w:fill="FFFFFF"/>
            <w:vAlign w:val="center"/>
            <w:hideMark/>
          </w:tcPr>
          <w:p w14:paraId="0EA5EF6B" w14:textId="77777777" w:rsidR="003B25ED" w:rsidRPr="00401EE0" w:rsidRDefault="003B25ED" w:rsidP="003B25ED">
            <w:pPr>
              <w:widowControl/>
              <w:rPr>
                <w:rFonts w:eastAsia="Times New Roman" w:cs="Times New Roman"/>
              </w:rPr>
            </w:pPr>
            <w:r w:rsidRPr="00401EE0">
              <w:rPr>
                <w:rFonts w:eastAsia="Times New Roman" w:cs="Times New Roman"/>
              </w:rPr>
              <w:t>Chuyên gia hệ thống hợp đồng điện tử (e-Contract)</w:t>
            </w:r>
          </w:p>
        </w:tc>
        <w:tc>
          <w:tcPr>
            <w:tcW w:w="960" w:type="dxa"/>
            <w:tcBorders>
              <w:top w:val="nil"/>
              <w:left w:val="nil"/>
              <w:bottom w:val="single" w:sz="4" w:space="0" w:color="auto"/>
              <w:right w:val="single" w:sz="4" w:space="0" w:color="auto"/>
            </w:tcBorders>
            <w:shd w:val="clear" w:color="000000" w:fill="FFFFFF"/>
            <w:vAlign w:val="center"/>
            <w:hideMark/>
          </w:tcPr>
          <w:p w14:paraId="0EDE8E14"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4.0 </w:t>
            </w:r>
          </w:p>
        </w:tc>
        <w:tc>
          <w:tcPr>
            <w:tcW w:w="3640" w:type="dxa"/>
            <w:tcBorders>
              <w:top w:val="nil"/>
              <w:left w:val="nil"/>
              <w:bottom w:val="single" w:sz="4" w:space="0" w:color="auto"/>
              <w:right w:val="single" w:sz="4" w:space="0" w:color="auto"/>
            </w:tcBorders>
            <w:shd w:val="clear" w:color="auto" w:fill="auto"/>
            <w:vAlign w:val="center"/>
            <w:hideMark/>
          </w:tcPr>
          <w:p w14:paraId="0AFD3D3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1E3EB04"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ACD3CE5"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4EA5D816"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4B5F94FD"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1.0 </w:t>
            </w:r>
          </w:p>
        </w:tc>
        <w:tc>
          <w:tcPr>
            <w:tcW w:w="3640" w:type="dxa"/>
            <w:tcBorders>
              <w:top w:val="nil"/>
              <w:left w:val="nil"/>
              <w:bottom w:val="single" w:sz="4" w:space="0" w:color="auto"/>
              <w:right w:val="single" w:sz="4" w:space="0" w:color="auto"/>
            </w:tcBorders>
            <w:shd w:val="clear" w:color="auto" w:fill="auto"/>
            <w:vAlign w:val="center"/>
            <w:hideMark/>
          </w:tcPr>
          <w:p w14:paraId="2CE39550"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78C325F3" w14:textId="77777777" w:rsidTr="003B25ED">
        <w:trPr>
          <w:trHeight w:val="76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FBBC0D6"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30E1970D"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chính phủ điện tử hoặc/và liên quan tới hệ thống đấu thầu qua mạng</w:t>
            </w:r>
          </w:p>
        </w:tc>
        <w:tc>
          <w:tcPr>
            <w:tcW w:w="960" w:type="dxa"/>
            <w:tcBorders>
              <w:top w:val="nil"/>
              <w:left w:val="nil"/>
              <w:bottom w:val="single" w:sz="4" w:space="0" w:color="auto"/>
              <w:right w:val="single" w:sz="4" w:space="0" w:color="auto"/>
            </w:tcBorders>
            <w:shd w:val="clear" w:color="000000" w:fill="FFFFFF"/>
            <w:vAlign w:val="center"/>
            <w:hideMark/>
          </w:tcPr>
          <w:p w14:paraId="596CA83C"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1.5 </w:t>
            </w:r>
          </w:p>
        </w:tc>
        <w:tc>
          <w:tcPr>
            <w:tcW w:w="3640" w:type="dxa"/>
            <w:tcBorders>
              <w:top w:val="nil"/>
              <w:left w:val="nil"/>
              <w:bottom w:val="single" w:sz="4" w:space="0" w:color="auto"/>
              <w:right w:val="single" w:sz="4" w:space="0" w:color="auto"/>
            </w:tcBorders>
            <w:shd w:val="clear" w:color="auto" w:fill="auto"/>
            <w:vAlign w:val="center"/>
            <w:hideMark/>
          </w:tcPr>
          <w:p w14:paraId="387EEFD2"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24AF2A9F"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7193D33C"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4F1B9DA8"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lĩnh vực hợp đồng điện tử</w:t>
            </w:r>
          </w:p>
        </w:tc>
        <w:tc>
          <w:tcPr>
            <w:tcW w:w="960" w:type="dxa"/>
            <w:tcBorders>
              <w:top w:val="nil"/>
              <w:left w:val="nil"/>
              <w:bottom w:val="single" w:sz="4" w:space="0" w:color="auto"/>
              <w:right w:val="single" w:sz="4" w:space="0" w:color="auto"/>
            </w:tcBorders>
            <w:shd w:val="clear" w:color="000000" w:fill="FFFFFF"/>
            <w:vAlign w:val="center"/>
            <w:hideMark/>
          </w:tcPr>
          <w:p w14:paraId="717C0F6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1.5 </w:t>
            </w:r>
          </w:p>
        </w:tc>
        <w:tc>
          <w:tcPr>
            <w:tcW w:w="3640" w:type="dxa"/>
            <w:tcBorders>
              <w:top w:val="nil"/>
              <w:left w:val="nil"/>
              <w:bottom w:val="single" w:sz="4" w:space="0" w:color="auto"/>
              <w:right w:val="single" w:sz="4" w:space="0" w:color="auto"/>
            </w:tcBorders>
            <w:shd w:val="clear" w:color="auto" w:fill="auto"/>
            <w:vAlign w:val="center"/>
            <w:hideMark/>
          </w:tcPr>
          <w:p w14:paraId="3F687076"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446BA80D"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6F02E1BD"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2.5</w:t>
            </w:r>
          </w:p>
        </w:tc>
        <w:tc>
          <w:tcPr>
            <w:tcW w:w="3780" w:type="dxa"/>
            <w:tcBorders>
              <w:top w:val="nil"/>
              <w:left w:val="nil"/>
              <w:bottom w:val="single" w:sz="4" w:space="0" w:color="auto"/>
              <w:right w:val="single" w:sz="4" w:space="0" w:color="auto"/>
            </w:tcBorders>
            <w:shd w:val="clear" w:color="000000" w:fill="FFFFFF"/>
            <w:vAlign w:val="center"/>
            <w:hideMark/>
          </w:tcPr>
          <w:p w14:paraId="5C9AF08B" w14:textId="77777777" w:rsidR="003B25ED" w:rsidRPr="00401EE0" w:rsidRDefault="003B25ED" w:rsidP="003B25ED">
            <w:pPr>
              <w:widowControl/>
              <w:rPr>
                <w:rFonts w:eastAsia="Times New Roman" w:cs="Times New Roman"/>
              </w:rPr>
            </w:pPr>
            <w:r w:rsidRPr="00401EE0">
              <w:rPr>
                <w:rFonts w:eastAsia="Times New Roman" w:cs="Times New Roman"/>
              </w:rPr>
              <w:t>Chuyên gia hệ thốngthanh toán điện tử (e-Payment)</w:t>
            </w:r>
          </w:p>
        </w:tc>
        <w:tc>
          <w:tcPr>
            <w:tcW w:w="960" w:type="dxa"/>
            <w:tcBorders>
              <w:top w:val="nil"/>
              <w:left w:val="nil"/>
              <w:bottom w:val="single" w:sz="4" w:space="0" w:color="auto"/>
              <w:right w:val="single" w:sz="4" w:space="0" w:color="auto"/>
            </w:tcBorders>
            <w:shd w:val="clear" w:color="000000" w:fill="FFFFFF"/>
            <w:vAlign w:val="center"/>
            <w:hideMark/>
          </w:tcPr>
          <w:p w14:paraId="3F0AD917"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8.0 </w:t>
            </w:r>
          </w:p>
        </w:tc>
        <w:tc>
          <w:tcPr>
            <w:tcW w:w="3640" w:type="dxa"/>
            <w:tcBorders>
              <w:top w:val="nil"/>
              <w:left w:val="nil"/>
              <w:bottom w:val="single" w:sz="4" w:space="0" w:color="auto"/>
              <w:right w:val="single" w:sz="4" w:space="0" w:color="auto"/>
            </w:tcBorders>
            <w:shd w:val="clear" w:color="auto" w:fill="auto"/>
            <w:vAlign w:val="center"/>
            <w:hideMark/>
          </w:tcPr>
          <w:p w14:paraId="1E3723F8"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96E15BC"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711AD515"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2D6D8915"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5E30A73F"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2.0 </w:t>
            </w:r>
          </w:p>
        </w:tc>
        <w:tc>
          <w:tcPr>
            <w:tcW w:w="3640" w:type="dxa"/>
            <w:tcBorders>
              <w:top w:val="nil"/>
              <w:left w:val="nil"/>
              <w:bottom w:val="single" w:sz="4" w:space="0" w:color="auto"/>
              <w:right w:val="single" w:sz="4" w:space="0" w:color="auto"/>
            </w:tcBorders>
            <w:shd w:val="clear" w:color="auto" w:fill="auto"/>
            <w:vAlign w:val="center"/>
            <w:hideMark/>
          </w:tcPr>
          <w:p w14:paraId="0B8CF3B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3AAFE33D" w14:textId="77777777" w:rsidTr="003B25ED">
        <w:trPr>
          <w:trHeight w:val="76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4F44A2DD"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lastRenderedPageBreak/>
              <w:t> </w:t>
            </w:r>
          </w:p>
        </w:tc>
        <w:tc>
          <w:tcPr>
            <w:tcW w:w="3780" w:type="dxa"/>
            <w:tcBorders>
              <w:top w:val="nil"/>
              <w:left w:val="nil"/>
              <w:bottom w:val="single" w:sz="4" w:space="0" w:color="auto"/>
              <w:right w:val="single" w:sz="4" w:space="0" w:color="auto"/>
            </w:tcBorders>
            <w:shd w:val="clear" w:color="000000" w:fill="FFFFFF"/>
            <w:vAlign w:val="center"/>
            <w:hideMark/>
          </w:tcPr>
          <w:p w14:paraId="1728E2C3"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chính phủ điện tử hoặc/và liên quan tới hệ thống đấu thầu qua mạng</w:t>
            </w:r>
          </w:p>
        </w:tc>
        <w:tc>
          <w:tcPr>
            <w:tcW w:w="960" w:type="dxa"/>
            <w:tcBorders>
              <w:top w:val="nil"/>
              <w:left w:val="nil"/>
              <w:bottom w:val="single" w:sz="4" w:space="0" w:color="auto"/>
              <w:right w:val="single" w:sz="4" w:space="0" w:color="auto"/>
            </w:tcBorders>
            <w:shd w:val="clear" w:color="000000" w:fill="FFFFFF"/>
            <w:vAlign w:val="center"/>
            <w:hideMark/>
          </w:tcPr>
          <w:p w14:paraId="16900A97"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2EF2FBBA"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7DB148A9"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8AD7EBE"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02E401DD"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lĩnh vực thanh toán điện tử</w:t>
            </w:r>
          </w:p>
        </w:tc>
        <w:tc>
          <w:tcPr>
            <w:tcW w:w="960" w:type="dxa"/>
            <w:tcBorders>
              <w:top w:val="nil"/>
              <w:left w:val="nil"/>
              <w:bottom w:val="single" w:sz="4" w:space="0" w:color="auto"/>
              <w:right w:val="single" w:sz="4" w:space="0" w:color="auto"/>
            </w:tcBorders>
            <w:shd w:val="clear" w:color="000000" w:fill="FFFFFF"/>
            <w:vAlign w:val="center"/>
            <w:hideMark/>
          </w:tcPr>
          <w:p w14:paraId="00282FAA"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3.0 </w:t>
            </w:r>
          </w:p>
        </w:tc>
        <w:tc>
          <w:tcPr>
            <w:tcW w:w="3640" w:type="dxa"/>
            <w:tcBorders>
              <w:top w:val="nil"/>
              <w:left w:val="nil"/>
              <w:bottom w:val="single" w:sz="4" w:space="0" w:color="auto"/>
              <w:right w:val="single" w:sz="4" w:space="0" w:color="auto"/>
            </w:tcBorders>
            <w:shd w:val="clear" w:color="auto" w:fill="auto"/>
            <w:vAlign w:val="center"/>
            <w:hideMark/>
          </w:tcPr>
          <w:p w14:paraId="20B93EF7"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5E219BE7" w14:textId="77777777" w:rsidTr="003B25ED">
        <w:trPr>
          <w:trHeight w:val="76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53D8185"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2.6</w:t>
            </w:r>
          </w:p>
        </w:tc>
        <w:tc>
          <w:tcPr>
            <w:tcW w:w="3780" w:type="dxa"/>
            <w:tcBorders>
              <w:top w:val="nil"/>
              <w:left w:val="nil"/>
              <w:bottom w:val="single" w:sz="4" w:space="0" w:color="auto"/>
              <w:right w:val="single" w:sz="4" w:space="0" w:color="auto"/>
            </w:tcBorders>
            <w:shd w:val="clear" w:color="000000" w:fill="FFFFFF"/>
            <w:vAlign w:val="center"/>
            <w:hideMark/>
          </w:tcPr>
          <w:p w14:paraId="739E842F" w14:textId="77777777" w:rsidR="003B25ED" w:rsidRPr="00401EE0" w:rsidRDefault="003B25ED" w:rsidP="003B25ED">
            <w:pPr>
              <w:widowControl/>
              <w:rPr>
                <w:rFonts w:eastAsia="Times New Roman" w:cs="Times New Roman"/>
              </w:rPr>
            </w:pPr>
            <w:r w:rsidRPr="00401EE0">
              <w:rPr>
                <w:rFonts w:eastAsia="Times New Roman" w:cs="Times New Roman"/>
              </w:rPr>
              <w:t>Chuyên gia hệ thống quản lý CSDL năng lực và kinh nghiệm nhà thầu (Supplier’s Performance Management)</w:t>
            </w:r>
          </w:p>
        </w:tc>
        <w:tc>
          <w:tcPr>
            <w:tcW w:w="960" w:type="dxa"/>
            <w:tcBorders>
              <w:top w:val="nil"/>
              <w:left w:val="nil"/>
              <w:bottom w:val="single" w:sz="4" w:space="0" w:color="auto"/>
              <w:right w:val="single" w:sz="4" w:space="0" w:color="auto"/>
            </w:tcBorders>
            <w:shd w:val="clear" w:color="000000" w:fill="FFFFFF"/>
            <w:vAlign w:val="center"/>
            <w:hideMark/>
          </w:tcPr>
          <w:p w14:paraId="2341FA1C"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4.0 </w:t>
            </w:r>
          </w:p>
        </w:tc>
        <w:tc>
          <w:tcPr>
            <w:tcW w:w="3640" w:type="dxa"/>
            <w:tcBorders>
              <w:top w:val="nil"/>
              <w:left w:val="nil"/>
              <w:bottom w:val="single" w:sz="4" w:space="0" w:color="auto"/>
              <w:right w:val="single" w:sz="4" w:space="0" w:color="auto"/>
            </w:tcBorders>
            <w:shd w:val="clear" w:color="auto" w:fill="auto"/>
            <w:vAlign w:val="center"/>
            <w:hideMark/>
          </w:tcPr>
          <w:p w14:paraId="3524C18A"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5990EBD8"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4A66E5C7"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6889DC9B"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0BE113EF"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1.0 </w:t>
            </w:r>
          </w:p>
        </w:tc>
        <w:tc>
          <w:tcPr>
            <w:tcW w:w="3640" w:type="dxa"/>
            <w:tcBorders>
              <w:top w:val="nil"/>
              <w:left w:val="nil"/>
              <w:bottom w:val="single" w:sz="4" w:space="0" w:color="auto"/>
              <w:right w:val="single" w:sz="4" w:space="0" w:color="auto"/>
            </w:tcBorders>
            <w:shd w:val="clear" w:color="auto" w:fill="auto"/>
            <w:vAlign w:val="center"/>
            <w:hideMark/>
          </w:tcPr>
          <w:p w14:paraId="54C66155"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539B3E39" w14:textId="77777777" w:rsidTr="003B25ED">
        <w:trPr>
          <w:trHeight w:val="76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27B4A1E0"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57B2D123"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chính phủ điện tử hoặc/và liên quan tới hệ thống đấu thầu qua mạng</w:t>
            </w:r>
          </w:p>
        </w:tc>
        <w:tc>
          <w:tcPr>
            <w:tcW w:w="960" w:type="dxa"/>
            <w:tcBorders>
              <w:top w:val="nil"/>
              <w:left w:val="nil"/>
              <w:bottom w:val="single" w:sz="4" w:space="0" w:color="auto"/>
              <w:right w:val="single" w:sz="4" w:space="0" w:color="auto"/>
            </w:tcBorders>
            <w:shd w:val="clear" w:color="000000" w:fill="FFFFFF"/>
            <w:vAlign w:val="center"/>
            <w:hideMark/>
          </w:tcPr>
          <w:p w14:paraId="020DFF7D"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1.5 </w:t>
            </w:r>
          </w:p>
        </w:tc>
        <w:tc>
          <w:tcPr>
            <w:tcW w:w="3640" w:type="dxa"/>
            <w:tcBorders>
              <w:top w:val="nil"/>
              <w:left w:val="nil"/>
              <w:bottom w:val="single" w:sz="4" w:space="0" w:color="auto"/>
              <w:right w:val="single" w:sz="4" w:space="0" w:color="auto"/>
            </w:tcBorders>
            <w:shd w:val="clear" w:color="auto" w:fill="auto"/>
            <w:vAlign w:val="center"/>
            <w:hideMark/>
          </w:tcPr>
          <w:p w14:paraId="6E0F14B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175ADAF0"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5AEFE08"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25542CE9"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lĩnh vực quản lý CSDL năng lực và Kinh nghiệm nhà thầu</w:t>
            </w:r>
          </w:p>
        </w:tc>
        <w:tc>
          <w:tcPr>
            <w:tcW w:w="960" w:type="dxa"/>
            <w:tcBorders>
              <w:top w:val="nil"/>
              <w:left w:val="nil"/>
              <w:bottom w:val="single" w:sz="4" w:space="0" w:color="auto"/>
              <w:right w:val="single" w:sz="4" w:space="0" w:color="auto"/>
            </w:tcBorders>
            <w:shd w:val="clear" w:color="000000" w:fill="FFFFFF"/>
            <w:vAlign w:val="center"/>
            <w:hideMark/>
          </w:tcPr>
          <w:p w14:paraId="294B9C5F"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1.5 </w:t>
            </w:r>
          </w:p>
        </w:tc>
        <w:tc>
          <w:tcPr>
            <w:tcW w:w="3640" w:type="dxa"/>
            <w:tcBorders>
              <w:top w:val="nil"/>
              <w:left w:val="nil"/>
              <w:bottom w:val="single" w:sz="4" w:space="0" w:color="auto"/>
              <w:right w:val="single" w:sz="4" w:space="0" w:color="auto"/>
            </w:tcBorders>
            <w:shd w:val="clear" w:color="auto" w:fill="auto"/>
            <w:vAlign w:val="center"/>
            <w:hideMark/>
          </w:tcPr>
          <w:p w14:paraId="54BAA50E"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6409A6A4"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38DDC4B" w14:textId="77777777" w:rsidR="003B25ED" w:rsidRPr="00401EE0" w:rsidRDefault="003B25ED" w:rsidP="003B25ED">
            <w:pPr>
              <w:widowControl/>
              <w:jc w:val="center"/>
              <w:rPr>
                <w:rFonts w:ascii="Time New Roman" w:eastAsia="Times New Roman" w:hAnsi="Time New Roman" w:cs="Arial"/>
              </w:rPr>
            </w:pPr>
            <w:r w:rsidRPr="00401EE0">
              <w:rPr>
                <w:rFonts w:ascii="Time New Roman" w:eastAsia="Times New Roman" w:hAnsi="Time New Roman" w:cs="Arial"/>
              </w:rPr>
              <w:t>2.7</w:t>
            </w:r>
          </w:p>
        </w:tc>
        <w:tc>
          <w:tcPr>
            <w:tcW w:w="3780" w:type="dxa"/>
            <w:tcBorders>
              <w:top w:val="nil"/>
              <w:left w:val="nil"/>
              <w:bottom w:val="single" w:sz="4" w:space="0" w:color="auto"/>
              <w:right w:val="single" w:sz="4" w:space="0" w:color="auto"/>
            </w:tcBorders>
            <w:shd w:val="clear" w:color="000000" w:fill="FFFFFF"/>
            <w:vAlign w:val="center"/>
            <w:hideMark/>
          </w:tcPr>
          <w:p w14:paraId="4448D814" w14:textId="77777777" w:rsidR="003B25ED" w:rsidRPr="00401EE0" w:rsidRDefault="003B25ED" w:rsidP="003B25ED">
            <w:pPr>
              <w:widowControl/>
              <w:rPr>
                <w:rFonts w:eastAsia="Times New Roman" w:cs="Times New Roman"/>
              </w:rPr>
            </w:pPr>
            <w:r w:rsidRPr="00401EE0">
              <w:rPr>
                <w:rFonts w:eastAsia="Times New Roman" w:cs="Times New Roman"/>
              </w:rPr>
              <w:t>Chuyên gia hệ thống bảo lãnh điện tử (e-Guarantee)</w:t>
            </w:r>
          </w:p>
        </w:tc>
        <w:tc>
          <w:tcPr>
            <w:tcW w:w="960" w:type="dxa"/>
            <w:tcBorders>
              <w:top w:val="nil"/>
              <w:left w:val="nil"/>
              <w:bottom w:val="single" w:sz="4" w:space="0" w:color="auto"/>
              <w:right w:val="single" w:sz="4" w:space="0" w:color="auto"/>
            </w:tcBorders>
            <w:shd w:val="clear" w:color="000000" w:fill="FFFFFF"/>
            <w:vAlign w:val="center"/>
            <w:hideMark/>
          </w:tcPr>
          <w:p w14:paraId="39963EE6" w14:textId="77777777" w:rsidR="003B25ED" w:rsidRPr="00401EE0" w:rsidRDefault="003B25ED" w:rsidP="003B25ED">
            <w:pPr>
              <w:widowControl/>
              <w:rPr>
                <w:rFonts w:ascii="Time New Roman" w:eastAsia="Times New Roman" w:hAnsi="Time New Roman" w:cs="Arial"/>
                <w:color w:val="auto"/>
              </w:rPr>
            </w:pPr>
            <w:r w:rsidRPr="00401EE0">
              <w:rPr>
                <w:rFonts w:ascii="Time New Roman" w:eastAsia="Times New Roman" w:hAnsi="Time New Roman" w:cs="Arial"/>
                <w:color w:val="auto"/>
              </w:rPr>
              <w:t xml:space="preserve">         4.0 </w:t>
            </w:r>
          </w:p>
        </w:tc>
        <w:tc>
          <w:tcPr>
            <w:tcW w:w="3640" w:type="dxa"/>
            <w:tcBorders>
              <w:top w:val="nil"/>
              <w:left w:val="nil"/>
              <w:bottom w:val="single" w:sz="4" w:space="0" w:color="auto"/>
              <w:right w:val="single" w:sz="4" w:space="0" w:color="auto"/>
            </w:tcBorders>
            <w:shd w:val="clear" w:color="auto" w:fill="auto"/>
            <w:vAlign w:val="center"/>
            <w:hideMark/>
          </w:tcPr>
          <w:p w14:paraId="53F7C9E8"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16EB054F"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614AC7DB"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0CE1F414" w14:textId="77777777" w:rsidR="003B25ED" w:rsidRPr="00401EE0" w:rsidRDefault="003B25ED" w:rsidP="003B25ED">
            <w:pPr>
              <w:widowControl/>
              <w:rPr>
                <w:rFonts w:eastAsia="Times New Roman" w:cs="Times New Roman"/>
                <w:i/>
                <w:iCs/>
              </w:rPr>
            </w:pPr>
            <w:r w:rsidRPr="00401EE0">
              <w:rPr>
                <w:rFonts w:eastAsia="Times New Roman" w:cs="Times New Roman"/>
                <w:i/>
                <w:iCs/>
              </w:rPr>
              <w:t>+ Bằng cấp/ Chứng chỉ</w:t>
            </w:r>
          </w:p>
        </w:tc>
        <w:tc>
          <w:tcPr>
            <w:tcW w:w="960" w:type="dxa"/>
            <w:tcBorders>
              <w:top w:val="nil"/>
              <w:left w:val="nil"/>
              <w:bottom w:val="single" w:sz="4" w:space="0" w:color="auto"/>
              <w:right w:val="single" w:sz="4" w:space="0" w:color="auto"/>
            </w:tcBorders>
            <w:shd w:val="clear" w:color="000000" w:fill="FFFFFF"/>
            <w:vAlign w:val="center"/>
            <w:hideMark/>
          </w:tcPr>
          <w:p w14:paraId="535D5CBC"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1.0 </w:t>
            </w:r>
          </w:p>
        </w:tc>
        <w:tc>
          <w:tcPr>
            <w:tcW w:w="3640" w:type="dxa"/>
            <w:tcBorders>
              <w:top w:val="nil"/>
              <w:left w:val="nil"/>
              <w:bottom w:val="single" w:sz="4" w:space="0" w:color="auto"/>
              <w:right w:val="single" w:sz="4" w:space="0" w:color="auto"/>
            </w:tcBorders>
            <w:shd w:val="clear" w:color="auto" w:fill="auto"/>
            <w:vAlign w:val="center"/>
            <w:hideMark/>
          </w:tcPr>
          <w:p w14:paraId="3FBB7E59"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4042F6D7" w14:textId="77777777" w:rsidTr="003B25ED">
        <w:trPr>
          <w:trHeight w:val="76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1376D88"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5671DF55"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chính phủ điện tử hoặc/và liên quan tới hệ thống đấu thầu qua mạng</w:t>
            </w:r>
          </w:p>
        </w:tc>
        <w:tc>
          <w:tcPr>
            <w:tcW w:w="960" w:type="dxa"/>
            <w:tcBorders>
              <w:top w:val="nil"/>
              <w:left w:val="nil"/>
              <w:bottom w:val="single" w:sz="4" w:space="0" w:color="auto"/>
              <w:right w:val="single" w:sz="4" w:space="0" w:color="auto"/>
            </w:tcBorders>
            <w:shd w:val="clear" w:color="000000" w:fill="FFFFFF"/>
            <w:vAlign w:val="center"/>
            <w:hideMark/>
          </w:tcPr>
          <w:p w14:paraId="6991B36B"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1.5 </w:t>
            </w:r>
          </w:p>
        </w:tc>
        <w:tc>
          <w:tcPr>
            <w:tcW w:w="3640" w:type="dxa"/>
            <w:tcBorders>
              <w:top w:val="nil"/>
              <w:left w:val="nil"/>
              <w:bottom w:val="single" w:sz="4" w:space="0" w:color="auto"/>
              <w:right w:val="single" w:sz="4" w:space="0" w:color="auto"/>
            </w:tcBorders>
            <w:shd w:val="clear" w:color="auto" w:fill="auto"/>
            <w:vAlign w:val="center"/>
            <w:hideMark/>
          </w:tcPr>
          <w:p w14:paraId="159CED29"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r w:rsidR="003B25ED" w:rsidRPr="00401EE0" w14:paraId="5752421F" w14:textId="77777777" w:rsidTr="003B25ED">
        <w:trPr>
          <w:trHeight w:val="555"/>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640471BE" w14:textId="77777777" w:rsidR="003B25ED" w:rsidRPr="00401EE0" w:rsidRDefault="003B25ED" w:rsidP="003B25ED">
            <w:pPr>
              <w:widowControl/>
              <w:jc w:val="center"/>
              <w:rPr>
                <w:rFonts w:ascii="Time New Roman" w:eastAsia="Times New Roman" w:hAnsi="Time New Roman" w:cs="Arial"/>
                <w:i/>
                <w:iCs/>
              </w:rPr>
            </w:pPr>
            <w:r w:rsidRPr="00401EE0">
              <w:rPr>
                <w:rFonts w:ascii="Time New Roman" w:eastAsia="Times New Roman" w:hAnsi="Time New Roman" w:cs="Arial"/>
                <w:i/>
                <w:iCs/>
              </w:rPr>
              <w:t> </w:t>
            </w:r>
          </w:p>
        </w:tc>
        <w:tc>
          <w:tcPr>
            <w:tcW w:w="3780" w:type="dxa"/>
            <w:tcBorders>
              <w:top w:val="nil"/>
              <w:left w:val="nil"/>
              <w:bottom w:val="single" w:sz="4" w:space="0" w:color="auto"/>
              <w:right w:val="single" w:sz="4" w:space="0" w:color="auto"/>
            </w:tcBorders>
            <w:shd w:val="clear" w:color="000000" w:fill="FFFFFF"/>
            <w:vAlign w:val="center"/>
            <w:hideMark/>
          </w:tcPr>
          <w:p w14:paraId="198C657C" w14:textId="77777777" w:rsidR="003B25ED" w:rsidRPr="00401EE0" w:rsidRDefault="003B25ED" w:rsidP="003B25ED">
            <w:pPr>
              <w:widowControl/>
              <w:rPr>
                <w:rFonts w:eastAsia="Times New Roman" w:cs="Times New Roman"/>
                <w:i/>
                <w:iCs/>
              </w:rPr>
            </w:pPr>
            <w:r w:rsidRPr="00401EE0">
              <w:rPr>
                <w:rFonts w:eastAsia="Times New Roman" w:cs="Times New Roman"/>
                <w:i/>
                <w:iCs/>
              </w:rPr>
              <w:t>+ Kinh nghiệm liên quan tới lĩnh vực bảo lãnh điện tử</w:t>
            </w:r>
          </w:p>
        </w:tc>
        <w:tc>
          <w:tcPr>
            <w:tcW w:w="960" w:type="dxa"/>
            <w:tcBorders>
              <w:top w:val="nil"/>
              <w:left w:val="nil"/>
              <w:bottom w:val="single" w:sz="4" w:space="0" w:color="auto"/>
              <w:right w:val="single" w:sz="4" w:space="0" w:color="auto"/>
            </w:tcBorders>
            <w:shd w:val="clear" w:color="000000" w:fill="FFFFFF"/>
            <w:vAlign w:val="center"/>
            <w:hideMark/>
          </w:tcPr>
          <w:p w14:paraId="3A1E0942"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xml:space="preserve">        1.5 </w:t>
            </w:r>
          </w:p>
        </w:tc>
        <w:tc>
          <w:tcPr>
            <w:tcW w:w="3640" w:type="dxa"/>
            <w:tcBorders>
              <w:top w:val="nil"/>
              <w:left w:val="nil"/>
              <w:bottom w:val="single" w:sz="4" w:space="0" w:color="auto"/>
              <w:right w:val="single" w:sz="4" w:space="0" w:color="auto"/>
            </w:tcBorders>
            <w:shd w:val="clear" w:color="auto" w:fill="auto"/>
            <w:vAlign w:val="center"/>
            <w:hideMark/>
          </w:tcPr>
          <w:p w14:paraId="2D560032" w14:textId="77777777" w:rsidR="003B25ED" w:rsidRPr="00401EE0" w:rsidRDefault="003B25ED" w:rsidP="003B25ED">
            <w:pPr>
              <w:widowControl/>
              <w:rPr>
                <w:rFonts w:ascii="Time New Roman" w:eastAsia="Times New Roman" w:hAnsi="Time New Roman" w:cs="Arial"/>
                <w:i/>
                <w:iCs/>
                <w:color w:val="auto"/>
              </w:rPr>
            </w:pPr>
            <w:r w:rsidRPr="00401EE0">
              <w:rPr>
                <w:rFonts w:ascii="Time New Roman" w:eastAsia="Times New Roman" w:hAnsi="Time New Roman" w:cs="Arial"/>
                <w:i/>
                <w:iCs/>
                <w:color w:val="auto"/>
              </w:rPr>
              <w:t> </w:t>
            </w:r>
          </w:p>
        </w:tc>
      </w:tr>
    </w:tbl>
    <w:p w14:paraId="09BF95CD" w14:textId="77777777" w:rsidR="00D01AE4" w:rsidRPr="00401EE0" w:rsidRDefault="00D01AE4" w:rsidP="00871A37">
      <w:pPr>
        <w:spacing w:before="120"/>
        <w:rPr>
          <w:rFonts w:cs="Times New Roman"/>
          <w:sz w:val="26"/>
          <w:szCs w:val="26"/>
        </w:rPr>
      </w:pPr>
    </w:p>
    <w:p w14:paraId="15E29A97" w14:textId="77777777" w:rsidR="006E5852" w:rsidRPr="00401EE0" w:rsidRDefault="006E5852" w:rsidP="006E5852">
      <w:pPr>
        <w:spacing w:before="120"/>
        <w:rPr>
          <w:rFonts w:cs="Times New Roman"/>
          <w:sz w:val="26"/>
          <w:szCs w:val="26"/>
        </w:rPr>
      </w:pPr>
      <w:r w:rsidRPr="00401EE0">
        <w:rPr>
          <w:rFonts w:cs="Times New Roman"/>
          <w:b/>
          <w:sz w:val="26"/>
          <w:szCs w:val="26"/>
        </w:rPr>
        <w:t xml:space="preserve">+ </w:t>
      </w:r>
      <w:r w:rsidRPr="00401EE0">
        <w:rPr>
          <w:rFonts w:cs="Times New Roman"/>
          <w:b/>
          <w:i/>
          <w:sz w:val="26"/>
          <w:szCs w:val="26"/>
        </w:rPr>
        <w:t>Mức điểm yêu cầu tối thiểu về kỹ thuật không được quy định thấp hơn 70 % tổng số điểm về kỹ thuật</w:t>
      </w:r>
      <w:r w:rsidRPr="00401EE0">
        <w:rPr>
          <w:rFonts w:cs="Times New Roman"/>
          <w:b/>
          <w:sz w:val="26"/>
          <w:szCs w:val="26"/>
        </w:rPr>
        <w:t>.</w:t>
      </w:r>
      <w:r w:rsidRPr="00401EE0">
        <w:rPr>
          <w:rFonts w:cs="Times New Roman"/>
          <w:sz w:val="26"/>
          <w:szCs w:val="26"/>
        </w:rPr>
        <w:t xml:space="preserve"> HSDT có điểm kỹ thuật không thấp hơn mức điểm yêu cầu tối thiểu được đánh giá là đáp ứng yêu cầu về kỹ thuật.</w:t>
      </w:r>
    </w:p>
    <w:p w14:paraId="3151406A" w14:textId="77777777" w:rsidR="006E5852" w:rsidRPr="00401EE0" w:rsidRDefault="006E5852" w:rsidP="00871A37">
      <w:pPr>
        <w:spacing w:before="120"/>
        <w:rPr>
          <w:rFonts w:cs="Times New Roman"/>
          <w:sz w:val="26"/>
          <w:szCs w:val="26"/>
        </w:rPr>
      </w:pPr>
      <w:r w:rsidRPr="00401EE0">
        <w:rPr>
          <w:rFonts w:cs="Times New Roman"/>
          <w:sz w:val="26"/>
          <w:szCs w:val="26"/>
        </w:rPr>
        <w:t xml:space="preserve">Lưu ý: </w:t>
      </w:r>
    </w:p>
    <w:p w14:paraId="1520E6C5" w14:textId="77777777" w:rsidR="00871A37" w:rsidRPr="00401EE0" w:rsidRDefault="00871A37" w:rsidP="00EB05C2">
      <w:pPr>
        <w:pStyle w:val="ListParagraph"/>
        <w:numPr>
          <w:ilvl w:val="0"/>
          <w:numId w:val="38"/>
        </w:numPr>
        <w:spacing w:before="120"/>
        <w:jc w:val="both"/>
        <w:rPr>
          <w:rFonts w:cs="Times New Roman"/>
          <w:sz w:val="26"/>
          <w:szCs w:val="26"/>
        </w:rPr>
      </w:pPr>
      <w:r w:rsidRPr="00401EE0">
        <w:rPr>
          <w:rFonts w:cs="Times New Roman"/>
          <w:sz w:val="26"/>
          <w:szCs w:val="26"/>
        </w:rPr>
        <w:t>Nhân sự chủ chốt nêu tại nộ</w:t>
      </w:r>
      <w:r w:rsidR="00B33537" w:rsidRPr="00401EE0">
        <w:rPr>
          <w:rFonts w:cs="Times New Roman"/>
          <w:sz w:val="26"/>
          <w:szCs w:val="26"/>
        </w:rPr>
        <w:t>i dung III</w:t>
      </w:r>
      <w:r w:rsidRPr="00401EE0">
        <w:rPr>
          <w:rFonts w:cs="Times New Roman"/>
          <w:sz w:val="26"/>
          <w:szCs w:val="26"/>
        </w:rPr>
        <w:t xml:space="preserve"> của bảng trên có hợp đồng lao động dài hạn hoặc không xác định thời hạn ký với nhà thầu. Trường hợp sử dụng một số nhân sự chủ chốt không thuộc quản lý của nhà thầu thì phải nêu rõ lý do.</w:t>
      </w:r>
    </w:p>
    <w:p w14:paraId="2A41D940" w14:textId="77777777" w:rsidR="006E5852" w:rsidRPr="00401EE0" w:rsidRDefault="006E5852" w:rsidP="00EB05C2">
      <w:pPr>
        <w:pStyle w:val="ListParagraph"/>
        <w:numPr>
          <w:ilvl w:val="0"/>
          <w:numId w:val="38"/>
        </w:numPr>
        <w:spacing w:before="120"/>
        <w:jc w:val="both"/>
        <w:rPr>
          <w:rFonts w:cs="Times New Roman"/>
          <w:sz w:val="26"/>
          <w:szCs w:val="26"/>
        </w:rPr>
      </w:pPr>
      <w:r w:rsidRPr="00401EE0">
        <w:rPr>
          <w:rFonts w:cs="Times New Roman"/>
          <w:sz w:val="26"/>
          <w:szCs w:val="26"/>
        </w:rPr>
        <w:t xml:space="preserve">Nhân sự chỉ được thay đổi khi trong quá trình thực hiện hợp đồng có các trường hợp bất khả kháng xảy ra. Do vậy, nhân sự đề xuất phải cam kết dành thời gian thực hiện công việc mà </w:t>
      </w:r>
      <w:r w:rsidR="00191495" w:rsidRPr="00401EE0">
        <w:rPr>
          <w:rFonts w:cs="Times New Roman"/>
          <w:sz w:val="26"/>
          <w:szCs w:val="26"/>
        </w:rPr>
        <w:t>Nhà thầu</w:t>
      </w:r>
      <w:r w:rsidRPr="00401EE0">
        <w:rPr>
          <w:rFonts w:cs="Times New Roman"/>
          <w:sz w:val="26"/>
          <w:szCs w:val="26"/>
        </w:rPr>
        <w:t xml:space="preserve"> đã cam kết với chủ đầu tư.</w:t>
      </w:r>
    </w:p>
    <w:p w14:paraId="3B38433E" w14:textId="77777777" w:rsidR="00871A37" w:rsidRPr="00401EE0" w:rsidRDefault="00871A37" w:rsidP="00871A37">
      <w:pPr>
        <w:spacing w:before="120"/>
        <w:rPr>
          <w:rFonts w:cs="Times New Roman"/>
          <w:i/>
          <w:sz w:val="26"/>
          <w:szCs w:val="26"/>
        </w:rPr>
      </w:pPr>
      <w:r w:rsidRPr="00401EE0">
        <w:rPr>
          <w:rFonts w:cs="Times New Roman"/>
          <w:i/>
          <w:sz w:val="26"/>
          <w:szCs w:val="26"/>
        </w:rPr>
        <w:t>c) Đối với phương pháp kết hợp giữa kỹ thuật và giá</w:t>
      </w:r>
      <w:r w:rsidRPr="00401EE0">
        <w:rPr>
          <w:rStyle w:val="FootnoteReference"/>
          <w:rFonts w:cs="Times New Roman"/>
          <w:i/>
          <w:sz w:val="26"/>
          <w:szCs w:val="26"/>
        </w:rPr>
        <w:footnoteReference w:customMarkFollows="1" w:id="1"/>
        <w:t>3</w:t>
      </w:r>
    </w:p>
    <w:p w14:paraId="787876F0" w14:textId="77777777" w:rsidR="00871A37" w:rsidRPr="00401EE0" w:rsidRDefault="00871A37" w:rsidP="00871A37">
      <w:pPr>
        <w:spacing w:before="120"/>
        <w:rPr>
          <w:rFonts w:cs="Times New Roman"/>
          <w:sz w:val="26"/>
          <w:szCs w:val="26"/>
        </w:rPr>
      </w:pPr>
      <w:r w:rsidRPr="00401EE0">
        <w:rPr>
          <w:rFonts w:cs="Times New Roman"/>
          <w:sz w:val="26"/>
          <w:szCs w:val="26"/>
        </w:rPr>
        <w:t>- Xác định điểm giá:</w:t>
      </w:r>
    </w:p>
    <w:p w14:paraId="4077D816" w14:textId="77777777" w:rsidR="00871A37" w:rsidRPr="00401EE0" w:rsidRDefault="00871A37" w:rsidP="00871A37">
      <w:pPr>
        <w:spacing w:before="120"/>
        <w:rPr>
          <w:rFonts w:cs="Times New Roman"/>
          <w:sz w:val="26"/>
          <w:szCs w:val="26"/>
        </w:rPr>
      </w:pPr>
      <w:r w:rsidRPr="00401EE0">
        <w:rPr>
          <w:rFonts w:cs="Times New Roman"/>
          <w:sz w:val="26"/>
          <w:szCs w:val="26"/>
        </w:rPr>
        <w:t>- Sử dụng thang điểm 100 thống nhất với thang điểm về kỹ thuật. Điểm giá được xác định như sau:</w:t>
      </w:r>
    </w:p>
    <w:tbl>
      <w:tblPr>
        <w:tblW w:w="0" w:type="auto"/>
        <w:jc w:val="center"/>
        <w:tblBorders>
          <w:insideH w:val="single" w:sz="2" w:space="0" w:color="auto"/>
        </w:tblBorders>
        <w:tblLook w:val="01E0" w:firstRow="1" w:lastRow="1" w:firstColumn="1" w:lastColumn="1" w:noHBand="0" w:noVBand="0"/>
      </w:tblPr>
      <w:tblGrid>
        <w:gridCol w:w="1977"/>
        <w:gridCol w:w="4053"/>
      </w:tblGrid>
      <w:tr w:rsidR="00871A37" w:rsidRPr="00401EE0" w14:paraId="2DA837BF" w14:textId="77777777" w:rsidTr="005E563D">
        <w:trPr>
          <w:jc w:val="center"/>
        </w:trPr>
        <w:tc>
          <w:tcPr>
            <w:tcW w:w="1977" w:type="dxa"/>
            <w:vMerge w:val="restart"/>
            <w:vAlign w:val="center"/>
          </w:tcPr>
          <w:p w14:paraId="50A9AA6B" w14:textId="77777777" w:rsidR="00871A37" w:rsidRPr="00401EE0" w:rsidRDefault="00871A37" w:rsidP="00593E84">
            <w:pPr>
              <w:spacing w:before="120"/>
              <w:jc w:val="right"/>
              <w:rPr>
                <w:rFonts w:cs="Times New Roman"/>
                <w:sz w:val="26"/>
                <w:szCs w:val="26"/>
              </w:rPr>
            </w:pPr>
            <w:r w:rsidRPr="00401EE0">
              <w:rPr>
                <w:rFonts w:cs="Times New Roman"/>
                <w:sz w:val="26"/>
                <w:szCs w:val="26"/>
              </w:rPr>
              <w:t>Điểm giá</w:t>
            </w:r>
            <w:r w:rsidRPr="00401EE0">
              <w:rPr>
                <w:rFonts w:cs="Times New Roman"/>
                <w:sz w:val="26"/>
                <w:szCs w:val="26"/>
                <w:vertAlign w:val="subscript"/>
              </w:rPr>
              <w:t>đang xét</w:t>
            </w:r>
            <w:r w:rsidRPr="00401EE0">
              <w:rPr>
                <w:rFonts w:cs="Times New Roman"/>
                <w:sz w:val="26"/>
                <w:szCs w:val="26"/>
              </w:rPr>
              <w:t xml:space="preserve"> =</w:t>
            </w:r>
          </w:p>
        </w:tc>
        <w:tc>
          <w:tcPr>
            <w:tcW w:w="4053" w:type="dxa"/>
            <w:vAlign w:val="center"/>
          </w:tcPr>
          <w:p w14:paraId="17FBB054" w14:textId="77777777" w:rsidR="00871A37" w:rsidRPr="00401EE0" w:rsidRDefault="00871A37">
            <w:pPr>
              <w:spacing w:before="120"/>
              <w:jc w:val="center"/>
              <w:rPr>
                <w:rFonts w:cs="Times New Roman"/>
                <w:sz w:val="26"/>
                <w:szCs w:val="26"/>
              </w:rPr>
            </w:pPr>
            <w:r w:rsidRPr="00401EE0">
              <w:rPr>
                <w:rFonts w:cs="Times New Roman"/>
                <w:sz w:val="26"/>
                <w:szCs w:val="26"/>
              </w:rPr>
              <w:t>G</w:t>
            </w:r>
            <w:r w:rsidRPr="00401EE0">
              <w:rPr>
                <w:rFonts w:cs="Times New Roman"/>
                <w:sz w:val="26"/>
                <w:szCs w:val="26"/>
                <w:vertAlign w:val="subscript"/>
              </w:rPr>
              <w:t>thấp nhất</w:t>
            </w:r>
            <w:r w:rsidRPr="00401EE0">
              <w:rPr>
                <w:rFonts w:cs="Times New Roman"/>
                <w:sz w:val="26"/>
                <w:szCs w:val="26"/>
              </w:rPr>
              <w:t xml:space="preserve"> x (100)</w:t>
            </w:r>
          </w:p>
        </w:tc>
      </w:tr>
      <w:tr w:rsidR="00871A37" w:rsidRPr="00401EE0" w14:paraId="792D677A" w14:textId="77777777" w:rsidTr="005E563D">
        <w:trPr>
          <w:jc w:val="center"/>
        </w:trPr>
        <w:tc>
          <w:tcPr>
            <w:tcW w:w="1977" w:type="dxa"/>
            <w:vMerge/>
            <w:vAlign w:val="center"/>
          </w:tcPr>
          <w:p w14:paraId="296F5AD4" w14:textId="77777777" w:rsidR="00871A37" w:rsidRPr="00401EE0" w:rsidRDefault="00871A37" w:rsidP="00593E84">
            <w:pPr>
              <w:spacing w:before="120"/>
              <w:jc w:val="center"/>
              <w:rPr>
                <w:rFonts w:cs="Times New Roman"/>
                <w:sz w:val="26"/>
                <w:szCs w:val="26"/>
              </w:rPr>
            </w:pPr>
          </w:p>
        </w:tc>
        <w:tc>
          <w:tcPr>
            <w:tcW w:w="4053" w:type="dxa"/>
            <w:vAlign w:val="center"/>
          </w:tcPr>
          <w:p w14:paraId="2FFC3296" w14:textId="77777777" w:rsidR="00871A37" w:rsidRPr="00401EE0" w:rsidRDefault="00871A37" w:rsidP="00593E84">
            <w:pPr>
              <w:spacing w:before="120"/>
              <w:jc w:val="center"/>
              <w:rPr>
                <w:rFonts w:cs="Times New Roman"/>
                <w:sz w:val="26"/>
                <w:szCs w:val="26"/>
              </w:rPr>
            </w:pPr>
            <w:r w:rsidRPr="00401EE0">
              <w:rPr>
                <w:rFonts w:cs="Times New Roman"/>
                <w:sz w:val="26"/>
                <w:szCs w:val="26"/>
              </w:rPr>
              <w:t>G</w:t>
            </w:r>
            <w:r w:rsidRPr="00401EE0">
              <w:rPr>
                <w:rFonts w:cs="Times New Roman"/>
                <w:sz w:val="26"/>
                <w:szCs w:val="26"/>
                <w:vertAlign w:val="subscript"/>
              </w:rPr>
              <w:t>đang xét</w:t>
            </w:r>
          </w:p>
        </w:tc>
      </w:tr>
    </w:tbl>
    <w:p w14:paraId="5DE79BFE" w14:textId="77777777" w:rsidR="00871A37" w:rsidRPr="00401EE0" w:rsidRDefault="00871A37" w:rsidP="00871A37">
      <w:pPr>
        <w:spacing w:before="120"/>
        <w:rPr>
          <w:rFonts w:cs="Times New Roman"/>
          <w:sz w:val="26"/>
          <w:szCs w:val="26"/>
        </w:rPr>
      </w:pPr>
      <w:r w:rsidRPr="00401EE0">
        <w:rPr>
          <w:rFonts w:cs="Times New Roman"/>
          <w:sz w:val="26"/>
          <w:szCs w:val="26"/>
        </w:rPr>
        <w:t>Trong đó:</w:t>
      </w:r>
    </w:p>
    <w:p w14:paraId="1958560A" w14:textId="77777777" w:rsidR="00871A37" w:rsidRPr="00401EE0" w:rsidRDefault="00871A37" w:rsidP="00871A37">
      <w:pPr>
        <w:spacing w:before="120"/>
        <w:rPr>
          <w:rFonts w:cs="Times New Roman"/>
          <w:sz w:val="26"/>
          <w:szCs w:val="26"/>
        </w:rPr>
      </w:pPr>
      <w:r w:rsidRPr="00401EE0">
        <w:rPr>
          <w:rFonts w:cs="Times New Roman"/>
          <w:sz w:val="26"/>
          <w:szCs w:val="26"/>
        </w:rPr>
        <w:lastRenderedPageBreak/>
        <w:t>+ Điểm giá</w:t>
      </w:r>
      <w:r w:rsidRPr="00401EE0">
        <w:rPr>
          <w:rFonts w:cs="Times New Roman"/>
          <w:sz w:val="26"/>
          <w:szCs w:val="26"/>
          <w:vertAlign w:val="subscript"/>
        </w:rPr>
        <w:t>đang xét</w:t>
      </w:r>
      <w:r w:rsidRPr="00401EE0">
        <w:rPr>
          <w:rFonts w:cs="Times New Roman"/>
          <w:sz w:val="26"/>
          <w:szCs w:val="26"/>
        </w:rPr>
        <w:t>: Điểm giá của hồ sơ đề xuất về tài chính đang xét;</w:t>
      </w:r>
    </w:p>
    <w:p w14:paraId="6CE96D49" w14:textId="77777777" w:rsidR="00871A37" w:rsidRPr="00401EE0" w:rsidRDefault="00871A37" w:rsidP="00871A37">
      <w:pPr>
        <w:spacing w:before="120"/>
        <w:rPr>
          <w:rFonts w:cs="Times New Roman"/>
          <w:sz w:val="26"/>
          <w:szCs w:val="26"/>
        </w:rPr>
      </w:pPr>
      <w:r w:rsidRPr="00401EE0">
        <w:rPr>
          <w:rFonts w:cs="Times New Roman"/>
          <w:sz w:val="26"/>
          <w:szCs w:val="26"/>
        </w:rPr>
        <w:t>+ G</w:t>
      </w:r>
      <w:r w:rsidRPr="00401EE0">
        <w:rPr>
          <w:rFonts w:cs="Times New Roman"/>
          <w:sz w:val="26"/>
          <w:szCs w:val="26"/>
          <w:vertAlign w:val="subscript"/>
        </w:rPr>
        <w:t>thấp nhất</w:t>
      </w:r>
      <w:r w:rsidRPr="00401EE0">
        <w:rPr>
          <w:rFonts w:cs="Times New Roman"/>
          <w:sz w:val="26"/>
          <w:szCs w:val="26"/>
        </w:rPr>
        <w:t>: Giá dự thầu sau sửa lỗi, hiệu chỉnh sai lệch, trừ đi giá trị giảm giá (nếu có) thấp nhất trong số các nhà thầu được đánh giá chi tiết về tài chính;</w:t>
      </w:r>
    </w:p>
    <w:p w14:paraId="52127770" w14:textId="77777777" w:rsidR="00871A37" w:rsidRPr="00401EE0" w:rsidRDefault="00871A37" w:rsidP="00871A37">
      <w:pPr>
        <w:spacing w:before="120"/>
        <w:rPr>
          <w:rFonts w:cs="Times New Roman"/>
          <w:sz w:val="26"/>
          <w:szCs w:val="26"/>
        </w:rPr>
      </w:pPr>
      <w:r w:rsidRPr="00401EE0">
        <w:rPr>
          <w:rFonts w:cs="Times New Roman"/>
          <w:sz w:val="26"/>
          <w:szCs w:val="26"/>
        </w:rPr>
        <w:t>+ G</w:t>
      </w:r>
      <w:r w:rsidRPr="00401EE0">
        <w:rPr>
          <w:rFonts w:cs="Times New Roman"/>
          <w:sz w:val="26"/>
          <w:szCs w:val="26"/>
          <w:vertAlign w:val="subscript"/>
        </w:rPr>
        <w:t>đang xét</w:t>
      </w:r>
      <w:r w:rsidRPr="00401EE0">
        <w:rPr>
          <w:rFonts w:cs="Times New Roman"/>
          <w:sz w:val="26"/>
          <w:szCs w:val="26"/>
        </w:rPr>
        <w:t>: Giá dự thầu sau sửa lỗi, hiệu chỉnh sai lệch, trừ đi giá trị giảm giá (nếu có) của hồ sơ đề xuất về tài chính đang xét.</w:t>
      </w:r>
    </w:p>
    <w:p w14:paraId="297CEF83" w14:textId="77777777" w:rsidR="00871A37" w:rsidRPr="00401EE0" w:rsidRDefault="00871A37" w:rsidP="00871A37">
      <w:pPr>
        <w:spacing w:before="120"/>
        <w:rPr>
          <w:rFonts w:cs="Times New Roman"/>
          <w:sz w:val="26"/>
          <w:szCs w:val="26"/>
        </w:rPr>
      </w:pPr>
      <w:r w:rsidRPr="00401EE0">
        <w:rPr>
          <w:rFonts w:cs="Times New Roman"/>
          <w:sz w:val="26"/>
          <w:szCs w:val="26"/>
        </w:rPr>
        <w:t>- Tiêu chuẩn đánh giá tổng hợp:</w:t>
      </w:r>
    </w:p>
    <w:p w14:paraId="38FD36AD" w14:textId="77777777" w:rsidR="00871A37" w:rsidRPr="00401EE0" w:rsidRDefault="00871A37" w:rsidP="00871A37">
      <w:pPr>
        <w:spacing w:before="120"/>
        <w:rPr>
          <w:rFonts w:cs="Times New Roman"/>
          <w:sz w:val="26"/>
          <w:szCs w:val="26"/>
        </w:rPr>
      </w:pPr>
      <w:r w:rsidRPr="00401EE0">
        <w:rPr>
          <w:rFonts w:cs="Times New Roman"/>
          <w:sz w:val="26"/>
          <w:szCs w:val="26"/>
        </w:rPr>
        <w:t>Điểm tổng hợp được xác định theo công thức sau đây:</w:t>
      </w:r>
    </w:p>
    <w:p w14:paraId="65276CA1" w14:textId="77777777" w:rsidR="00871A37" w:rsidRPr="00401EE0" w:rsidRDefault="00871A37" w:rsidP="00871A37">
      <w:pPr>
        <w:spacing w:before="120"/>
        <w:rPr>
          <w:rFonts w:cs="Times New Roman"/>
          <w:sz w:val="26"/>
          <w:szCs w:val="26"/>
        </w:rPr>
      </w:pPr>
      <w:r w:rsidRPr="00401EE0">
        <w:rPr>
          <w:rFonts w:cs="Times New Roman"/>
          <w:sz w:val="26"/>
          <w:szCs w:val="26"/>
        </w:rPr>
        <w:t>Điểm tổng hợp</w:t>
      </w:r>
      <w:r w:rsidRPr="00401EE0">
        <w:rPr>
          <w:rFonts w:cs="Times New Roman"/>
          <w:sz w:val="26"/>
          <w:szCs w:val="26"/>
          <w:vertAlign w:val="subscript"/>
        </w:rPr>
        <w:t>đang xét</w:t>
      </w:r>
      <w:r w:rsidRPr="00401EE0">
        <w:rPr>
          <w:rFonts w:cs="Times New Roman"/>
          <w:sz w:val="26"/>
          <w:szCs w:val="26"/>
        </w:rPr>
        <w:t xml:space="preserve"> = K x Điểm kỹ thuật</w:t>
      </w:r>
      <w:r w:rsidRPr="00401EE0">
        <w:rPr>
          <w:rFonts w:cs="Times New Roman"/>
          <w:sz w:val="26"/>
          <w:szCs w:val="26"/>
          <w:vertAlign w:val="subscript"/>
        </w:rPr>
        <w:t>đang xét</w:t>
      </w:r>
      <w:r w:rsidRPr="00401EE0">
        <w:rPr>
          <w:rFonts w:cs="Times New Roman"/>
          <w:sz w:val="26"/>
          <w:szCs w:val="26"/>
        </w:rPr>
        <w:t xml:space="preserve"> + G x Điểm giá</w:t>
      </w:r>
      <w:r w:rsidRPr="00401EE0">
        <w:rPr>
          <w:rFonts w:cs="Times New Roman"/>
          <w:sz w:val="26"/>
          <w:szCs w:val="26"/>
          <w:vertAlign w:val="subscript"/>
        </w:rPr>
        <w:t>đang xét</w:t>
      </w:r>
    </w:p>
    <w:p w14:paraId="347F37E7" w14:textId="77777777" w:rsidR="00871A37" w:rsidRPr="00401EE0" w:rsidRDefault="00871A37" w:rsidP="00871A37">
      <w:pPr>
        <w:spacing w:before="120"/>
        <w:rPr>
          <w:rFonts w:cs="Times New Roman"/>
          <w:sz w:val="26"/>
          <w:szCs w:val="26"/>
        </w:rPr>
      </w:pPr>
      <w:r w:rsidRPr="00401EE0">
        <w:rPr>
          <w:rFonts w:cs="Times New Roman"/>
          <w:sz w:val="26"/>
          <w:szCs w:val="26"/>
        </w:rPr>
        <w:t>Trong đó:</w:t>
      </w:r>
    </w:p>
    <w:p w14:paraId="0F90637A" w14:textId="77777777" w:rsidR="00871A37" w:rsidRPr="00401EE0" w:rsidRDefault="00871A37" w:rsidP="00871A37">
      <w:pPr>
        <w:spacing w:before="120"/>
        <w:rPr>
          <w:rFonts w:cs="Times New Roman"/>
          <w:sz w:val="26"/>
          <w:szCs w:val="26"/>
        </w:rPr>
      </w:pPr>
      <w:r w:rsidRPr="00401EE0">
        <w:rPr>
          <w:rFonts w:cs="Times New Roman"/>
          <w:sz w:val="26"/>
          <w:szCs w:val="26"/>
        </w:rPr>
        <w:t>+ Điểm kỹ thuật</w:t>
      </w:r>
      <w:r w:rsidRPr="00401EE0">
        <w:rPr>
          <w:rFonts w:cs="Times New Roman"/>
          <w:sz w:val="26"/>
          <w:szCs w:val="26"/>
          <w:vertAlign w:val="subscript"/>
        </w:rPr>
        <w:t>đang xét</w:t>
      </w:r>
      <w:r w:rsidRPr="00401EE0">
        <w:rPr>
          <w:rFonts w:cs="Times New Roman"/>
          <w:sz w:val="26"/>
          <w:szCs w:val="26"/>
        </w:rPr>
        <w:t>: Là số điểm được xác định tại bước đánh giá về kỹ thuật;</w:t>
      </w:r>
    </w:p>
    <w:p w14:paraId="3144E888" w14:textId="77777777" w:rsidR="00871A37" w:rsidRPr="00401EE0" w:rsidRDefault="00871A37" w:rsidP="00871A37">
      <w:pPr>
        <w:spacing w:before="120"/>
        <w:rPr>
          <w:rFonts w:cs="Times New Roman"/>
          <w:sz w:val="26"/>
          <w:szCs w:val="26"/>
        </w:rPr>
      </w:pPr>
      <w:r w:rsidRPr="00401EE0">
        <w:rPr>
          <w:rFonts w:cs="Times New Roman"/>
          <w:sz w:val="26"/>
          <w:szCs w:val="26"/>
        </w:rPr>
        <w:t>+ Điểm giá</w:t>
      </w:r>
      <w:r w:rsidRPr="00401EE0">
        <w:rPr>
          <w:rFonts w:cs="Times New Roman"/>
          <w:sz w:val="26"/>
          <w:szCs w:val="26"/>
          <w:vertAlign w:val="subscript"/>
        </w:rPr>
        <w:t>đang xét</w:t>
      </w:r>
      <w:r w:rsidRPr="00401EE0">
        <w:rPr>
          <w:rFonts w:cs="Times New Roman"/>
          <w:sz w:val="26"/>
          <w:szCs w:val="26"/>
        </w:rPr>
        <w:t>: Là số điểm được xác định tại bước đánh giá về giá;</w:t>
      </w:r>
    </w:p>
    <w:p w14:paraId="3B997F80" w14:textId="77777777" w:rsidR="00871A37" w:rsidRPr="00401EE0" w:rsidRDefault="00871A37" w:rsidP="00871A37">
      <w:pPr>
        <w:spacing w:before="120"/>
        <w:rPr>
          <w:rFonts w:cs="Times New Roman"/>
          <w:sz w:val="26"/>
          <w:szCs w:val="26"/>
        </w:rPr>
      </w:pPr>
      <w:r w:rsidRPr="00401EE0">
        <w:rPr>
          <w:rFonts w:cs="Times New Roman"/>
          <w:sz w:val="26"/>
          <w:szCs w:val="26"/>
        </w:rPr>
        <w:t>+ K: Tỷ trọng điểm về kỹ thuật quy định trong thang điểm tổng hợp, chiếm tỷ lệ từ 70%;</w:t>
      </w:r>
    </w:p>
    <w:p w14:paraId="0ABD2007" w14:textId="77777777" w:rsidR="00871A37" w:rsidRPr="00401EE0" w:rsidRDefault="00871A37" w:rsidP="00871A37">
      <w:pPr>
        <w:spacing w:before="120"/>
        <w:rPr>
          <w:rFonts w:cs="Times New Roman"/>
          <w:sz w:val="26"/>
          <w:szCs w:val="26"/>
        </w:rPr>
      </w:pPr>
      <w:r w:rsidRPr="00401EE0">
        <w:rPr>
          <w:rFonts w:cs="Times New Roman"/>
          <w:sz w:val="26"/>
          <w:szCs w:val="26"/>
        </w:rPr>
        <w:t>+ G: Tỷ trọng điểm về giá quy định trong thang điểm tổng hợp, chiếm tỷ lệ 30%;</w:t>
      </w:r>
    </w:p>
    <w:p w14:paraId="14826DCF" w14:textId="77777777" w:rsidR="00871A37" w:rsidRPr="00401EE0" w:rsidRDefault="00871A37" w:rsidP="00871A37">
      <w:pPr>
        <w:spacing w:before="120"/>
        <w:rPr>
          <w:rFonts w:cs="Times New Roman"/>
          <w:sz w:val="26"/>
          <w:szCs w:val="26"/>
        </w:rPr>
      </w:pPr>
      <w:r w:rsidRPr="00401EE0">
        <w:rPr>
          <w:rFonts w:cs="Times New Roman"/>
          <w:sz w:val="26"/>
          <w:szCs w:val="26"/>
        </w:rPr>
        <w:t>+ K + G = 100%;</w:t>
      </w:r>
    </w:p>
    <w:p w14:paraId="6ABB59B1" w14:textId="77777777" w:rsidR="00871A37" w:rsidRPr="00401EE0" w:rsidRDefault="00871A37" w:rsidP="00871A37">
      <w:pPr>
        <w:spacing w:before="120"/>
        <w:rPr>
          <w:rFonts w:cs="Times New Roman"/>
          <w:sz w:val="26"/>
          <w:szCs w:val="26"/>
        </w:rPr>
      </w:pPr>
      <w:r w:rsidRPr="00401EE0">
        <w:rPr>
          <w:rFonts w:cs="Times New Roman"/>
          <w:sz w:val="26"/>
          <w:szCs w:val="26"/>
        </w:rPr>
        <w:t>- Xác định điểm tổng hợp ưu đãi (nếu có).</w:t>
      </w:r>
    </w:p>
    <w:p w14:paraId="306CBDAF" w14:textId="77777777" w:rsidR="006E5852" w:rsidRPr="00401EE0" w:rsidRDefault="006E5852">
      <w:pPr>
        <w:widowControl/>
        <w:spacing w:after="160" w:line="259" w:lineRule="auto"/>
        <w:rPr>
          <w:rFonts w:cs="Times New Roman"/>
          <w:b/>
          <w:sz w:val="26"/>
          <w:szCs w:val="26"/>
        </w:rPr>
      </w:pPr>
      <w:bookmarkStart w:id="55" w:name="chuong_2_1_1"/>
      <w:r w:rsidRPr="00401EE0">
        <w:rPr>
          <w:rFonts w:cs="Times New Roman"/>
          <w:b/>
          <w:sz w:val="26"/>
          <w:szCs w:val="26"/>
        </w:rPr>
        <w:br w:type="page"/>
      </w:r>
    </w:p>
    <w:bookmarkEnd w:id="55"/>
    <w:p w14:paraId="122181AE" w14:textId="3BC473B0" w:rsidR="00871A37" w:rsidRPr="00401EE0" w:rsidRDefault="00F81BC4" w:rsidP="00CD32A2">
      <w:pPr>
        <w:pStyle w:val="Heading1"/>
      </w:pPr>
      <w:r w:rsidRPr="00401EE0">
        <w:lastRenderedPageBreak/>
        <w:t>Phần thứ hai. MẪU ĐỀ XUẤT VỀ KỸ THUẬT</w:t>
      </w:r>
    </w:p>
    <w:p w14:paraId="2A789C6C" w14:textId="77777777" w:rsidR="00871A37" w:rsidRPr="00401EE0" w:rsidRDefault="00871A37" w:rsidP="00871A37">
      <w:pPr>
        <w:spacing w:before="120"/>
        <w:rPr>
          <w:rFonts w:cs="Times New Roman"/>
          <w:sz w:val="26"/>
          <w:szCs w:val="26"/>
        </w:rPr>
      </w:pPr>
      <w:r w:rsidRPr="00401EE0">
        <w:rPr>
          <w:rFonts w:cs="Times New Roman"/>
          <w:sz w:val="26"/>
          <w:szCs w:val="26"/>
        </w:rPr>
        <w:t>Nhà thầu chuẩn bị đề xuất về kỹ thuật bao gồm các nội dung sau:</w:t>
      </w:r>
    </w:p>
    <w:tbl>
      <w:tblPr>
        <w:tblW w:w="90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55"/>
        <w:gridCol w:w="3349"/>
        <w:gridCol w:w="1447"/>
        <w:gridCol w:w="3514"/>
      </w:tblGrid>
      <w:tr w:rsidR="00871A37" w:rsidRPr="00401EE0" w14:paraId="4A216504" w14:textId="77777777" w:rsidTr="008C6A49">
        <w:tc>
          <w:tcPr>
            <w:tcW w:w="416" w:type="pct"/>
            <w:shd w:val="clear" w:color="auto" w:fill="auto"/>
          </w:tcPr>
          <w:p w14:paraId="70159527"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STT</w:t>
            </w:r>
          </w:p>
        </w:tc>
        <w:tc>
          <w:tcPr>
            <w:tcW w:w="1847" w:type="pct"/>
            <w:shd w:val="clear" w:color="auto" w:fill="auto"/>
          </w:tcPr>
          <w:p w14:paraId="0707E2AC"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Nội dung</w:t>
            </w:r>
          </w:p>
        </w:tc>
        <w:tc>
          <w:tcPr>
            <w:tcW w:w="798" w:type="pct"/>
            <w:shd w:val="clear" w:color="auto" w:fill="auto"/>
          </w:tcPr>
          <w:p w14:paraId="548F8A5E"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Áp dụng Mẫu</w:t>
            </w:r>
          </w:p>
        </w:tc>
        <w:tc>
          <w:tcPr>
            <w:tcW w:w="1938" w:type="pct"/>
            <w:shd w:val="clear" w:color="auto" w:fill="auto"/>
          </w:tcPr>
          <w:p w14:paraId="21BC2698"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Ghi chú</w:t>
            </w:r>
          </w:p>
        </w:tc>
      </w:tr>
      <w:tr w:rsidR="00871A37" w:rsidRPr="00401EE0" w14:paraId="5FD02E78" w14:textId="77777777" w:rsidTr="008C6A49">
        <w:tc>
          <w:tcPr>
            <w:tcW w:w="416" w:type="pct"/>
            <w:shd w:val="clear" w:color="auto" w:fill="auto"/>
          </w:tcPr>
          <w:p w14:paraId="7E2D3572"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1847" w:type="pct"/>
            <w:shd w:val="clear" w:color="auto" w:fill="auto"/>
          </w:tcPr>
          <w:p w14:paraId="2768654E" w14:textId="77777777" w:rsidR="00871A37" w:rsidRPr="00401EE0" w:rsidRDefault="00871A37" w:rsidP="00593E84">
            <w:pPr>
              <w:spacing w:before="120"/>
              <w:rPr>
                <w:rFonts w:cs="Times New Roman"/>
                <w:sz w:val="26"/>
                <w:szCs w:val="26"/>
              </w:rPr>
            </w:pPr>
            <w:r w:rsidRPr="00401EE0">
              <w:rPr>
                <w:rFonts w:cs="Times New Roman"/>
                <w:sz w:val="26"/>
                <w:szCs w:val="26"/>
              </w:rPr>
              <w:t>Đơn dự thầu</w:t>
            </w:r>
          </w:p>
        </w:tc>
        <w:tc>
          <w:tcPr>
            <w:tcW w:w="798" w:type="pct"/>
            <w:shd w:val="clear" w:color="auto" w:fill="auto"/>
          </w:tcPr>
          <w:p w14:paraId="6B0323CC" w14:textId="77777777" w:rsidR="00871A37" w:rsidRPr="00401EE0" w:rsidRDefault="00871A37" w:rsidP="00593E84">
            <w:pPr>
              <w:spacing w:before="120"/>
              <w:jc w:val="center"/>
              <w:rPr>
                <w:rFonts w:cs="Times New Roman"/>
                <w:sz w:val="26"/>
                <w:szCs w:val="26"/>
              </w:rPr>
            </w:pPr>
            <w:r w:rsidRPr="00401EE0">
              <w:rPr>
                <w:rFonts w:cs="Times New Roman"/>
                <w:sz w:val="26"/>
                <w:szCs w:val="26"/>
              </w:rPr>
              <w:t>Mẫu số 1</w:t>
            </w:r>
          </w:p>
        </w:tc>
        <w:tc>
          <w:tcPr>
            <w:tcW w:w="1938" w:type="pct"/>
            <w:shd w:val="clear" w:color="auto" w:fill="auto"/>
          </w:tcPr>
          <w:p w14:paraId="7281275E" w14:textId="77777777" w:rsidR="00871A37" w:rsidRPr="00401EE0" w:rsidRDefault="00871A37" w:rsidP="00593E84">
            <w:pPr>
              <w:spacing w:before="120"/>
              <w:rPr>
                <w:rFonts w:cs="Times New Roman"/>
                <w:sz w:val="26"/>
                <w:szCs w:val="26"/>
              </w:rPr>
            </w:pPr>
          </w:p>
        </w:tc>
      </w:tr>
      <w:tr w:rsidR="00871A37" w:rsidRPr="00401EE0" w14:paraId="08498846" w14:textId="77777777" w:rsidTr="008C6A49">
        <w:tc>
          <w:tcPr>
            <w:tcW w:w="416" w:type="pct"/>
            <w:shd w:val="clear" w:color="auto" w:fill="auto"/>
          </w:tcPr>
          <w:p w14:paraId="50938C08"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1847" w:type="pct"/>
            <w:shd w:val="clear" w:color="auto" w:fill="auto"/>
          </w:tcPr>
          <w:p w14:paraId="476FF1F6" w14:textId="77777777" w:rsidR="00871A37" w:rsidRPr="00401EE0" w:rsidRDefault="00871A37" w:rsidP="00593E84">
            <w:pPr>
              <w:spacing w:before="120"/>
              <w:rPr>
                <w:rFonts w:cs="Times New Roman"/>
                <w:sz w:val="26"/>
                <w:szCs w:val="26"/>
              </w:rPr>
            </w:pPr>
            <w:r w:rsidRPr="00401EE0">
              <w:rPr>
                <w:rFonts w:cs="Times New Roman"/>
                <w:sz w:val="26"/>
                <w:szCs w:val="26"/>
              </w:rPr>
              <w:t>Giấy ủy quyền</w:t>
            </w:r>
          </w:p>
        </w:tc>
        <w:tc>
          <w:tcPr>
            <w:tcW w:w="798" w:type="pct"/>
            <w:shd w:val="clear" w:color="auto" w:fill="auto"/>
          </w:tcPr>
          <w:p w14:paraId="2CA24927" w14:textId="77777777" w:rsidR="00871A37" w:rsidRPr="00401EE0" w:rsidRDefault="00871A37" w:rsidP="00593E84">
            <w:pPr>
              <w:spacing w:before="120"/>
              <w:jc w:val="center"/>
              <w:rPr>
                <w:rFonts w:cs="Times New Roman"/>
                <w:sz w:val="26"/>
                <w:szCs w:val="26"/>
              </w:rPr>
            </w:pPr>
            <w:r w:rsidRPr="00401EE0">
              <w:rPr>
                <w:rFonts w:cs="Times New Roman"/>
                <w:sz w:val="26"/>
                <w:szCs w:val="26"/>
              </w:rPr>
              <w:t>Mẫu số 2</w:t>
            </w:r>
          </w:p>
        </w:tc>
        <w:tc>
          <w:tcPr>
            <w:tcW w:w="1938" w:type="pct"/>
            <w:shd w:val="clear" w:color="auto" w:fill="auto"/>
          </w:tcPr>
          <w:p w14:paraId="68DD2E63" w14:textId="77777777" w:rsidR="00871A37" w:rsidRPr="00401EE0" w:rsidRDefault="00871A37" w:rsidP="00593E84">
            <w:pPr>
              <w:spacing w:before="120"/>
              <w:rPr>
                <w:rFonts w:cs="Times New Roman"/>
                <w:sz w:val="26"/>
                <w:szCs w:val="26"/>
              </w:rPr>
            </w:pPr>
            <w:r w:rsidRPr="00401EE0">
              <w:rPr>
                <w:rFonts w:cs="Times New Roman"/>
                <w:sz w:val="26"/>
                <w:szCs w:val="26"/>
              </w:rPr>
              <w:t>Chỉ áp dụng trong trường hợp đại diện theo pháp luật của nhà thầu có ủy quyền trong đấu thầu</w:t>
            </w:r>
          </w:p>
        </w:tc>
      </w:tr>
      <w:tr w:rsidR="00871A37" w:rsidRPr="00401EE0" w14:paraId="07D6B5AF" w14:textId="77777777" w:rsidTr="008C6A49">
        <w:tc>
          <w:tcPr>
            <w:tcW w:w="416" w:type="pct"/>
            <w:shd w:val="clear" w:color="auto" w:fill="auto"/>
          </w:tcPr>
          <w:p w14:paraId="07FDA606" w14:textId="77777777" w:rsidR="00871A37" w:rsidRPr="00401EE0" w:rsidRDefault="00871A37" w:rsidP="00593E84">
            <w:pPr>
              <w:spacing w:before="120"/>
              <w:jc w:val="center"/>
              <w:rPr>
                <w:rFonts w:cs="Times New Roman"/>
                <w:sz w:val="26"/>
                <w:szCs w:val="26"/>
              </w:rPr>
            </w:pPr>
            <w:r w:rsidRPr="00401EE0">
              <w:rPr>
                <w:rFonts w:cs="Times New Roman"/>
                <w:sz w:val="26"/>
                <w:szCs w:val="26"/>
              </w:rPr>
              <w:t>3</w:t>
            </w:r>
          </w:p>
        </w:tc>
        <w:tc>
          <w:tcPr>
            <w:tcW w:w="1847" w:type="pct"/>
            <w:shd w:val="clear" w:color="auto" w:fill="auto"/>
          </w:tcPr>
          <w:p w14:paraId="28D6D753" w14:textId="77777777" w:rsidR="00871A37" w:rsidRPr="00401EE0" w:rsidRDefault="00871A37" w:rsidP="00593E84">
            <w:pPr>
              <w:spacing w:before="120"/>
              <w:rPr>
                <w:rFonts w:cs="Times New Roman"/>
                <w:sz w:val="26"/>
                <w:szCs w:val="26"/>
              </w:rPr>
            </w:pPr>
            <w:r w:rsidRPr="00401EE0">
              <w:rPr>
                <w:rFonts w:cs="Times New Roman"/>
                <w:sz w:val="26"/>
                <w:szCs w:val="26"/>
              </w:rPr>
              <w:t>Thỏa thuận liên danh</w:t>
            </w:r>
          </w:p>
        </w:tc>
        <w:tc>
          <w:tcPr>
            <w:tcW w:w="798" w:type="pct"/>
            <w:shd w:val="clear" w:color="auto" w:fill="auto"/>
          </w:tcPr>
          <w:p w14:paraId="550F45E5" w14:textId="77777777" w:rsidR="00871A37" w:rsidRPr="00401EE0" w:rsidRDefault="00871A37" w:rsidP="00593E84">
            <w:pPr>
              <w:spacing w:before="120"/>
              <w:jc w:val="center"/>
              <w:rPr>
                <w:rFonts w:cs="Times New Roman"/>
                <w:sz w:val="26"/>
                <w:szCs w:val="26"/>
              </w:rPr>
            </w:pPr>
            <w:r w:rsidRPr="00401EE0">
              <w:rPr>
                <w:rFonts w:cs="Times New Roman"/>
                <w:sz w:val="26"/>
                <w:szCs w:val="26"/>
              </w:rPr>
              <w:t>Mẫu số 3</w:t>
            </w:r>
          </w:p>
        </w:tc>
        <w:tc>
          <w:tcPr>
            <w:tcW w:w="1938" w:type="pct"/>
            <w:shd w:val="clear" w:color="auto" w:fill="auto"/>
          </w:tcPr>
          <w:p w14:paraId="45F94B9E" w14:textId="77777777" w:rsidR="00871A37" w:rsidRPr="00401EE0" w:rsidRDefault="00871A37" w:rsidP="00593E84">
            <w:pPr>
              <w:spacing w:before="120"/>
              <w:rPr>
                <w:rFonts w:cs="Times New Roman"/>
                <w:sz w:val="26"/>
                <w:szCs w:val="26"/>
              </w:rPr>
            </w:pPr>
            <w:r w:rsidRPr="00401EE0">
              <w:rPr>
                <w:rFonts w:cs="Times New Roman"/>
                <w:sz w:val="26"/>
                <w:szCs w:val="26"/>
              </w:rPr>
              <w:t>Chỉ áp dụng trong trường hợp nhà thầu liên danh tham dự thầu</w:t>
            </w:r>
          </w:p>
        </w:tc>
      </w:tr>
      <w:tr w:rsidR="00871A37" w:rsidRPr="00401EE0" w14:paraId="12F76507" w14:textId="77777777" w:rsidTr="008C6A49">
        <w:tc>
          <w:tcPr>
            <w:tcW w:w="416" w:type="pct"/>
            <w:shd w:val="clear" w:color="auto" w:fill="auto"/>
          </w:tcPr>
          <w:p w14:paraId="5304A06A" w14:textId="77777777" w:rsidR="00871A37" w:rsidRPr="00401EE0" w:rsidRDefault="00871A37" w:rsidP="00593E84">
            <w:pPr>
              <w:spacing w:before="120"/>
              <w:jc w:val="center"/>
              <w:rPr>
                <w:rFonts w:cs="Times New Roman"/>
                <w:sz w:val="26"/>
                <w:szCs w:val="26"/>
              </w:rPr>
            </w:pPr>
            <w:r w:rsidRPr="00401EE0">
              <w:rPr>
                <w:rFonts w:cs="Times New Roman"/>
                <w:sz w:val="26"/>
                <w:szCs w:val="26"/>
              </w:rPr>
              <w:t>4</w:t>
            </w:r>
          </w:p>
        </w:tc>
        <w:tc>
          <w:tcPr>
            <w:tcW w:w="1847" w:type="pct"/>
            <w:shd w:val="clear" w:color="auto" w:fill="auto"/>
          </w:tcPr>
          <w:p w14:paraId="738AD1EE" w14:textId="77777777" w:rsidR="00871A37" w:rsidRPr="00401EE0" w:rsidRDefault="00871A37" w:rsidP="00593E84">
            <w:pPr>
              <w:spacing w:before="120"/>
              <w:rPr>
                <w:rFonts w:cs="Times New Roman"/>
                <w:sz w:val="26"/>
                <w:szCs w:val="26"/>
              </w:rPr>
            </w:pPr>
            <w:r w:rsidRPr="00401EE0">
              <w:rPr>
                <w:rFonts w:cs="Times New Roman"/>
                <w:sz w:val="26"/>
                <w:szCs w:val="26"/>
              </w:rPr>
              <w:t>Cơ cấu tổ chức và kinh nghiệm của nhà thầu</w:t>
            </w:r>
          </w:p>
        </w:tc>
        <w:tc>
          <w:tcPr>
            <w:tcW w:w="798" w:type="pct"/>
            <w:shd w:val="clear" w:color="auto" w:fill="auto"/>
          </w:tcPr>
          <w:p w14:paraId="2FA485FB" w14:textId="77777777" w:rsidR="00871A37" w:rsidRPr="00401EE0" w:rsidRDefault="00871A37" w:rsidP="00593E84">
            <w:pPr>
              <w:spacing w:before="120"/>
              <w:jc w:val="center"/>
              <w:rPr>
                <w:rFonts w:cs="Times New Roman"/>
                <w:sz w:val="26"/>
                <w:szCs w:val="26"/>
              </w:rPr>
            </w:pPr>
            <w:r w:rsidRPr="00401EE0">
              <w:rPr>
                <w:rFonts w:cs="Times New Roman"/>
                <w:sz w:val="26"/>
                <w:szCs w:val="26"/>
              </w:rPr>
              <w:t>Mẫu số 4</w:t>
            </w:r>
          </w:p>
        </w:tc>
        <w:tc>
          <w:tcPr>
            <w:tcW w:w="1938" w:type="pct"/>
            <w:shd w:val="clear" w:color="auto" w:fill="auto"/>
          </w:tcPr>
          <w:p w14:paraId="55B4C506" w14:textId="77777777" w:rsidR="00871A37" w:rsidRPr="00401EE0" w:rsidRDefault="00871A37" w:rsidP="00593E84">
            <w:pPr>
              <w:spacing w:before="120"/>
              <w:rPr>
                <w:rFonts w:cs="Times New Roman"/>
                <w:sz w:val="26"/>
                <w:szCs w:val="26"/>
              </w:rPr>
            </w:pPr>
          </w:p>
        </w:tc>
      </w:tr>
      <w:tr w:rsidR="00871A37" w:rsidRPr="00401EE0" w14:paraId="64DF6AA7" w14:textId="77777777" w:rsidTr="008C6A49">
        <w:tc>
          <w:tcPr>
            <w:tcW w:w="416" w:type="pct"/>
            <w:shd w:val="clear" w:color="auto" w:fill="auto"/>
          </w:tcPr>
          <w:p w14:paraId="37EB7BF6" w14:textId="7A9705DE" w:rsidR="00871A37" w:rsidRPr="00401EE0" w:rsidRDefault="00725E89" w:rsidP="00593E84">
            <w:pPr>
              <w:spacing w:before="120"/>
              <w:jc w:val="center"/>
              <w:rPr>
                <w:rFonts w:cs="Times New Roman"/>
                <w:sz w:val="26"/>
                <w:szCs w:val="26"/>
              </w:rPr>
            </w:pPr>
            <w:r w:rsidRPr="00401EE0">
              <w:rPr>
                <w:rFonts w:cs="Times New Roman"/>
                <w:sz w:val="26"/>
                <w:szCs w:val="26"/>
              </w:rPr>
              <w:t>5</w:t>
            </w:r>
          </w:p>
        </w:tc>
        <w:tc>
          <w:tcPr>
            <w:tcW w:w="1847" w:type="pct"/>
            <w:shd w:val="clear" w:color="auto" w:fill="auto"/>
          </w:tcPr>
          <w:p w14:paraId="5FFF4B9B" w14:textId="77777777" w:rsidR="00871A37" w:rsidRPr="00401EE0" w:rsidRDefault="00871A37" w:rsidP="00593E84">
            <w:pPr>
              <w:spacing w:before="120"/>
              <w:rPr>
                <w:rFonts w:cs="Times New Roman"/>
                <w:sz w:val="26"/>
                <w:szCs w:val="26"/>
              </w:rPr>
            </w:pPr>
            <w:r w:rsidRPr="00401EE0">
              <w:rPr>
                <w:rFonts w:cs="Times New Roman"/>
                <w:sz w:val="26"/>
                <w:szCs w:val="26"/>
              </w:rPr>
              <w:t>Giải pháp và phương pháp luận tổng quát do nhà thầu đề xuất để thực hiện DVTV</w:t>
            </w:r>
          </w:p>
        </w:tc>
        <w:tc>
          <w:tcPr>
            <w:tcW w:w="798" w:type="pct"/>
            <w:shd w:val="clear" w:color="auto" w:fill="auto"/>
          </w:tcPr>
          <w:p w14:paraId="60045ED6" w14:textId="542434D5" w:rsidR="00871A37" w:rsidRPr="00401EE0" w:rsidRDefault="00871A37" w:rsidP="00AE165F">
            <w:pPr>
              <w:spacing w:before="120"/>
              <w:jc w:val="center"/>
              <w:rPr>
                <w:rFonts w:cs="Times New Roman"/>
                <w:sz w:val="26"/>
                <w:szCs w:val="26"/>
              </w:rPr>
            </w:pPr>
            <w:r w:rsidRPr="00401EE0">
              <w:rPr>
                <w:rFonts w:cs="Times New Roman"/>
                <w:sz w:val="26"/>
                <w:szCs w:val="26"/>
              </w:rPr>
              <w:t xml:space="preserve">Mẫu số </w:t>
            </w:r>
            <w:r w:rsidR="00AE165F" w:rsidRPr="00401EE0">
              <w:rPr>
                <w:rFonts w:cs="Times New Roman"/>
                <w:sz w:val="26"/>
                <w:szCs w:val="26"/>
              </w:rPr>
              <w:t>5</w:t>
            </w:r>
          </w:p>
        </w:tc>
        <w:tc>
          <w:tcPr>
            <w:tcW w:w="1938" w:type="pct"/>
            <w:shd w:val="clear" w:color="auto" w:fill="auto"/>
          </w:tcPr>
          <w:p w14:paraId="22B7164E" w14:textId="77777777" w:rsidR="00871A37" w:rsidRPr="00401EE0" w:rsidRDefault="00871A37" w:rsidP="00593E84">
            <w:pPr>
              <w:spacing w:before="120"/>
              <w:rPr>
                <w:rFonts w:cs="Times New Roman"/>
                <w:sz w:val="26"/>
                <w:szCs w:val="26"/>
              </w:rPr>
            </w:pPr>
          </w:p>
        </w:tc>
      </w:tr>
      <w:tr w:rsidR="00871A37" w:rsidRPr="00401EE0" w14:paraId="76811986" w14:textId="77777777" w:rsidTr="008C6A49">
        <w:tc>
          <w:tcPr>
            <w:tcW w:w="416" w:type="pct"/>
            <w:shd w:val="clear" w:color="auto" w:fill="auto"/>
          </w:tcPr>
          <w:p w14:paraId="6A0B6AF9" w14:textId="0C0BC505" w:rsidR="00871A37" w:rsidRPr="00401EE0" w:rsidRDefault="00725E89" w:rsidP="00593E84">
            <w:pPr>
              <w:spacing w:before="120"/>
              <w:jc w:val="center"/>
              <w:rPr>
                <w:rFonts w:cs="Times New Roman"/>
                <w:sz w:val="26"/>
                <w:szCs w:val="26"/>
              </w:rPr>
            </w:pPr>
            <w:r w:rsidRPr="00401EE0">
              <w:rPr>
                <w:rFonts w:cs="Times New Roman"/>
                <w:sz w:val="26"/>
                <w:szCs w:val="26"/>
              </w:rPr>
              <w:t>6</w:t>
            </w:r>
          </w:p>
        </w:tc>
        <w:tc>
          <w:tcPr>
            <w:tcW w:w="1847" w:type="pct"/>
            <w:shd w:val="clear" w:color="auto" w:fill="auto"/>
          </w:tcPr>
          <w:p w14:paraId="5313B849" w14:textId="77777777" w:rsidR="00871A37" w:rsidRPr="00401EE0" w:rsidRDefault="00871A37" w:rsidP="00593E84">
            <w:pPr>
              <w:spacing w:before="120"/>
              <w:rPr>
                <w:rFonts w:cs="Times New Roman"/>
                <w:sz w:val="26"/>
                <w:szCs w:val="26"/>
              </w:rPr>
            </w:pPr>
            <w:r w:rsidRPr="00401EE0">
              <w:rPr>
                <w:rFonts w:cs="Times New Roman"/>
                <w:sz w:val="26"/>
                <w:szCs w:val="26"/>
              </w:rPr>
              <w:t>Danh sách chuyên gia tham gia thực hiện DVTV</w:t>
            </w:r>
          </w:p>
        </w:tc>
        <w:tc>
          <w:tcPr>
            <w:tcW w:w="798" w:type="pct"/>
            <w:shd w:val="clear" w:color="auto" w:fill="auto"/>
          </w:tcPr>
          <w:p w14:paraId="36919C97" w14:textId="3A920B09" w:rsidR="00871A37" w:rsidRPr="00401EE0" w:rsidRDefault="00871A37" w:rsidP="00593E84">
            <w:pPr>
              <w:spacing w:before="120"/>
              <w:jc w:val="center"/>
              <w:rPr>
                <w:rFonts w:cs="Times New Roman"/>
                <w:sz w:val="26"/>
                <w:szCs w:val="26"/>
              </w:rPr>
            </w:pPr>
            <w:r w:rsidRPr="00401EE0">
              <w:rPr>
                <w:rFonts w:cs="Times New Roman"/>
                <w:sz w:val="26"/>
                <w:szCs w:val="26"/>
              </w:rPr>
              <w:t xml:space="preserve">Mẫu số </w:t>
            </w:r>
            <w:r w:rsidR="00AE165F" w:rsidRPr="00401EE0">
              <w:rPr>
                <w:rFonts w:cs="Times New Roman"/>
                <w:sz w:val="26"/>
                <w:szCs w:val="26"/>
              </w:rPr>
              <w:t>6</w:t>
            </w:r>
          </w:p>
        </w:tc>
        <w:tc>
          <w:tcPr>
            <w:tcW w:w="1938" w:type="pct"/>
            <w:shd w:val="clear" w:color="auto" w:fill="auto"/>
          </w:tcPr>
          <w:p w14:paraId="0B311F0E" w14:textId="77777777" w:rsidR="00871A37" w:rsidRPr="00401EE0" w:rsidRDefault="00871A37" w:rsidP="00593E84">
            <w:pPr>
              <w:spacing w:before="120"/>
              <w:rPr>
                <w:rFonts w:cs="Times New Roman"/>
                <w:sz w:val="26"/>
                <w:szCs w:val="26"/>
              </w:rPr>
            </w:pPr>
          </w:p>
        </w:tc>
      </w:tr>
      <w:tr w:rsidR="00871A37" w:rsidRPr="00401EE0" w14:paraId="1E923014" w14:textId="77777777" w:rsidTr="008C6A49">
        <w:tc>
          <w:tcPr>
            <w:tcW w:w="416" w:type="pct"/>
            <w:shd w:val="clear" w:color="auto" w:fill="auto"/>
          </w:tcPr>
          <w:p w14:paraId="51BD27C9" w14:textId="0FBE3748" w:rsidR="00871A37" w:rsidRPr="00401EE0" w:rsidRDefault="00725E89" w:rsidP="00593E84">
            <w:pPr>
              <w:spacing w:before="120"/>
              <w:jc w:val="center"/>
              <w:rPr>
                <w:rFonts w:cs="Times New Roman"/>
                <w:sz w:val="26"/>
                <w:szCs w:val="26"/>
              </w:rPr>
            </w:pPr>
            <w:r w:rsidRPr="00401EE0">
              <w:rPr>
                <w:rFonts w:cs="Times New Roman"/>
                <w:sz w:val="26"/>
                <w:szCs w:val="26"/>
              </w:rPr>
              <w:t>7</w:t>
            </w:r>
          </w:p>
        </w:tc>
        <w:tc>
          <w:tcPr>
            <w:tcW w:w="1847" w:type="pct"/>
            <w:shd w:val="clear" w:color="auto" w:fill="auto"/>
          </w:tcPr>
          <w:p w14:paraId="60AC1878" w14:textId="77777777" w:rsidR="00871A37" w:rsidRPr="00401EE0" w:rsidRDefault="00871A37" w:rsidP="00593E84">
            <w:pPr>
              <w:spacing w:before="120"/>
              <w:rPr>
                <w:rFonts w:cs="Times New Roman"/>
                <w:sz w:val="26"/>
                <w:szCs w:val="26"/>
              </w:rPr>
            </w:pPr>
            <w:r w:rsidRPr="00401EE0">
              <w:rPr>
                <w:rFonts w:cs="Times New Roman"/>
                <w:sz w:val="26"/>
                <w:szCs w:val="26"/>
              </w:rPr>
              <w:t>Lý lịch chuyên gia tư vấn</w:t>
            </w:r>
          </w:p>
        </w:tc>
        <w:tc>
          <w:tcPr>
            <w:tcW w:w="798" w:type="pct"/>
            <w:shd w:val="clear" w:color="auto" w:fill="auto"/>
          </w:tcPr>
          <w:p w14:paraId="45339440" w14:textId="0F5B84EC" w:rsidR="00871A37" w:rsidRPr="00401EE0" w:rsidRDefault="00871A37" w:rsidP="00593E84">
            <w:pPr>
              <w:spacing w:before="120"/>
              <w:jc w:val="center"/>
              <w:rPr>
                <w:rFonts w:cs="Times New Roman"/>
                <w:sz w:val="26"/>
                <w:szCs w:val="26"/>
              </w:rPr>
            </w:pPr>
            <w:r w:rsidRPr="00401EE0">
              <w:rPr>
                <w:rFonts w:cs="Times New Roman"/>
                <w:sz w:val="26"/>
                <w:szCs w:val="26"/>
              </w:rPr>
              <w:t xml:space="preserve">Mẫu số </w:t>
            </w:r>
            <w:r w:rsidR="00AE165F" w:rsidRPr="00401EE0">
              <w:rPr>
                <w:rFonts w:cs="Times New Roman"/>
                <w:sz w:val="26"/>
                <w:szCs w:val="26"/>
              </w:rPr>
              <w:t>7</w:t>
            </w:r>
          </w:p>
        </w:tc>
        <w:tc>
          <w:tcPr>
            <w:tcW w:w="1938" w:type="pct"/>
            <w:shd w:val="clear" w:color="auto" w:fill="auto"/>
          </w:tcPr>
          <w:p w14:paraId="66CB413A" w14:textId="77777777" w:rsidR="00871A37" w:rsidRPr="00401EE0" w:rsidRDefault="00871A37" w:rsidP="00593E84">
            <w:pPr>
              <w:spacing w:before="120"/>
              <w:rPr>
                <w:rFonts w:cs="Times New Roman"/>
                <w:sz w:val="26"/>
                <w:szCs w:val="26"/>
              </w:rPr>
            </w:pPr>
          </w:p>
        </w:tc>
      </w:tr>
      <w:tr w:rsidR="00871A37" w:rsidRPr="00401EE0" w14:paraId="1CE28084" w14:textId="77777777" w:rsidTr="008C6A49">
        <w:tc>
          <w:tcPr>
            <w:tcW w:w="416" w:type="pct"/>
            <w:shd w:val="clear" w:color="auto" w:fill="auto"/>
          </w:tcPr>
          <w:p w14:paraId="694B3938" w14:textId="45071B50" w:rsidR="00871A37" w:rsidRPr="00401EE0" w:rsidRDefault="00725E89" w:rsidP="00593E84">
            <w:pPr>
              <w:spacing w:before="120"/>
              <w:jc w:val="center"/>
              <w:rPr>
                <w:rFonts w:cs="Times New Roman"/>
                <w:sz w:val="26"/>
                <w:szCs w:val="26"/>
              </w:rPr>
            </w:pPr>
            <w:r w:rsidRPr="00401EE0">
              <w:rPr>
                <w:rFonts w:cs="Times New Roman"/>
                <w:sz w:val="26"/>
                <w:szCs w:val="26"/>
              </w:rPr>
              <w:t>8</w:t>
            </w:r>
          </w:p>
        </w:tc>
        <w:tc>
          <w:tcPr>
            <w:tcW w:w="1847" w:type="pct"/>
            <w:shd w:val="clear" w:color="auto" w:fill="auto"/>
          </w:tcPr>
          <w:p w14:paraId="05DEFDE7" w14:textId="77777777" w:rsidR="00871A37" w:rsidRPr="00401EE0" w:rsidRDefault="00871A37" w:rsidP="00593E84">
            <w:pPr>
              <w:spacing w:before="120"/>
              <w:rPr>
                <w:rFonts w:cs="Times New Roman"/>
                <w:sz w:val="26"/>
                <w:szCs w:val="26"/>
              </w:rPr>
            </w:pPr>
            <w:r w:rsidRPr="00401EE0">
              <w:rPr>
                <w:rFonts w:cs="Times New Roman"/>
                <w:sz w:val="26"/>
                <w:szCs w:val="26"/>
              </w:rPr>
              <w:t>Tiến độ thực hiện công việc</w:t>
            </w:r>
          </w:p>
        </w:tc>
        <w:tc>
          <w:tcPr>
            <w:tcW w:w="798" w:type="pct"/>
            <w:shd w:val="clear" w:color="auto" w:fill="auto"/>
          </w:tcPr>
          <w:p w14:paraId="56BF3140" w14:textId="3CAFB423" w:rsidR="00871A37" w:rsidRPr="00401EE0" w:rsidRDefault="00871A37" w:rsidP="00593E84">
            <w:pPr>
              <w:spacing w:before="120"/>
              <w:jc w:val="center"/>
              <w:rPr>
                <w:rFonts w:cs="Times New Roman"/>
                <w:sz w:val="26"/>
                <w:szCs w:val="26"/>
              </w:rPr>
            </w:pPr>
            <w:r w:rsidRPr="00401EE0">
              <w:rPr>
                <w:rFonts w:cs="Times New Roman"/>
                <w:sz w:val="26"/>
                <w:szCs w:val="26"/>
              </w:rPr>
              <w:t xml:space="preserve">Mẫu số </w:t>
            </w:r>
            <w:r w:rsidR="00AE165F" w:rsidRPr="00401EE0">
              <w:rPr>
                <w:rFonts w:cs="Times New Roman"/>
                <w:sz w:val="26"/>
                <w:szCs w:val="26"/>
              </w:rPr>
              <w:t>8</w:t>
            </w:r>
          </w:p>
        </w:tc>
        <w:tc>
          <w:tcPr>
            <w:tcW w:w="1938" w:type="pct"/>
            <w:shd w:val="clear" w:color="auto" w:fill="auto"/>
          </w:tcPr>
          <w:p w14:paraId="7FD15623" w14:textId="77777777" w:rsidR="00871A37" w:rsidRPr="00401EE0" w:rsidRDefault="00871A37" w:rsidP="00593E84">
            <w:pPr>
              <w:spacing w:before="120"/>
              <w:rPr>
                <w:rFonts w:cs="Times New Roman"/>
                <w:sz w:val="26"/>
                <w:szCs w:val="26"/>
              </w:rPr>
            </w:pPr>
          </w:p>
        </w:tc>
      </w:tr>
    </w:tbl>
    <w:p w14:paraId="38690EE9" w14:textId="77777777" w:rsidR="00871A37" w:rsidRPr="00401EE0" w:rsidRDefault="00871A37" w:rsidP="00871A37">
      <w:pPr>
        <w:spacing w:before="120"/>
        <w:jc w:val="right"/>
        <w:rPr>
          <w:rFonts w:cs="Times New Roman"/>
          <w:b/>
          <w:sz w:val="26"/>
          <w:szCs w:val="26"/>
        </w:rPr>
      </w:pPr>
    </w:p>
    <w:p w14:paraId="316DDB02" w14:textId="77777777" w:rsidR="005E563D" w:rsidRPr="00401EE0" w:rsidRDefault="005E563D">
      <w:pPr>
        <w:widowControl/>
        <w:spacing w:after="160" w:line="259" w:lineRule="auto"/>
        <w:rPr>
          <w:rFonts w:cs="Times New Roman"/>
          <w:b/>
          <w:sz w:val="26"/>
          <w:szCs w:val="26"/>
        </w:rPr>
      </w:pPr>
      <w:bookmarkStart w:id="56" w:name="loai_11"/>
      <w:r w:rsidRPr="00401EE0">
        <w:rPr>
          <w:rFonts w:cs="Times New Roman"/>
          <w:b/>
          <w:sz w:val="26"/>
          <w:szCs w:val="26"/>
        </w:rPr>
        <w:br w:type="page"/>
      </w:r>
    </w:p>
    <w:p w14:paraId="5E77B7D0" w14:textId="77777777" w:rsidR="00871A37" w:rsidRPr="00401EE0" w:rsidRDefault="00871A37" w:rsidP="00871A37">
      <w:pPr>
        <w:spacing w:before="120"/>
        <w:jc w:val="right"/>
        <w:rPr>
          <w:rFonts w:cs="Times New Roman"/>
          <w:b/>
          <w:sz w:val="26"/>
          <w:szCs w:val="26"/>
        </w:rPr>
      </w:pPr>
      <w:r w:rsidRPr="00401EE0">
        <w:rPr>
          <w:rFonts w:cs="Times New Roman"/>
          <w:b/>
          <w:sz w:val="26"/>
          <w:szCs w:val="26"/>
        </w:rPr>
        <w:lastRenderedPageBreak/>
        <w:t>Mẫu số 1</w:t>
      </w:r>
      <w:bookmarkEnd w:id="56"/>
    </w:p>
    <w:p w14:paraId="31D38978" w14:textId="77777777" w:rsidR="00871A37" w:rsidRPr="00401EE0" w:rsidRDefault="00871A37" w:rsidP="00871A37">
      <w:pPr>
        <w:spacing w:before="120"/>
        <w:jc w:val="center"/>
        <w:rPr>
          <w:rFonts w:cs="Times New Roman"/>
          <w:b/>
          <w:sz w:val="26"/>
          <w:szCs w:val="26"/>
        </w:rPr>
      </w:pPr>
      <w:bookmarkStart w:id="57" w:name="loai_11_name"/>
      <w:r w:rsidRPr="00401EE0">
        <w:rPr>
          <w:rFonts w:cs="Times New Roman"/>
          <w:b/>
          <w:sz w:val="26"/>
          <w:szCs w:val="26"/>
        </w:rPr>
        <w:t>ĐƠN DỰ THẦU</w:t>
      </w:r>
      <w:r w:rsidRPr="00401EE0">
        <w:rPr>
          <w:rFonts w:cs="Times New Roman"/>
          <w:b/>
          <w:i/>
          <w:sz w:val="26"/>
          <w:szCs w:val="26"/>
          <w:vertAlign w:val="superscript"/>
        </w:rPr>
        <w:t>(</w:t>
      </w:r>
      <w:bookmarkEnd w:id="57"/>
      <w:r w:rsidRPr="00401EE0">
        <w:rPr>
          <w:rFonts w:cs="Times New Roman"/>
          <w:b/>
          <w:i/>
          <w:sz w:val="26"/>
          <w:szCs w:val="26"/>
          <w:vertAlign w:val="superscript"/>
        </w:rPr>
        <w:t>1)</w:t>
      </w:r>
    </w:p>
    <w:p w14:paraId="1B4D9172" w14:textId="77777777" w:rsidR="00871A37" w:rsidRPr="00401EE0" w:rsidRDefault="00871A37" w:rsidP="00871A37">
      <w:pPr>
        <w:spacing w:before="120"/>
        <w:jc w:val="center"/>
        <w:rPr>
          <w:rFonts w:cs="Times New Roman"/>
          <w:b/>
          <w:sz w:val="26"/>
          <w:szCs w:val="26"/>
        </w:rPr>
      </w:pPr>
      <w:bookmarkStart w:id="58" w:name="loai_11_name_name"/>
      <w:r w:rsidRPr="00401EE0">
        <w:rPr>
          <w:rFonts w:cs="Times New Roman"/>
          <w:b/>
          <w:sz w:val="26"/>
          <w:szCs w:val="26"/>
        </w:rPr>
        <w:t>(Hồ sơ đề xuất về kỹ thuật)</w:t>
      </w:r>
      <w:bookmarkEnd w:id="58"/>
    </w:p>
    <w:p w14:paraId="09D17585" w14:textId="77777777" w:rsidR="00871A37" w:rsidRPr="00401EE0" w:rsidRDefault="00871A37" w:rsidP="00871A37">
      <w:pPr>
        <w:spacing w:before="120"/>
        <w:jc w:val="right"/>
        <w:rPr>
          <w:rFonts w:cs="Times New Roman"/>
          <w:i/>
          <w:sz w:val="26"/>
          <w:szCs w:val="26"/>
        </w:rPr>
      </w:pPr>
      <w:r w:rsidRPr="00401EE0">
        <w:rPr>
          <w:rFonts w:cs="Times New Roman"/>
          <w:i/>
          <w:sz w:val="26"/>
          <w:szCs w:val="26"/>
        </w:rPr>
        <w:t xml:space="preserve">______, ngày ___ tháng ___ năm ____ </w:t>
      </w:r>
    </w:p>
    <w:p w14:paraId="43961E26" w14:textId="77777777" w:rsidR="00871A37" w:rsidRPr="00401EE0" w:rsidRDefault="00871A37" w:rsidP="00871A37">
      <w:pPr>
        <w:spacing w:before="120"/>
        <w:jc w:val="center"/>
        <w:rPr>
          <w:rFonts w:cs="Times New Roman"/>
          <w:sz w:val="26"/>
          <w:szCs w:val="26"/>
        </w:rPr>
      </w:pPr>
      <w:r w:rsidRPr="00401EE0">
        <w:rPr>
          <w:rFonts w:cs="Times New Roman"/>
          <w:b/>
          <w:sz w:val="26"/>
          <w:szCs w:val="26"/>
        </w:rPr>
        <w:t>Kính gửi:</w:t>
      </w:r>
      <w:r w:rsidRPr="00401EE0">
        <w:rPr>
          <w:rFonts w:cs="Times New Roman"/>
          <w:sz w:val="26"/>
          <w:szCs w:val="26"/>
        </w:rPr>
        <w:t xml:space="preserve"> ___________ </w:t>
      </w:r>
      <w:r w:rsidRPr="00401EE0">
        <w:rPr>
          <w:rFonts w:cs="Times New Roman"/>
          <w:i/>
          <w:sz w:val="26"/>
          <w:szCs w:val="26"/>
        </w:rPr>
        <w:t>[Ghi tên bên mời thầu]</w:t>
      </w:r>
    </w:p>
    <w:p w14:paraId="710F5F6F" w14:textId="77777777" w:rsidR="00871A37" w:rsidRPr="00401EE0" w:rsidRDefault="00871A37" w:rsidP="00871A37">
      <w:pPr>
        <w:spacing w:before="120"/>
        <w:jc w:val="center"/>
        <w:rPr>
          <w:rFonts w:cs="Times New Roman"/>
          <w:sz w:val="26"/>
          <w:szCs w:val="26"/>
        </w:rPr>
      </w:pPr>
      <w:r w:rsidRPr="00401EE0">
        <w:rPr>
          <w:rFonts w:cs="Times New Roman"/>
          <w:sz w:val="26"/>
          <w:szCs w:val="26"/>
        </w:rPr>
        <w:t>(sau đây gọi là bên mời thầu)</w:t>
      </w:r>
    </w:p>
    <w:p w14:paraId="75CD1809" w14:textId="77777777" w:rsidR="00871A37" w:rsidRPr="00401EE0" w:rsidRDefault="00871A37" w:rsidP="00AB1010">
      <w:pPr>
        <w:spacing w:before="120"/>
        <w:jc w:val="both"/>
        <w:rPr>
          <w:rFonts w:cs="Times New Roman"/>
          <w:sz w:val="26"/>
          <w:szCs w:val="26"/>
        </w:rPr>
      </w:pPr>
      <w:r w:rsidRPr="00401EE0">
        <w:rPr>
          <w:rFonts w:cs="Times New Roman"/>
          <w:sz w:val="26"/>
          <w:szCs w:val="26"/>
        </w:rPr>
        <w:t xml:space="preserve">Sau khi nghiên cứu hồ sơ mời thầu (bao gồm văn bản sửa đổi hồ sơ mời thầu, nếu có), chúng tôi, ____ </w:t>
      </w:r>
      <w:r w:rsidRPr="00401EE0">
        <w:rPr>
          <w:rFonts w:cs="Times New Roman"/>
          <w:i/>
          <w:sz w:val="26"/>
          <w:szCs w:val="26"/>
        </w:rPr>
        <w:t>[Ghi tên nhà thầu]</w:t>
      </w:r>
      <w:r w:rsidRPr="00401EE0">
        <w:rPr>
          <w:rFonts w:cs="Times New Roman"/>
          <w:sz w:val="26"/>
          <w:szCs w:val="26"/>
        </w:rPr>
        <w:t xml:space="preserve">, cam kết cung cấp dịch vụ tư vấn ______ </w:t>
      </w:r>
      <w:r w:rsidRPr="00401EE0">
        <w:rPr>
          <w:rFonts w:cs="Times New Roman"/>
          <w:i/>
          <w:sz w:val="26"/>
          <w:szCs w:val="26"/>
        </w:rPr>
        <w:t>[Ghi phạm vi dịch vụ tư vấn]</w:t>
      </w:r>
      <w:r w:rsidRPr="00401EE0">
        <w:rPr>
          <w:rFonts w:cs="Times New Roman"/>
          <w:sz w:val="26"/>
          <w:szCs w:val="26"/>
        </w:rPr>
        <w:t xml:space="preserve"> theo đúng yêu cầu của hồ sơ mời thầu. Thời gian thực hiện hợp đồng là _____</w:t>
      </w:r>
      <w:r w:rsidRPr="00401EE0">
        <w:rPr>
          <w:rFonts w:cs="Times New Roman"/>
          <w:i/>
          <w:sz w:val="26"/>
          <w:szCs w:val="26"/>
        </w:rPr>
        <w:t xml:space="preserve"> [Ghi thời gian thực hiện tất cả công việc theo yêu cầu của hồ sơ mời thầu, phù hợp với đề xuất về kỹ thuật]</w:t>
      </w:r>
      <w:r w:rsidRPr="00401EE0">
        <w:rPr>
          <w:rFonts w:cs="Times New Roman"/>
          <w:i/>
          <w:sz w:val="26"/>
          <w:szCs w:val="26"/>
          <w:vertAlign w:val="superscript"/>
        </w:rPr>
        <w:t>(2)</w:t>
      </w:r>
      <w:r w:rsidRPr="00401EE0">
        <w:rPr>
          <w:rFonts w:cs="Times New Roman"/>
          <w:sz w:val="26"/>
          <w:szCs w:val="26"/>
        </w:rPr>
        <w:t>. Hồ sơ dự thầu của chúng tôi gồm có hồ sơ đề xuất về kỹ thuật này và hồ sơ đề xuất về tài chính được niêm phong riêng biệt.</w:t>
      </w:r>
    </w:p>
    <w:p w14:paraId="58201511" w14:textId="77777777" w:rsidR="00871A37" w:rsidRPr="00401EE0" w:rsidRDefault="00871A37" w:rsidP="00AB1010">
      <w:pPr>
        <w:spacing w:before="120"/>
        <w:jc w:val="both"/>
        <w:rPr>
          <w:rFonts w:cs="Times New Roman"/>
          <w:sz w:val="26"/>
          <w:szCs w:val="26"/>
        </w:rPr>
      </w:pPr>
      <w:r w:rsidRPr="00401EE0">
        <w:rPr>
          <w:rFonts w:cs="Times New Roman"/>
          <w:sz w:val="26"/>
          <w:szCs w:val="26"/>
        </w:rPr>
        <w:t>Chúng tôi cam kết:</w:t>
      </w:r>
    </w:p>
    <w:p w14:paraId="61D51A7F" w14:textId="77777777" w:rsidR="00871A37" w:rsidRPr="00401EE0" w:rsidRDefault="00871A37" w:rsidP="00AB1010">
      <w:pPr>
        <w:spacing w:before="120"/>
        <w:jc w:val="both"/>
        <w:rPr>
          <w:rFonts w:cs="Times New Roman"/>
          <w:sz w:val="26"/>
          <w:szCs w:val="26"/>
        </w:rPr>
      </w:pPr>
      <w:r w:rsidRPr="00401EE0">
        <w:rPr>
          <w:rFonts w:cs="Times New Roman"/>
          <w:sz w:val="26"/>
          <w:szCs w:val="26"/>
        </w:rPr>
        <w:t>1. Chỉ tham gia trong một hồ sơ dự thầu này với tư cách là nhà thầu chính.</w:t>
      </w:r>
    </w:p>
    <w:p w14:paraId="47665480" w14:textId="77777777" w:rsidR="00871A37" w:rsidRPr="00401EE0" w:rsidRDefault="00871A37" w:rsidP="00AB1010">
      <w:pPr>
        <w:spacing w:before="120"/>
        <w:jc w:val="both"/>
        <w:rPr>
          <w:rFonts w:cs="Times New Roman"/>
          <w:sz w:val="26"/>
          <w:szCs w:val="26"/>
        </w:rPr>
      </w:pPr>
      <w:r w:rsidRPr="00401EE0">
        <w:rPr>
          <w:rFonts w:cs="Times New Roman"/>
          <w:sz w:val="26"/>
          <w:szCs w:val="26"/>
        </w:rPr>
        <w:t>2. Không đang trong quá trình giải thể; không bị kết luận đang lâm vào tình trạng phá sản hoặc nợ không có khả năng chi trả theo quy định của pháp luật.</w:t>
      </w:r>
    </w:p>
    <w:p w14:paraId="3BC48E96" w14:textId="77777777" w:rsidR="00871A37" w:rsidRPr="00401EE0" w:rsidRDefault="00871A37" w:rsidP="00AB1010">
      <w:pPr>
        <w:spacing w:before="120"/>
        <w:jc w:val="both"/>
        <w:rPr>
          <w:rFonts w:cs="Times New Roman"/>
          <w:sz w:val="26"/>
          <w:szCs w:val="26"/>
        </w:rPr>
      </w:pPr>
      <w:r w:rsidRPr="00401EE0">
        <w:rPr>
          <w:rFonts w:cs="Times New Roman"/>
          <w:sz w:val="26"/>
          <w:szCs w:val="26"/>
        </w:rPr>
        <w:t>3. Không vi phạm quy định về bảo đảm cạnh tranh trong đấu thầu.</w:t>
      </w:r>
    </w:p>
    <w:p w14:paraId="7E9EF365" w14:textId="77777777" w:rsidR="00871A37" w:rsidRPr="00401EE0" w:rsidRDefault="00871A37" w:rsidP="00AB1010">
      <w:pPr>
        <w:spacing w:before="120"/>
        <w:jc w:val="both"/>
        <w:rPr>
          <w:rFonts w:cs="Times New Roman"/>
          <w:sz w:val="26"/>
          <w:szCs w:val="26"/>
        </w:rPr>
      </w:pPr>
      <w:r w:rsidRPr="00401EE0">
        <w:rPr>
          <w:rFonts w:cs="Times New Roman"/>
          <w:sz w:val="26"/>
          <w:szCs w:val="26"/>
        </w:rPr>
        <w:t>4. Những thông tin kê khai trong hồ sơ dự thầu là trung thực và không thực hiện các hành vi tham nhũng, hối lộ, thông thầu khi tham dự gói thầu này.</w:t>
      </w:r>
    </w:p>
    <w:p w14:paraId="32EC60E7" w14:textId="77777777" w:rsidR="00871A37" w:rsidRPr="00401EE0" w:rsidRDefault="00871A37" w:rsidP="00AB1010">
      <w:pPr>
        <w:spacing w:before="120"/>
        <w:jc w:val="both"/>
        <w:rPr>
          <w:rFonts w:cs="Times New Roman"/>
          <w:sz w:val="26"/>
          <w:szCs w:val="26"/>
        </w:rPr>
      </w:pPr>
      <w:r w:rsidRPr="00401EE0">
        <w:rPr>
          <w:rFonts w:cs="Times New Roman"/>
          <w:sz w:val="26"/>
          <w:szCs w:val="26"/>
        </w:rPr>
        <w:t xml:space="preserve">5. Không thay đổi nhân sự đã đề xuất trong thời gian hồ sơ dự thầu có hiệu lực là _____ ngày </w:t>
      </w:r>
      <w:r w:rsidRPr="00401EE0">
        <w:rPr>
          <w:rFonts w:cs="Times New Roman"/>
          <w:i/>
          <w:sz w:val="26"/>
          <w:szCs w:val="26"/>
        </w:rPr>
        <w:t>[Ghi số ngày]</w:t>
      </w:r>
      <w:r w:rsidRPr="00401EE0">
        <w:rPr>
          <w:rFonts w:cs="Times New Roman"/>
          <w:i/>
          <w:sz w:val="26"/>
          <w:szCs w:val="26"/>
          <w:vertAlign w:val="superscript"/>
        </w:rPr>
        <w:t>(3)</w:t>
      </w:r>
      <w:r w:rsidRPr="00401EE0">
        <w:rPr>
          <w:rFonts w:cs="Times New Roman"/>
          <w:sz w:val="26"/>
          <w:szCs w:val="26"/>
        </w:rPr>
        <w:t xml:space="preserve">, kể từ ngày ____ tháng ____ năm _____ </w:t>
      </w:r>
      <w:r w:rsidRPr="00401EE0">
        <w:rPr>
          <w:rFonts w:cs="Times New Roman"/>
          <w:i/>
          <w:sz w:val="26"/>
          <w:szCs w:val="26"/>
        </w:rPr>
        <w:t>[Ghi ngày có thời điểm đóng thầu]</w:t>
      </w:r>
      <w:r w:rsidRPr="00401EE0">
        <w:rPr>
          <w:rFonts w:cs="Times New Roman"/>
          <w:i/>
          <w:sz w:val="26"/>
          <w:szCs w:val="26"/>
          <w:vertAlign w:val="superscript"/>
        </w:rPr>
        <w:t>(4)</w:t>
      </w:r>
      <w:r w:rsidRPr="00401EE0">
        <w:rPr>
          <w:rFonts w:cs="Times New Roman"/>
          <w:sz w:val="26"/>
          <w:szCs w:val="26"/>
        </w:rPr>
        <w:t>.</w:t>
      </w:r>
    </w:p>
    <w:p w14:paraId="314E5775" w14:textId="77777777" w:rsidR="00423CD6" w:rsidRPr="00401EE0" w:rsidRDefault="00423CD6" w:rsidP="00AB1010">
      <w:pPr>
        <w:spacing w:before="120"/>
        <w:jc w:val="both"/>
        <w:rPr>
          <w:rFonts w:cs="Times New Roman"/>
          <w:sz w:val="26"/>
          <w:szCs w:val="26"/>
        </w:rPr>
      </w:pPr>
      <w:r w:rsidRPr="00401EE0">
        <w:rPr>
          <w:rFonts w:cs="Times New Roman"/>
          <w:sz w:val="26"/>
          <w:szCs w:val="26"/>
        </w:rPr>
        <w:t>6. Thông tin liên hệ:</w:t>
      </w:r>
    </w:p>
    <w:p w14:paraId="257DFFAB" w14:textId="77777777" w:rsidR="00423CD6" w:rsidRPr="00401EE0" w:rsidRDefault="00423CD6" w:rsidP="00AB1010">
      <w:pPr>
        <w:spacing w:before="120"/>
        <w:jc w:val="both"/>
        <w:rPr>
          <w:rFonts w:cs="Times New Roman"/>
          <w:sz w:val="26"/>
          <w:szCs w:val="26"/>
        </w:rPr>
      </w:pPr>
      <w:r w:rsidRPr="00401EE0">
        <w:rPr>
          <w:rFonts w:cs="Times New Roman"/>
          <w:sz w:val="26"/>
          <w:szCs w:val="26"/>
        </w:rPr>
        <w:t>Địa chỉ email: ______</w:t>
      </w:r>
    </w:p>
    <w:p w14:paraId="6DC606A1" w14:textId="77777777" w:rsidR="00423CD6" w:rsidRPr="00401EE0" w:rsidRDefault="00423CD6" w:rsidP="00AB1010">
      <w:pPr>
        <w:spacing w:before="120"/>
        <w:jc w:val="both"/>
        <w:rPr>
          <w:rFonts w:cs="Times New Roman"/>
          <w:sz w:val="26"/>
          <w:szCs w:val="26"/>
        </w:rPr>
      </w:pPr>
      <w:r w:rsidRPr="00401EE0">
        <w:rPr>
          <w:rFonts w:cs="Times New Roman"/>
          <w:sz w:val="26"/>
          <w:szCs w:val="26"/>
        </w:rPr>
        <w:t>Đại diện: Ông/Bà_____</w:t>
      </w:r>
    </w:p>
    <w:p w14:paraId="60F94194" w14:textId="77777777" w:rsidR="00423CD6" w:rsidRPr="00401EE0" w:rsidRDefault="00423CD6" w:rsidP="00AB1010">
      <w:pPr>
        <w:spacing w:before="120"/>
        <w:jc w:val="both"/>
        <w:rPr>
          <w:rFonts w:cs="Times New Roman"/>
          <w:sz w:val="26"/>
          <w:szCs w:val="26"/>
        </w:rPr>
      </w:pPr>
      <w:r w:rsidRPr="00401EE0">
        <w:rPr>
          <w:rFonts w:cs="Times New Roman"/>
          <w:sz w:val="26"/>
          <w:szCs w:val="26"/>
        </w:rPr>
        <w:t>Số điện thoại: _____</w:t>
      </w:r>
    </w:p>
    <w:p w14:paraId="5555A49B" w14:textId="77777777" w:rsidR="00871A37" w:rsidRPr="00401EE0" w:rsidRDefault="00871A37" w:rsidP="00871A37">
      <w:pPr>
        <w:spacing w:before="120"/>
        <w:rPr>
          <w:rFonts w:cs="Times New Roman"/>
          <w:sz w:val="26"/>
          <w:szCs w:val="26"/>
        </w:rPr>
      </w:pPr>
    </w:p>
    <w:tbl>
      <w:tblPr>
        <w:tblW w:w="0" w:type="auto"/>
        <w:tblLook w:val="01E0" w:firstRow="1" w:lastRow="1" w:firstColumn="1" w:lastColumn="1" w:noHBand="0" w:noVBand="0"/>
      </w:tblPr>
      <w:tblGrid>
        <w:gridCol w:w="4428"/>
        <w:gridCol w:w="4428"/>
      </w:tblGrid>
      <w:tr w:rsidR="00871A37" w:rsidRPr="00401EE0" w14:paraId="59338AA0" w14:textId="77777777" w:rsidTr="00593E84">
        <w:tc>
          <w:tcPr>
            <w:tcW w:w="4428" w:type="dxa"/>
          </w:tcPr>
          <w:p w14:paraId="51989FFB" w14:textId="77777777" w:rsidR="00871A37" w:rsidRPr="00401EE0" w:rsidRDefault="00871A37" w:rsidP="00593E84">
            <w:pPr>
              <w:spacing w:before="120"/>
              <w:rPr>
                <w:rFonts w:cs="Times New Roman"/>
                <w:sz w:val="26"/>
                <w:szCs w:val="26"/>
              </w:rPr>
            </w:pPr>
          </w:p>
        </w:tc>
        <w:tc>
          <w:tcPr>
            <w:tcW w:w="4428" w:type="dxa"/>
          </w:tcPr>
          <w:p w14:paraId="673E3992" w14:textId="77777777" w:rsidR="00871A37" w:rsidRPr="00401EE0" w:rsidRDefault="00871A37" w:rsidP="00593E84">
            <w:pPr>
              <w:spacing w:before="120"/>
              <w:jc w:val="center"/>
              <w:rPr>
                <w:rFonts w:cs="Times New Roman"/>
                <w:sz w:val="26"/>
                <w:szCs w:val="26"/>
              </w:rPr>
            </w:pPr>
            <w:r w:rsidRPr="00401EE0">
              <w:rPr>
                <w:rFonts w:cs="Times New Roman"/>
                <w:b/>
                <w:sz w:val="26"/>
                <w:szCs w:val="26"/>
              </w:rPr>
              <w:t>Đại diện hợp pháp của nhà thầu</w:t>
            </w:r>
            <w:r w:rsidRPr="00401EE0">
              <w:rPr>
                <w:rFonts w:cs="Times New Roman"/>
                <w:b/>
                <w:sz w:val="26"/>
                <w:szCs w:val="26"/>
                <w:vertAlign w:val="superscript"/>
              </w:rPr>
              <w:t>(5)</w:t>
            </w:r>
            <w:r w:rsidRPr="00401EE0">
              <w:rPr>
                <w:rFonts w:cs="Times New Roman"/>
                <w:b/>
                <w:sz w:val="26"/>
                <w:szCs w:val="26"/>
                <w:vertAlign w:val="superscript"/>
              </w:rPr>
              <w:br/>
            </w:r>
            <w:r w:rsidRPr="00401EE0">
              <w:rPr>
                <w:rFonts w:cs="Times New Roman"/>
                <w:i/>
                <w:sz w:val="26"/>
                <w:szCs w:val="26"/>
              </w:rPr>
              <w:t>[Ghi tên, chức danh, ký tên và đóng dấu</w:t>
            </w:r>
            <w:r w:rsidRPr="00401EE0">
              <w:rPr>
                <w:rFonts w:cs="Times New Roman"/>
                <w:i/>
                <w:sz w:val="26"/>
                <w:szCs w:val="26"/>
                <w:vertAlign w:val="superscript"/>
              </w:rPr>
              <w:t>(6)</w:t>
            </w:r>
            <w:r w:rsidRPr="00401EE0">
              <w:rPr>
                <w:rFonts w:cs="Times New Roman"/>
                <w:i/>
                <w:sz w:val="26"/>
                <w:szCs w:val="26"/>
              </w:rPr>
              <w:t>]</w:t>
            </w:r>
          </w:p>
        </w:tc>
      </w:tr>
    </w:tbl>
    <w:p w14:paraId="295A0E3E" w14:textId="77777777" w:rsidR="00871A37" w:rsidRPr="00401EE0" w:rsidRDefault="00871A37" w:rsidP="00871A37">
      <w:pPr>
        <w:spacing w:before="120"/>
        <w:rPr>
          <w:rFonts w:cs="Times New Roman"/>
          <w:sz w:val="26"/>
          <w:szCs w:val="26"/>
        </w:rPr>
      </w:pPr>
      <w:r w:rsidRPr="00401EE0">
        <w:rPr>
          <w:rFonts w:cs="Times New Roman"/>
          <w:sz w:val="26"/>
          <w:szCs w:val="26"/>
        </w:rPr>
        <w:t>Ghi chú:</w:t>
      </w:r>
    </w:p>
    <w:p w14:paraId="7EE12C7F" w14:textId="77777777" w:rsidR="00871A37" w:rsidRPr="00401EE0" w:rsidRDefault="00871A37" w:rsidP="00871A37">
      <w:pPr>
        <w:spacing w:before="120"/>
        <w:rPr>
          <w:rFonts w:cs="Times New Roman"/>
          <w:sz w:val="26"/>
          <w:szCs w:val="26"/>
        </w:rPr>
      </w:pPr>
      <w:r w:rsidRPr="00401EE0">
        <w:rPr>
          <w:rFonts w:cs="Times New Roman"/>
          <w:sz w:val="26"/>
          <w:szCs w:val="26"/>
        </w:rPr>
        <w:t>(1) Nhà thầu lưu ý ghi đầy đủ và chính xác các thông tin về tên của bên mời thầu, nhà thầu, thời gian có hiệu lực của hồ sơ dự thầu, được đại diện hợp pháp của nhà thầu ký tên, đóng dấu (nếu có).</w:t>
      </w:r>
    </w:p>
    <w:p w14:paraId="1F750B62" w14:textId="77777777" w:rsidR="00871A37" w:rsidRPr="00401EE0" w:rsidRDefault="00871A37" w:rsidP="00871A37">
      <w:pPr>
        <w:spacing w:before="120"/>
        <w:rPr>
          <w:rFonts w:cs="Times New Roman"/>
          <w:sz w:val="26"/>
          <w:szCs w:val="26"/>
        </w:rPr>
      </w:pPr>
      <w:r w:rsidRPr="00401EE0">
        <w:rPr>
          <w:rFonts w:cs="Times New Roman"/>
          <w:sz w:val="26"/>
          <w:szCs w:val="26"/>
        </w:rPr>
        <w:t>(2) Thời gian thực hiện hợp đồng nêu trong đơn dự thầu (thuộc HSĐXKT) phải phù hợp với đề xuất về kỹ thuật và tiến độ thực hiện công việc tại Mẫu số 9 Phần này.</w:t>
      </w:r>
    </w:p>
    <w:p w14:paraId="68428332" w14:textId="77777777" w:rsidR="00871A37" w:rsidRPr="00401EE0" w:rsidRDefault="00871A37" w:rsidP="00871A37">
      <w:pPr>
        <w:spacing w:before="120"/>
        <w:rPr>
          <w:rFonts w:cs="Times New Roman"/>
          <w:sz w:val="26"/>
          <w:szCs w:val="26"/>
        </w:rPr>
      </w:pPr>
      <w:r w:rsidRPr="00401EE0">
        <w:rPr>
          <w:rFonts w:cs="Times New Roman"/>
          <w:sz w:val="26"/>
          <w:szCs w:val="26"/>
        </w:rPr>
        <w:t xml:space="preserve">(3) Thời gian có hiệu lực của HSDT được tính kể từ ngày có thời điểm đóng thầu đến </w:t>
      </w:r>
      <w:r w:rsidRPr="00401EE0">
        <w:rPr>
          <w:rFonts w:cs="Times New Roman"/>
          <w:sz w:val="26"/>
          <w:szCs w:val="26"/>
        </w:rPr>
        <w:lastRenderedPageBreak/>
        <w:t>ngày cuối cùng có hiệu lực theo quy định trong HSMT. Từ thời điểm đóng thầu đến hết 24 giờ của ngày đóng thầu được tính là 01 ngày.</w:t>
      </w:r>
    </w:p>
    <w:p w14:paraId="5AAFF1C6" w14:textId="77777777" w:rsidR="00871A37" w:rsidRPr="00401EE0" w:rsidRDefault="00871A37" w:rsidP="00871A37">
      <w:pPr>
        <w:spacing w:before="120"/>
        <w:rPr>
          <w:rFonts w:cs="Times New Roman"/>
          <w:sz w:val="26"/>
          <w:szCs w:val="26"/>
        </w:rPr>
      </w:pPr>
      <w:r w:rsidRPr="00401EE0">
        <w:rPr>
          <w:rFonts w:cs="Times New Roman"/>
          <w:sz w:val="26"/>
          <w:szCs w:val="26"/>
        </w:rPr>
        <w:t xml:space="preserve">(4) Ghi ngày đóng thầu theo quy định tại Mục </w:t>
      </w:r>
      <w:r w:rsidR="00423CD6" w:rsidRPr="00401EE0">
        <w:rPr>
          <w:rFonts w:cs="Times New Roman"/>
          <w:sz w:val="26"/>
          <w:szCs w:val="26"/>
        </w:rPr>
        <w:t>14</w:t>
      </w:r>
      <w:r w:rsidRPr="00401EE0">
        <w:rPr>
          <w:rFonts w:cs="Times New Roman"/>
          <w:sz w:val="26"/>
          <w:szCs w:val="26"/>
        </w:rPr>
        <w:t xml:space="preserve">.1 </w:t>
      </w:r>
      <w:r w:rsidRPr="00401EE0">
        <w:rPr>
          <w:rFonts w:cs="Times New Roman"/>
          <w:b/>
          <w:sz w:val="26"/>
          <w:szCs w:val="26"/>
        </w:rPr>
        <w:t>BDL</w:t>
      </w:r>
      <w:r w:rsidRPr="00401EE0">
        <w:rPr>
          <w:rFonts w:cs="Times New Roman"/>
          <w:sz w:val="26"/>
          <w:szCs w:val="26"/>
        </w:rPr>
        <w:t>.</w:t>
      </w:r>
    </w:p>
    <w:p w14:paraId="2ADB2640" w14:textId="77777777" w:rsidR="00871A37" w:rsidRPr="00401EE0" w:rsidRDefault="00871A37" w:rsidP="00407978">
      <w:pPr>
        <w:spacing w:before="120"/>
        <w:jc w:val="both"/>
        <w:rPr>
          <w:rFonts w:cs="Times New Roman"/>
          <w:sz w:val="26"/>
          <w:szCs w:val="26"/>
        </w:rPr>
      </w:pPr>
      <w:r w:rsidRPr="00401EE0">
        <w:rPr>
          <w:rFonts w:cs="Times New Roman"/>
          <w:sz w:val="26"/>
          <w:szCs w:val="26"/>
        </w:rPr>
        <w:t xml:space="preserve">(5) Trường hợp đại diện theo pháp luật của nhà thầu ủy quyền cho cấp dưới ký đơn dự thầu thì phải gửi kèm theo Giấy ủy quyền theo Mẫu số 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2 Chương này). Nếu trúng thầu, trước khi ký kết hợp đồng, nhà thầu phải trình </w:t>
      </w:r>
      <w:r w:rsidR="00407978" w:rsidRPr="00401EE0">
        <w:rPr>
          <w:rFonts w:cs="Times New Roman"/>
          <w:sz w:val="26"/>
          <w:szCs w:val="26"/>
        </w:rPr>
        <w:t>IDNES</w:t>
      </w:r>
      <w:r w:rsidRPr="00401EE0">
        <w:rPr>
          <w:rFonts w:cs="Times New Roman"/>
          <w:sz w:val="26"/>
          <w:szCs w:val="26"/>
        </w:rPr>
        <w:t xml:space="preserve"> bản chụp được chứng thực các văn bản này. Trường hợp phát hiện thông tin kê khai ban đầu là không chính xác thì nhà thầu bị coi là gian lận</w:t>
      </w:r>
      <w:r w:rsidR="001B3561" w:rsidRPr="00401EE0">
        <w:rPr>
          <w:rFonts w:cs="Times New Roman"/>
          <w:sz w:val="26"/>
          <w:szCs w:val="26"/>
        </w:rPr>
        <w:t xml:space="preserve"> và HSDT của nhà thầu sẽ bị loại</w:t>
      </w:r>
      <w:r w:rsidRPr="00401EE0">
        <w:rPr>
          <w:rFonts w:cs="Times New Roman"/>
          <w:sz w:val="26"/>
          <w:szCs w:val="26"/>
        </w:rPr>
        <w:t>.</w:t>
      </w:r>
    </w:p>
    <w:p w14:paraId="34573F9D" w14:textId="77777777" w:rsidR="00871A37" w:rsidRPr="00401EE0" w:rsidRDefault="00871A37" w:rsidP="00407978">
      <w:pPr>
        <w:spacing w:before="120"/>
        <w:jc w:val="both"/>
        <w:rPr>
          <w:rFonts w:cs="Times New Roman"/>
          <w:sz w:val="26"/>
          <w:szCs w:val="26"/>
        </w:rPr>
      </w:pPr>
      <w:r w:rsidRPr="00401EE0">
        <w:rPr>
          <w:rFonts w:cs="Times New Roman"/>
          <w:sz w:val="26"/>
          <w:szCs w:val="26"/>
        </w:rPr>
        <w:t>(6) Trường hợp nhà thầu nước ngoài không có con dấu thì phải cung cấp xác nhận của tổ chức có thẩm quyền là chữ ký trong đơn dự thầu và các tài liệu khác trong HSDT là của người đại diện hợp pháp của nhà thầu.</w:t>
      </w:r>
    </w:p>
    <w:p w14:paraId="12304620" w14:textId="77777777" w:rsidR="00871A37" w:rsidRPr="00401EE0" w:rsidRDefault="00871A37" w:rsidP="00871A37">
      <w:pPr>
        <w:spacing w:before="120"/>
        <w:jc w:val="right"/>
        <w:rPr>
          <w:rFonts w:cs="Times New Roman"/>
          <w:b/>
          <w:sz w:val="26"/>
          <w:szCs w:val="26"/>
        </w:rPr>
      </w:pPr>
    </w:p>
    <w:p w14:paraId="60FEF62A" w14:textId="77777777" w:rsidR="00871A37" w:rsidRPr="00401EE0" w:rsidRDefault="00871A37" w:rsidP="00871A37">
      <w:pPr>
        <w:spacing w:before="120"/>
        <w:jc w:val="right"/>
        <w:rPr>
          <w:rFonts w:cs="Times New Roman"/>
          <w:b/>
          <w:sz w:val="26"/>
          <w:szCs w:val="26"/>
        </w:rPr>
      </w:pPr>
      <w:bookmarkStart w:id="59" w:name="loai_12"/>
      <w:r w:rsidRPr="00401EE0">
        <w:rPr>
          <w:rFonts w:cs="Times New Roman"/>
          <w:b/>
          <w:sz w:val="26"/>
          <w:szCs w:val="26"/>
        </w:rPr>
        <w:t>Mẫu số 2</w:t>
      </w:r>
      <w:bookmarkEnd w:id="59"/>
    </w:p>
    <w:p w14:paraId="3036A078" w14:textId="77777777" w:rsidR="00871A37" w:rsidRPr="00401EE0" w:rsidRDefault="00871A37" w:rsidP="00871A37">
      <w:pPr>
        <w:spacing w:before="120"/>
        <w:jc w:val="center"/>
        <w:rPr>
          <w:rFonts w:cs="Times New Roman"/>
          <w:b/>
          <w:sz w:val="26"/>
          <w:szCs w:val="26"/>
        </w:rPr>
      </w:pPr>
      <w:bookmarkStart w:id="60" w:name="loai_12_name"/>
      <w:r w:rsidRPr="00401EE0">
        <w:rPr>
          <w:rFonts w:cs="Times New Roman"/>
          <w:b/>
          <w:sz w:val="26"/>
          <w:szCs w:val="26"/>
        </w:rPr>
        <w:t>GIẤY ỦY QUYỀN</w:t>
      </w:r>
      <w:bookmarkEnd w:id="60"/>
      <w:r w:rsidRPr="00401EE0">
        <w:rPr>
          <w:rStyle w:val="FootnoteReference"/>
          <w:rFonts w:cs="Times New Roman"/>
          <w:b/>
          <w:sz w:val="26"/>
          <w:szCs w:val="26"/>
        </w:rPr>
        <w:footnoteReference w:customMarkFollows="1" w:id="2"/>
        <w:t>1</w:t>
      </w:r>
    </w:p>
    <w:p w14:paraId="3AB6F50F" w14:textId="77777777" w:rsidR="00871A37" w:rsidRPr="00401EE0" w:rsidRDefault="00871A37" w:rsidP="00AB1010">
      <w:pPr>
        <w:spacing w:before="120"/>
        <w:jc w:val="both"/>
        <w:rPr>
          <w:rFonts w:cs="Times New Roman"/>
          <w:sz w:val="26"/>
          <w:szCs w:val="26"/>
        </w:rPr>
      </w:pPr>
      <w:r w:rsidRPr="00401EE0">
        <w:rPr>
          <w:rFonts w:cs="Times New Roman"/>
          <w:sz w:val="26"/>
          <w:szCs w:val="26"/>
        </w:rPr>
        <w:t>Hôm nay, ngày ___ tháng ___ năm _____, tại ______</w:t>
      </w:r>
    </w:p>
    <w:p w14:paraId="17E415A5" w14:textId="77777777" w:rsidR="00871A37" w:rsidRPr="00401EE0" w:rsidRDefault="00871A37" w:rsidP="00AB1010">
      <w:pPr>
        <w:spacing w:before="120"/>
        <w:jc w:val="both"/>
        <w:rPr>
          <w:rFonts w:cs="Times New Roman"/>
          <w:sz w:val="26"/>
          <w:szCs w:val="26"/>
        </w:rPr>
      </w:pPr>
      <w:r w:rsidRPr="00401EE0">
        <w:rPr>
          <w:rFonts w:cs="Times New Roman"/>
          <w:sz w:val="26"/>
          <w:szCs w:val="26"/>
        </w:rPr>
        <w:t xml:space="preserve">Tôi là _____ </w:t>
      </w:r>
      <w:r w:rsidRPr="00401EE0">
        <w:rPr>
          <w:rFonts w:cs="Times New Roman"/>
          <w:i/>
          <w:sz w:val="26"/>
          <w:szCs w:val="26"/>
        </w:rPr>
        <w:t>[Ghi tên, số CMND hoặc số hộ chiếu, chức danh của người đại diện theo pháp luật của nhà thầu]</w:t>
      </w:r>
      <w:r w:rsidRPr="00401EE0">
        <w:rPr>
          <w:rFonts w:cs="Times New Roman"/>
          <w:sz w:val="26"/>
          <w:szCs w:val="26"/>
        </w:rPr>
        <w:t xml:space="preserve">, là người đại diện theo pháp luật của ____ </w:t>
      </w:r>
      <w:r w:rsidRPr="00401EE0">
        <w:rPr>
          <w:rFonts w:cs="Times New Roman"/>
          <w:i/>
          <w:sz w:val="26"/>
          <w:szCs w:val="26"/>
        </w:rPr>
        <w:t>[Ghi tên nhà thầu]</w:t>
      </w:r>
      <w:r w:rsidRPr="00401EE0">
        <w:rPr>
          <w:rFonts w:cs="Times New Roman"/>
          <w:sz w:val="26"/>
          <w:szCs w:val="26"/>
        </w:rPr>
        <w:t xml:space="preserve"> có địa chỉ tại ____ </w:t>
      </w:r>
      <w:r w:rsidRPr="00401EE0">
        <w:rPr>
          <w:rFonts w:cs="Times New Roman"/>
          <w:i/>
          <w:sz w:val="26"/>
          <w:szCs w:val="26"/>
        </w:rPr>
        <w:t>[Ghi địa chỉ của nhà thầu]</w:t>
      </w:r>
      <w:r w:rsidRPr="00401EE0">
        <w:rPr>
          <w:rFonts w:cs="Times New Roman"/>
          <w:sz w:val="26"/>
          <w:szCs w:val="26"/>
        </w:rPr>
        <w:t xml:space="preserve"> bằng văn bản này ủy quyền cho ____ </w:t>
      </w:r>
      <w:r w:rsidRPr="00401EE0">
        <w:rPr>
          <w:rFonts w:cs="Times New Roman"/>
          <w:i/>
          <w:sz w:val="26"/>
          <w:szCs w:val="26"/>
        </w:rPr>
        <w:t>[Ghi tên, số CMND hoặc số hộ chiếu, chức danh của người được ủy quyền]</w:t>
      </w:r>
      <w:r w:rsidRPr="00401EE0">
        <w:rPr>
          <w:rFonts w:cs="Times New Roman"/>
          <w:sz w:val="26"/>
          <w:szCs w:val="26"/>
        </w:rPr>
        <w:t xml:space="preserve"> thực hiện các công việc sau đây trong quá trình tham dự thầu gói thầu  _____ </w:t>
      </w:r>
      <w:r w:rsidRPr="00401EE0">
        <w:rPr>
          <w:rFonts w:cs="Times New Roman"/>
          <w:i/>
          <w:sz w:val="26"/>
          <w:szCs w:val="26"/>
        </w:rPr>
        <w:t>[Ghi tên gói thầu]</w:t>
      </w:r>
      <w:r w:rsidRPr="00401EE0">
        <w:rPr>
          <w:rFonts w:cs="Times New Roman"/>
          <w:sz w:val="26"/>
          <w:szCs w:val="26"/>
        </w:rPr>
        <w:t xml:space="preserve"> do ______ </w:t>
      </w:r>
      <w:r w:rsidRPr="00401EE0">
        <w:rPr>
          <w:rFonts w:cs="Times New Roman"/>
          <w:i/>
          <w:sz w:val="26"/>
          <w:szCs w:val="26"/>
        </w:rPr>
        <w:t>[Ghi tên bên mời thầu]</w:t>
      </w:r>
      <w:r w:rsidRPr="00401EE0">
        <w:rPr>
          <w:rFonts w:cs="Times New Roman"/>
          <w:sz w:val="26"/>
          <w:szCs w:val="26"/>
        </w:rPr>
        <w:t xml:space="preserve"> tổ chức:</w:t>
      </w:r>
    </w:p>
    <w:p w14:paraId="241F2293" w14:textId="77777777" w:rsidR="00871A37" w:rsidRPr="00401EE0" w:rsidRDefault="00871A37" w:rsidP="00AB1010">
      <w:pPr>
        <w:spacing w:before="120"/>
        <w:jc w:val="both"/>
        <w:rPr>
          <w:rFonts w:cs="Times New Roman"/>
          <w:i/>
          <w:sz w:val="26"/>
          <w:szCs w:val="26"/>
        </w:rPr>
      </w:pPr>
      <w:r w:rsidRPr="00401EE0">
        <w:rPr>
          <w:rFonts w:cs="Times New Roman"/>
          <w:i/>
          <w:sz w:val="26"/>
          <w:szCs w:val="26"/>
        </w:rPr>
        <w:t>[- Ký đơn dự thầu;</w:t>
      </w:r>
    </w:p>
    <w:p w14:paraId="597E2DC1" w14:textId="77777777" w:rsidR="00871A37" w:rsidRPr="00401EE0" w:rsidRDefault="00871A37" w:rsidP="00AB1010">
      <w:pPr>
        <w:spacing w:before="120"/>
        <w:jc w:val="both"/>
        <w:rPr>
          <w:rFonts w:cs="Times New Roman"/>
          <w:i/>
          <w:sz w:val="26"/>
          <w:szCs w:val="26"/>
        </w:rPr>
      </w:pPr>
      <w:r w:rsidRPr="00401EE0">
        <w:rPr>
          <w:rFonts w:cs="Times New Roman"/>
          <w:i/>
          <w:sz w:val="26"/>
          <w:szCs w:val="26"/>
        </w:rPr>
        <w:t>- Ký thỏa thuận liên danh;</w:t>
      </w:r>
    </w:p>
    <w:p w14:paraId="58AE2279" w14:textId="77777777" w:rsidR="00871A37" w:rsidRPr="00401EE0" w:rsidRDefault="00871A37" w:rsidP="00AB1010">
      <w:pPr>
        <w:spacing w:before="120"/>
        <w:jc w:val="both"/>
        <w:rPr>
          <w:rFonts w:cs="Times New Roman"/>
          <w:sz w:val="26"/>
          <w:szCs w:val="26"/>
        </w:rPr>
      </w:pPr>
      <w:r w:rsidRPr="00401EE0">
        <w:rPr>
          <w:rFonts w:cs="Times New Roman"/>
          <w:i/>
          <w:sz w:val="26"/>
          <w:szCs w:val="26"/>
        </w:rPr>
        <w:t>- Ký các văn bản, tài liệu để giao dịch với bên mời thầu trong quá trình tham gia dự thầu, kể cả văn bản đề nghị làm rõ HSMT và văn bản giải trình, làm rõ HSDT; ký văn bản sửa đổi, thay thế, rút HSDT;</w:t>
      </w:r>
    </w:p>
    <w:p w14:paraId="2B6D623C" w14:textId="77777777" w:rsidR="00871A37" w:rsidRPr="00401EE0" w:rsidRDefault="00871A37" w:rsidP="00AB1010">
      <w:pPr>
        <w:spacing w:before="120"/>
        <w:jc w:val="both"/>
        <w:rPr>
          <w:rFonts w:cs="Times New Roman"/>
          <w:i/>
          <w:sz w:val="26"/>
          <w:szCs w:val="26"/>
        </w:rPr>
      </w:pPr>
      <w:r w:rsidRPr="00401EE0">
        <w:rPr>
          <w:rFonts w:cs="Times New Roman"/>
          <w:i/>
          <w:sz w:val="26"/>
          <w:szCs w:val="26"/>
        </w:rPr>
        <w:t>- Tham giá quá trình thương thảo hợp đồng;</w:t>
      </w:r>
    </w:p>
    <w:p w14:paraId="1E5E6F51" w14:textId="77777777" w:rsidR="00871A37" w:rsidRPr="00401EE0" w:rsidRDefault="00871A37" w:rsidP="00AB1010">
      <w:pPr>
        <w:spacing w:before="120"/>
        <w:jc w:val="both"/>
        <w:rPr>
          <w:rFonts w:cs="Times New Roman"/>
          <w:i/>
          <w:sz w:val="26"/>
          <w:szCs w:val="26"/>
        </w:rPr>
      </w:pPr>
      <w:r w:rsidRPr="00401EE0">
        <w:rPr>
          <w:rFonts w:cs="Times New Roman"/>
          <w:i/>
          <w:sz w:val="26"/>
          <w:szCs w:val="26"/>
        </w:rPr>
        <w:t>- Tham gia quá trình hoàn thiện hợp đồng;</w:t>
      </w:r>
    </w:p>
    <w:p w14:paraId="27E12FE6" w14:textId="77777777" w:rsidR="00871A37" w:rsidRPr="00401EE0" w:rsidRDefault="00871A37" w:rsidP="00AB1010">
      <w:pPr>
        <w:spacing w:before="120"/>
        <w:jc w:val="both"/>
        <w:rPr>
          <w:rFonts w:cs="Times New Roman"/>
          <w:i/>
          <w:sz w:val="26"/>
          <w:szCs w:val="26"/>
        </w:rPr>
      </w:pPr>
      <w:r w:rsidRPr="00401EE0">
        <w:rPr>
          <w:rFonts w:cs="Times New Roman"/>
          <w:i/>
          <w:sz w:val="26"/>
          <w:szCs w:val="26"/>
        </w:rPr>
        <w:t>- Ký đơn kiến nghị trong trường hợp nhà thầu có kiến nghị;</w:t>
      </w:r>
    </w:p>
    <w:p w14:paraId="04F74A3F" w14:textId="77777777" w:rsidR="00871A37" w:rsidRPr="00401EE0" w:rsidRDefault="00871A37" w:rsidP="00AB1010">
      <w:pPr>
        <w:spacing w:before="120"/>
        <w:jc w:val="both"/>
        <w:rPr>
          <w:rFonts w:cs="Times New Roman"/>
          <w:sz w:val="26"/>
          <w:szCs w:val="26"/>
        </w:rPr>
      </w:pPr>
      <w:r w:rsidRPr="00401EE0">
        <w:rPr>
          <w:rFonts w:cs="Times New Roman"/>
          <w:i/>
          <w:sz w:val="26"/>
          <w:szCs w:val="26"/>
        </w:rPr>
        <w:t>- Ký kết hợp đồng với chủ đầu tư nếu được lựa chọn.]</w:t>
      </w:r>
      <w:r w:rsidRPr="00401EE0">
        <w:rPr>
          <w:rStyle w:val="FootnoteReference"/>
          <w:rFonts w:cs="Times New Roman"/>
          <w:sz w:val="26"/>
          <w:szCs w:val="26"/>
        </w:rPr>
        <w:footnoteReference w:customMarkFollows="1" w:id="3"/>
        <w:t>2</w:t>
      </w:r>
    </w:p>
    <w:p w14:paraId="1DE81580" w14:textId="77777777" w:rsidR="00871A37" w:rsidRPr="00401EE0" w:rsidRDefault="00871A37" w:rsidP="00AB1010">
      <w:pPr>
        <w:spacing w:before="120"/>
        <w:jc w:val="both"/>
        <w:rPr>
          <w:rFonts w:cs="Times New Roman"/>
          <w:sz w:val="26"/>
          <w:szCs w:val="26"/>
        </w:rPr>
      </w:pPr>
      <w:r w:rsidRPr="00401EE0">
        <w:rPr>
          <w:rFonts w:cs="Times New Roman"/>
          <w:sz w:val="26"/>
          <w:szCs w:val="26"/>
        </w:rPr>
        <w:lastRenderedPageBreak/>
        <w:t xml:space="preserve">Người được ủy quyền nêu trên chỉ thực hiện các công việc trong phạm vi ủy quyền với tư cách là đại diện hợp pháp của _____ </w:t>
      </w:r>
      <w:r w:rsidRPr="00401EE0">
        <w:rPr>
          <w:rFonts w:cs="Times New Roman"/>
          <w:i/>
          <w:sz w:val="26"/>
          <w:szCs w:val="26"/>
        </w:rPr>
        <w:t>[Ghi tên nhà thầu]</w:t>
      </w:r>
      <w:r w:rsidRPr="00401EE0">
        <w:rPr>
          <w:rFonts w:cs="Times New Roman"/>
          <w:sz w:val="26"/>
          <w:szCs w:val="26"/>
        </w:rPr>
        <w:t xml:space="preserve">. _____ </w:t>
      </w:r>
      <w:r w:rsidRPr="00401EE0">
        <w:rPr>
          <w:rFonts w:cs="Times New Roman"/>
          <w:i/>
          <w:sz w:val="26"/>
          <w:szCs w:val="26"/>
        </w:rPr>
        <w:t>[Ghi tên người đại diện theo pháp luật của nhà thầu]</w:t>
      </w:r>
      <w:r w:rsidRPr="00401EE0">
        <w:rPr>
          <w:rFonts w:cs="Times New Roman"/>
          <w:sz w:val="26"/>
          <w:szCs w:val="26"/>
        </w:rPr>
        <w:t xml:space="preserve"> chịu trách nhiệm hoàn toàn về những công việc do _____ </w:t>
      </w:r>
      <w:r w:rsidRPr="00401EE0">
        <w:rPr>
          <w:rFonts w:cs="Times New Roman"/>
          <w:i/>
          <w:sz w:val="26"/>
          <w:szCs w:val="26"/>
        </w:rPr>
        <w:t>[Ghi tên người được ủy quyền]</w:t>
      </w:r>
      <w:r w:rsidRPr="00401EE0">
        <w:rPr>
          <w:rFonts w:cs="Times New Roman"/>
          <w:sz w:val="26"/>
          <w:szCs w:val="26"/>
        </w:rPr>
        <w:t xml:space="preserve"> thực hiện trong phạm vi ủy quyền.</w:t>
      </w:r>
    </w:p>
    <w:p w14:paraId="6B8D9555" w14:textId="77777777" w:rsidR="00871A37" w:rsidRPr="00401EE0" w:rsidRDefault="00871A37" w:rsidP="00AB1010">
      <w:pPr>
        <w:spacing w:before="120"/>
        <w:jc w:val="both"/>
        <w:rPr>
          <w:rFonts w:cs="Times New Roman"/>
          <w:sz w:val="26"/>
          <w:szCs w:val="26"/>
        </w:rPr>
      </w:pPr>
      <w:r w:rsidRPr="00401EE0">
        <w:rPr>
          <w:rFonts w:cs="Times New Roman"/>
          <w:sz w:val="26"/>
          <w:szCs w:val="26"/>
        </w:rPr>
        <w:t xml:space="preserve">Giấy ủy quyền có hiệu lực kể từ ngày ___ đến ngày ____ </w:t>
      </w:r>
      <w:r w:rsidRPr="00401EE0">
        <w:rPr>
          <w:rStyle w:val="FootnoteReference"/>
          <w:rFonts w:cs="Times New Roman"/>
          <w:sz w:val="26"/>
          <w:szCs w:val="26"/>
        </w:rPr>
        <w:footnoteReference w:customMarkFollows="1" w:id="4"/>
        <w:t>3</w:t>
      </w:r>
      <w:r w:rsidRPr="00401EE0">
        <w:rPr>
          <w:rFonts w:cs="Times New Roman"/>
          <w:sz w:val="26"/>
          <w:szCs w:val="26"/>
        </w:rPr>
        <w:t>. Giấy ủy quyền này được lập thành ___ bản có giá trị pháp lý như nhau, người ủy quyền giữ ____ bản, người được ủy quyền giữ _____ bản.</w:t>
      </w:r>
    </w:p>
    <w:p w14:paraId="31A6C2CF" w14:textId="77777777" w:rsidR="00871A37" w:rsidRPr="00401EE0" w:rsidRDefault="00871A37" w:rsidP="00AB1010">
      <w:pPr>
        <w:spacing w:before="120"/>
        <w:jc w:val="both"/>
        <w:rPr>
          <w:rFonts w:cs="Times New Roman"/>
          <w:sz w:val="26"/>
          <w:szCs w:val="26"/>
        </w:rPr>
      </w:pPr>
    </w:p>
    <w:tbl>
      <w:tblPr>
        <w:tblW w:w="0" w:type="auto"/>
        <w:tblLook w:val="01E0" w:firstRow="1" w:lastRow="1" w:firstColumn="1" w:lastColumn="1" w:noHBand="0" w:noVBand="0"/>
      </w:tblPr>
      <w:tblGrid>
        <w:gridCol w:w="4332"/>
        <w:gridCol w:w="4910"/>
      </w:tblGrid>
      <w:tr w:rsidR="00871A37" w:rsidRPr="00401EE0" w14:paraId="71035A17" w14:textId="77777777" w:rsidTr="00AB1010">
        <w:tc>
          <w:tcPr>
            <w:tcW w:w="4428" w:type="dxa"/>
          </w:tcPr>
          <w:p w14:paraId="658C4C73" w14:textId="77777777" w:rsidR="00871A37" w:rsidRPr="00401EE0" w:rsidRDefault="00871A37" w:rsidP="00593E84">
            <w:pPr>
              <w:spacing w:before="120"/>
              <w:jc w:val="center"/>
              <w:rPr>
                <w:rFonts w:cs="Times New Roman"/>
                <w:sz w:val="26"/>
                <w:szCs w:val="26"/>
              </w:rPr>
            </w:pPr>
            <w:r w:rsidRPr="00401EE0">
              <w:rPr>
                <w:rFonts w:cs="Times New Roman"/>
                <w:b/>
                <w:sz w:val="26"/>
                <w:szCs w:val="26"/>
              </w:rPr>
              <w:t>Người được ủy quyền</w:t>
            </w:r>
            <w:r w:rsidRPr="00401EE0">
              <w:rPr>
                <w:rFonts w:cs="Times New Roman"/>
                <w:sz w:val="26"/>
                <w:szCs w:val="26"/>
              </w:rPr>
              <w:br/>
            </w:r>
            <w:r w:rsidRPr="00401EE0">
              <w:rPr>
                <w:rFonts w:cs="Times New Roman"/>
                <w:i/>
                <w:sz w:val="26"/>
                <w:szCs w:val="26"/>
              </w:rPr>
              <w:t>[Ghi tên, chức danh, ký tên và đóng dấu</w:t>
            </w:r>
            <w:r w:rsidRPr="00401EE0">
              <w:rPr>
                <w:rFonts w:cs="Times New Roman"/>
                <w:i/>
                <w:sz w:val="26"/>
                <w:szCs w:val="26"/>
              </w:rPr>
              <w:br/>
              <w:t>(nếu có)]</w:t>
            </w:r>
          </w:p>
        </w:tc>
        <w:tc>
          <w:tcPr>
            <w:tcW w:w="5022" w:type="dxa"/>
          </w:tcPr>
          <w:p w14:paraId="525DBC08" w14:textId="77777777" w:rsidR="00871A37" w:rsidRPr="00401EE0" w:rsidRDefault="00871A37" w:rsidP="00593E84">
            <w:pPr>
              <w:spacing w:before="120"/>
              <w:jc w:val="center"/>
              <w:rPr>
                <w:rFonts w:cs="Times New Roman"/>
                <w:sz w:val="26"/>
                <w:szCs w:val="26"/>
              </w:rPr>
            </w:pPr>
            <w:r w:rsidRPr="00401EE0">
              <w:rPr>
                <w:rFonts w:cs="Times New Roman"/>
                <w:b/>
                <w:sz w:val="26"/>
                <w:szCs w:val="26"/>
              </w:rPr>
              <w:t>Người ủy quyền</w:t>
            </w:r>
            <w:r w:rsidRPr="00401EE0">
              <w:rPr>
                <w:rFonts w:cs="Times New Roman"/>
                <w:sz w:val="26"/>
                <w:szCs w:val="26"/>
              </w:rPr>
              <w:br/>
            </w:r>
            <w:r w:rsidRPr="00401EE0">
              <w:rPr>
                <w:rFonts w:cs="Times New Roman"/>
                <w:i/>
                <w:sz w:val="26"/>
                <w:szCs w:val="26"/>
              </w:rPr>
              <w:t>[Ghi tên người đại diện theo pháp luật của nhà thầu, chức danh, ký tên và đóng dấu]</w:t>
            </w:r>
          </w:p>
        </w:tc>
      </w:tr>
    </w:tbl>
    <w:p w14:paraId="28A426BC" w14:textId="77777777" w:rsidR="00871A37" w:rsidRPr="00401EE0" w:rsidRDefault="00871A37" w:rsidP="00871A37">
      <w:pPr>
        <w:spacing w:before="120"/>
        <w:jc w:val="right"/>
        <w:rPr>
          <w:rFonts w:cs="Times New Roman"/>
          <w:b/>
          <w:sz w:val="26"/>
          <w:szCs w:val="26"/>
        </w:rPr>
      </w:pPr>
    </w:p>
    <w:p w14:paraId="3C6EAFDF" w14:textId="77777777" w:rsidR="00871A37" w:rsidRPr="00401EE0" w:rsidRDefault="00871A37" w:rsidP="00871A37">
      <w:pPr>
        <w:spacing w:before="120"/>
        <w:jc w:val="right"/>
        <w:rPr>
          <w:rFonts w:cs="Times New Roman"/>
          <w:b/>
          <w:sz w:val="26"/>
          <w:szCs w:val="26"/>
        </w:rPr>
      </w:pPr>
      <w:bookmarkStart w:id="61" w:name="loai_13"/>
      <w:r w:rsidRPr="00401EE0">
        <w:rPr>
          <w:rFonts w:cs="Times New Roman"/>
          <w:b/>
          <w:sz w:val="26"/>
          <w:szCs w:val="26"/>
        </w:rPr>
        <w:t>Mẫu số 3</w:t>
      </w:r>
      <w:bookmarkEnd w:id="61"/>
    </w:p>
    <w:p w14:paraId="7D5DD2FA" w14:textId="77777777" w:rsidR="00871A37" w:rsidRPr="00401EE0" w:rsidRDefault="00871A37" w:rsidP="00871A37">
      <w:pPr>
        <w:spacing w:before="120"/>
        <w:jc w:val="center"/>
        <w:rPr>
          <w:rFonts w:cs="Times New Roman"/>
          <w:b/>
          <w:sz w:val="26"/>
          <w:szCs w:val="26"/>
        </w:rPr>
      </w:pPr>
      <w:bookmarkStart w:id="62" w:name="loai_13_name"/>
      <w:r w:rsidRPr="00401EE0">
        <w:rPr>
          <w:rFonts w:cs="Times New Roman"/>
          <w:b/>
          <w:sz w:val="26"/>
          <w:szCs w:val="26"/>
        </w:rPr>
        <w:t>THỎA THUẬN LIÊN DANH</w:t>
      </w:r>
      <w:bookmarkEnd w:id="62"/>
      <w:r w:rsidRPr="00401EE0">
        <w:rPr>
          <w:rStyle w:val="FootnoteReference"/>
          <w:rFonts w:cs="Times New Roman"/>
          <w:b/>
          <w:sz w:val="26"/>
          <w:szCs w:val="26"/>
        </w:rPr>
        <w:footnoteReference w:customMarkFollows="1" w:id="5"/>
        <w:t>1</w:t>
      </w:r>
    </w:p>
    <w:p w14:paraId="1373C047" w14:textId="77777777" w:rsidR="00871A37" w:rsidRPr="00401EE0" w:rsidRDefault="00871A37" w:rsidP="00871A37">
      <w:pPr>
        <w:spacing w:before="120"/>
        <w:jc w:val="right"/>
        <w:rPr>
          <w:rFonts w:cs="Times New Roman"/>
          <w:sz w:val="26"/>
          <w:szCs w:val="26"/>
        </w:rPr>
      </w:pPr>
      <w:r w:rsidRPr="00401EE0">
        <w:rPr>
          <w:rFonts w:cs="Times New Roman"/>
          <w:sz w:val="26"/>
          <w:szCs w:val="26"/>
        </w:rPr>
        <w:t xml:space="preserve">______, ngày ___ tháng ___ năm ___ </w:t>
      </w:r>
    </w:p>
    <w:p w14:paraId="5AA41638" w14:textId="77777777" w:rsidR="00871A37" w:rsidRPr="00401EE0" w:rsidRDefault="00871A37" w:rsidP="00871A37">
      <w:pPr>
        <w:spacing w:before="120"/>
        <w:rPr>
          <w:rFonts w:cs="Times New Roman"/>
          <w:sz w:val="26"/>
          <w:szCs w:val="26"/>
        </w:rPr>
      </w:pPr>
      <w:r w:rsidRPr="00401EE0">
        <w:rPr>
          <w:rFonts w:cs="Times New Roman"/>
          <w:sz w:val="26"/>
          <w:szCs w:val="26"/>
        </w:rPr>
        <w:t xml:space="preserve">Gói thầu: _________ </w:t>
      </w:r>
      <w:r w:rsidRPr="00401EE0">
        <w:rPr>
          <w:rFonts w:cs="Times New Roman"/>
          <w:i/>
          <w:sz w:val="26"/>
          <w:szCs w:val="26"/>
        </w:rPr>
        <w:t>[Ghi tên gói thầu]</w:t>
      </w:r>
    </w:p>
    <w:p w14:paraId="63F5458C" w14:textId="77777777" w:rsidR="00871A37" w:rsidRPr="00401EE0" w:rsidRDefault="00871A37" w:rsidP="00871A37">
      <w:pPr>
        <w:spacing w:before="120"/>
        <w:rPr>
          <w:rFonts w:cs="Times New Roman"/>
          <w:sz w:val="26"/>
          <w:szCs w:val="26"/>
        </w:rPr>
      </w:pPr>
      <w:r w:rsidRPr="00401EE0">
        <w:rPr>
          <w:rFonts w:cs="Times New Roman"/>
          <w:sz w:val="26"/>
          <w:szCs w:val="26"/>
        </w:rPr>
        <w:t xml:space="preserve">- Căn cứ hồ sơ mời thầu gói thầu ______ </w:t>
      </w:r>
      <w:r w:rsidRPr="00401EE0">
        <w:rPr>
          <w:rFonts w:cs="Times New Roman"/>
          <w:i/>
          <w:sz w:val="26"/>
          <w:szCs w:val="26"/>
        </w:rPr>
        <w:t>[Ghi tên gói thầu]</w:t>
      </w:r>
      <w:r w:rsidRPr="00401EE0">
        <w:rPr>
          <w:rFonts w:cs="Times New Roman"/>
          <w:sz w:val="26"/>
          <w:szCs w:val="26"/>
        </w:rPr>
        <w:t xml:space="preserve"> ngày ____ tháng ____ năm __ </w:t>
      </w:r>
      <w:r w:rsidRPr="00401EE0">
        <w:rPr>
          <w:rFonts w:cs="Times New Roman"/>
          <w:i/>
          <w:sz w:val="26"/>
          <w:szCs w:val="26"/>
        </w:rPr>
        <w:t>[Ngày được ghi trên HSMT]</w:t>
      </w:r>
      <w:r w:rsidRPr="00401EE0">
        <w:rPr>
          <w:rFonts w:cs="Times New Roman"/>
          <w:sz w:val="26"/>
          <w:szCs w:val="26"/>
        </w:rPr>
        <w:t>;</w:t>
      </w:r>
    </w:p>
    <w:p w14:paraId="5379F894" w14:textId="77777777" w:rsidR="00871A37" w:rsidRPr="00401EE0" w:rsidRDefault="00871A37" w:rsidP="00871A37">
      <w:pPr>
        <w:spacing w:before="120"/>
        <w:rPr>
          <w:rFonts w:cs="Times New Roman"/>
          <w:sz w:val="26"/>
          <w:szCs w:val="26"/>
        </w:rPr>
      </w:pPr>
      <w:r w:rsidRPr="00401EE0">
        <w:rPr>
          <w:rFonts w:cs="Times New Roman"/>
          <w:sz w:val="26"/>
          <w:szCs w:val="26"/>
        </w:rPr>
        <w:t>Chúng tôi, đại diện cho các bên ký thỏa thuận liên danh, gồm có:</w:t>
      </w:r>
    </w:p>
    <w:p w14:paraId="0942351D" w14:textId="77777777" w:rsidR="00871A37" w:rsidRPr="00401EE0" w:rsidRDefault="00871A37" w:rsidP="00871A37">
      <w:pPr>
        <w:spacing w:before="120"/>
        <w:rPr>
          <w:rFonts w:cs="Times New Roman"/>
          <w:sz w:val="26"/>
          <w:szCs w:val="26"/>
        </w:rPr>
      </w:pPr>
      <w:r w:rsidRPr="00401EE0">
        <w:rPr>
          <w:rFonts w:cs="Times New Roman"/>
          <w:b/>
          <w:sz w:val="26"/>
          <w:szCs w:val="26"/>
        </w:rPr>
        <w:t>Tên thành viên liên danh</w:t>
      </w:r>
      <w:r w:rsidRPr="00401EE0">
        <w:rPr>
          <w:rFonts w:cs="Times New Roman"/>
          <w:sz w:val="26"/>
          <w:szCs w:val="26"/>
        </w:rPr>
        <w:t xml:space="preserve"> ____ </w:t>
      </w:r>
      <w:r w:rsidRPr="00401EE0">
        <w:rPr>
          <w:rFonts w:cs="Times New Roman"/>
          <w:i/>
          <w:sz w:val="26"/>
          <w:szCs w:val="26"/>
        </w:rPr>
        <w:t>[Ghi tên từng thành viên liên danh]</w:t>
      </w:r>
    </w:p>
    <w:p w14:paraId="4BFC49DD" w14:textId="77777777" w:rsidR="00871A37" w:rsidRPr="00401EE0" w:rsidRDefault="00871A37" w:rsidP="00871A37">
      <w:pPr>
        <w:spacing w:before="120"/>
        <w:rPr>
          <w:rFonts w:cs="Times New Roman"/>
          <w:sz w:val="26"/>
          <w:szCs w:val="26"/>
          <w:lang w:val="fr-FR"/>
        </w:rPr>
      </w:pPr>
      <w:r w:rsidRPr="00401EE0">
        <w:rPr>
          <w:rFonts w:cs="Times New Roman"/>
          <w:sz w:val="26"/>
          <w:szCs w:val="26"/>
        </w:rPr>
        <w:t xml:space="preserve">Đại diện là ông/bà: </w:t>
      </w:r>
      <w:r w:rsidRPr="00401EE0">
        <w:rPr>
          <w:rFonts w:cs="Times New Roman"/>
          <w:sz w:val="26"/>
          <w:szCs w:val="26"/>
          <w:lang w:val="fr-FR"/>
        </w:rPr>
        <w:t>__________________________________________________________</w:t>
      </w:r>
    </w:p>
    <w:p w14:paraId="28AA8332" w14:textId="77777777" w:rsidR="00871A37" w:rsidRPr="00401EE0" w:rsidRDefault="00871A37" w:rsidP="00871A37">
      <w:pPr>
        <w:spacing w:before="120"/>
        <w:rPr>
          <w:rFonts w:cs="Times New Roman"/>
          <w:sz w:val="26"/>
          <w:szCs w:val="26"/>
          <w:lang w:val="fr-FR"/>
        </w:rPr>
      </w:pPr>
      <w:r w:rsidRPr="006927B1">
        <w:rPr>
          <w:rFonts w:cs="Times New Roman"/>
          <w:sz w:val="26"/>
          <w:szCs w:val="26"/>
          <w:lang w:val="fr-FR"/>
        </w:rPr>
        <w:t xml:space="preserve">Chức vụ: </w:t>
      </w:r>
      <w:r w:rsidRPr="00401EE0">
        <w:rPr>
          <w:rFonts w:cs="Times New Roman"/>
          <w:sz w:val="26"/>
          <w:szCs w:val="26"/>
          <w:lang w:val="fr-FR"/>
        </w:rPr>
        <w:t>__________________________________________________________________</w:t>
      </w:r>
    </w:p>
    <w:p w14:paraId="3077DBD3" w14:textId="77777777" w:rsidR="00871A37" w:rsidRPr="00401EE0" w:rsidRDefault="00871A37" w:rsidP="00871A37">
      <w:pPr>
        <w:spacing w:before="120"/>
        <w:rPr>
          <w:rFonts w:cs="Times New Roman"/>
          <w:sz w:val="26"/>
          <w:szCs w:val="26"/>
          <w:lang w:val="fr-FR"/>
        </w:rPr>
      </w:pPr>
      <w:r w:rsidRPr="006927B1">
        <w:rPr>
          <w:rFonts w:cs="Times New Roman"/>
          <w:sz w:val="26"/>
          <w:szCs w:val="26"/>
          <w:lang w:val="fr-FR"/>
        </w:rPr>
        <w:t xml:space="preserve">Địa chỉ: </w:t>
      </w:r>
      <w:r w:rsidR="00AB1010" w:rsidRPr="00401EE0">
        <w:rPr>
          <w:rFonts w:cs="Times New Roman"/>
          <w:sz w:val="26"/>
          <w:szCs w:val="26"/>
          <w:lang w:val="fr-FR"/>
        </w:rPr>
        <w:t>________</w:t>
      </w:r>
      <w:r w:rsidRPr="00401EE0">
        <w:rPr>
          <w:rFonts w:cs="Times New Roman"/>
          <w:sz w:val="26"/>
          <w:szCs w:val="26"/>
          <w:lang w:val="fr-FR"/>
        </w:rPr>
        <w:t>___________________________________________________________</w:t>
      </w:r>
    </w:p>
    <w:p w14:paraId="0138EC26" w14:textId="77777777" w:rsidR="00871A37" w:rsidRPr="00401EE0" w:rsidRDefault="00871A37" w:rsidP="00871A37">
      <w:pPr>
        <w:spacing w:before="120"/>
        <w:rPr>
          <w:rFonts w:cs="Times New Roman"/>
          <w:sz w:val="26"/>
          <w:szCs w:val="26"/>
          <w:lang w:val="fr-FR"/>
        </w:rPr>
      </w:pPr>
      <w:r w:rsidRPr="006927B1">
        <w:rPr>
          <w:rFonts w:cs="Times New Roman"/>
          <w:sz w:val="26"/>
          <w:szCs w:val="26"/>
          <w:lang w:val="fr-FR"/>
        </w:rPr>
        <w:t xml:space="preserve">Điện thoại: </w:t>
      </w:r>
      <w:r w:rsidR="00AB1010" w:rsidRPr="00401EE0">
        <w:rPr>
          <w:rFonts w:cs="Times New Roman"/>
          <w:sz w:val="26"/>
          <w:szCs w:val="26"/>
          <w:lang w:val="fr-FR"/>
        </w:rPr>
        <w:t>______________</w:t>
      </w:r>
      <w:r w:rsidRPr="00401EE0">
        <w:rPr>
          <w:rFonts w:cs="Times New Roman"/>
          <w:sz w:val="26"/>
          <w:szCs w:val="26"/>
          <w:lang w:val="fr-FR"/>
        </w:rPr>
        <w:t>__________________________________________________</w:t>
      </w:r>
    </w:p>
    <w:p w14:paraId="7FC80DA5" w14:textId="77777777" w:rsidR="00871A37" w:rsidRPr="00401EE0" w:rsidRDefault="00871A37" w:rsidP="00871A37">
      <w:pPr>
        <w:spacing w:before="120"/>
        <w:rPr>
          <w:rFonts w:cs="Times New Roman"/>
          <w:sz w:val="26"/>
          <w:szCs w:val="26"/>
          <w:lang w:val="fr-FR"/>
        </w:rPr>
      </w:pPr>
      <w:r w:rsidRPr="00401EE0">
        <w:rPr>
          <w:rFonts w:cs="Times New Roman"/>
          <w:sz w:val="26"/>
          <w:szCs w:val="26"/>
        </w:rPr>
        <w:t xml:space="preserve">Fax: </w:t>
      </w:r>
      <w:r w:rsidRPr="00401EE0">
        <w:rPr>
          <w:rFonts w:cs="Times New Roman"/>
          <w:sz w:val="26"/>
          <w:szCs w:val="26"/>
          <w:lang w:val="fr-FR"/>
        </w:rPr>
        <w:t>______________________________________________________________________</w:t>
      </w:r>
    </w:p>
    <w:p w14:paraId="38C07AB7" w14:textId="77777777" w:rsidR="00871A37" w:rsidRPr="00401EE0" w:rsidRDefault="00871A37" w:rsidP="00871A37">
      <w:pPr>
        <w:spacing w:before="120"/>
        <w:rPr>
          <w:rFonts w:cs="Times New Roman"/>
          <w:sz w:val="26"/>
          <w:szCs w:val="26"/>
          <w:lang w:val="fr-FR"/>
        </w:rPr>
      </w:pPr>
      <w:r w:rsidRPr="00401EE0">
        <w:rPr>
          <w:rFonts w:cs="Times New Roman"/>
          <w:sz w:val="26"/>
          <w:szCs w:val="26"/>
        </w:rPr>
        <w:t xml:space="preserve">E-mail: </w:t>
      </w:r>
      <w:r w:rsidRPr="00401EE0">
        <w:rPr>
          <w:rFonts w:cs="Times New Roman"/>
          <w:sz w:val="26"/>
          <w:szCs w:val="26"/>
          <w:lang w:val="fr-FR"/>
        </w:rPr>
        <w:t>____________________________________</w:t>
      </w:r>
      <w:r w:rsidR="00AB1010" w:rsidRPr="00401EE0">
        <w:rPr>
          <w:rFonts w:cs="Times New Roman"/>
          <w:sz w:val="26"/>
          <w:szCs w:val="26"/>
          <w:lang w:val="fr-FR"/>
        </w:rPr>
        <w:t>_______________________________</w:t>
      </w:r>
    </w:p>
    <w:p w14:paraId="4B308297" w14:textId="77777777" w:rsidR="00871A37" w:rsidRPr="00401EE0" w:rsidRDefault="00871A37" w:rsidP="00871A37">
      <w:pPr>
        <w:spacing w:before="120"/>
        <w:rPr>
          <w:rFonts w:cs="Times New Roman"/>
          <w:sz w:val="26"/>
          <w:szCs w:val="26"/>
          <w:lang w:val="fr-FR"/>
        </w:rPr>
      </w:pPr>
      <w:r w:rsidRPr="00401EE0">
        <w:rPr>
          <w:rFonts w:cs="Times New Roman"/>
          <w:sz w:val="26"/>
          <w:szCs w:val="26"/>
        </w:rPr>
        <w:lastRenderedPageBreak/>
        <w:t xml:space="preserve">Tài khoản: </w:t>
      </w:r>
      <w:r w:rsidR="00AB1010" w:rsidRPr="00401EE0">
        <w:rPr>
          <w:rFonts w:cs="Times New Roman"/>
          <w:sz w:val="26"/>
          <w:szCs w:val="26"/>
          <w:lang w:val="fr-FR"/>
        </w:rPr>
        <w:t>______________________</w:t>
      </w:r>
      <w:r w:rsidRPr="00401EE0">
        <w:rPr>
          <w:rFonts w:cs="Times New Roman"/>
          <w:sz w:val="26"/>
          <w:szCs w:val="26"/>
          <w:lang w:val="fr-FR"/>
        </w:rPr>
        <w:t>__________________________________________</w:t>
      </w:r>
    </w:p>
    <w:p w14:paraId="1F0EB8F8" w14:textId="77777777" w:rsidR="00871A37" w:rsidRPr="00401EE0" w:rsidRDefault="00871A37" w:rsidP="00871A37">
      <w:pPr>
        <w:spacing w:before="120"/>
        <w:rPr>
          <w:rFonts w:cs="Times New Roman"/>
          <w:sz w:val="26"/>
          <w:szCs w:val="26"/>
          <w:lang w:val="fr-FR"/>
        </w:rPr>
      </w:pPr>
      <w:r w:rsidRPr="006927B1">
        <w:rPr>
          <w:rFonts w:cs="Times New Roman"/>
          <w:sz w:val="26"/>
          <w:szCs w:val="26"/>
          <w:lang w:val="fr-FR"/>
        </w:rPr>
        <w:t xml:space="preserve">Mã số thuế: </w:t>
      </w:r>
      <w:r w:rsidRPr="00401EE0">
        <w:rPr>
          <w:rFonts w:cs="Times New Roman"/>
          <w:sz w:val="26"/>
          <w:szCs w:val="26"/>
          <w:lang w:val="fr-FR"/>
        </w:rPr>
        <w:t>________________________________________________________________</w:t>
      </w:r>
    </w:p>
    <w:p w14:paraId="12DABAF8" w14:textId="77777777" w:rsidR="00871A37" w:rsidRPr="006927B1" w:rsidRDefault="00871A37" w:rsidP="00871A37">
      <w:pPr>
        <w:spacing w:before="120"/>
        <w:rPr>
          <w:rFonts w:cs="Times New Roman"/>
          <w:sz w:val="26"/>
          <w:szCs w:val="26"/>
          <w:lang w:val="fr-FR"/>
        </w:rPr>
      </w:pPr>
      <w:r w:rsidRPr="006927B1">
        <w:rPr>
          <w:rFonts w:cs="Times New Roman"/>
          <w:sz w:val="26"/>
          <w:szCs w:val="26"/>
          <w:lang w:val="fr-FR"/>
        </w:rPr>
        <w:t xml:space="preserve">Giấy ủy quyền số </w:t>
      </w:r>
      <w:r w:rsidRPr="00401EE0">
        <w:rPr>
          <w:rFonts w:cs="Times New Roman"/>
          <w:sz w:val="26"/>
          <w:szCs w:val="26"/>
          <w:lang w:val="fr-FR"/>
        </w:rPr>
        <w:t xml:space="preserve">____ </w:t>
      </w:r>
      <w:r w:rsidRPr="006927B1">
        <w:rPr>
          <w:rFonts w:cs="Times New Roman"/>
          <w:sz w:val="26"/>
          <w:szCs w:val="26"/>
          <w:lang w:val="fr-FR"/>
        </w:rPr>
        <w:t xml:space="preserve">ngày </w:t>
      </w:r>
      <w:r w:rsidRPr="00401EE0">
        <w:rPr>
          <w:rFonts w:cs="Times New Roman"/>
          <w:sz w:val="26"/>
          <w:szCs w:val="26"/>
          <w:lang w:val="fr-FR"/>
        </w:rPr>
        <w:t xml:space="preserve">___ </w:t>
      </w:r>
      <w:r w:rsidRPr="006927B1">
        <w:rPr>
          <w:rFonts w:cs="Times New Roman"/>
          <w:sz w:val="26"/>
          <w:szCs w:val="26"/>
          <w:lang w:val="fr-FR"/>
        </w:rPr>
        <w:t xml:space="preserve">tháng </w:t>
      </w:r>
      <w:r w:rsidRPr="00401EE0">
        <w:rPr>
          <w:rFonts w:cs="Times New Roman"/>
          <w:sz w:val="26"/>
          <w:szCs w:val="26"/>
          <w:lang w:val="fr-FR"/>
        </w:rPr>
        <w:t xml:space="preserve">___ </w:t>
      </w:r>
      <w:r w:rsidRPr="006927B1">
        <w:rPr>
          <w:rFonts w:cs="Times New Roman"/>
          <w:sz w:val="26"/>
          <w:szCs w:val="26"/>
          <w:lang w:val="fr-FR"/>
        </w:rPr>
        <w:t xml:space="preserve">năm </w:t>
      </w:r>
      <w:r w:rsidRPr="00401EE0">
        <w:rPr>
          <w:rFonts w:cs="Times New Roman"/>
          <w:sz w:val="26"/>
          <w:szCs w:val="26"/>
          <w:lang w:val="fr-FR"/>
        </w:rPr>
        <w:t xml:space="preserve">____ </w:t>
      </w:r>
      <w:r w:rsidRPr="006927B1">
        <w:rPr>
          <w:rFonts w:cs="Times New Roman"/>
          <w:i/>
          <w:sz w:val="26"/>
          <w:szCs w:val="26"/>
          <w:lang w:val="fr-FR"/>
        </w:rPr>
        <w:t>(trường hợp</w:t>
      </w:r>
      <w:r w:rsidRPr="00401EE0">
        <w:rPr>
          <w:rFonts w:cs="Times New Roman"/>
          <w:i/>
          <w:sz w:val="26"/>
          <w:szCs w:val="26"/>
          <w:lang w:val="fr-FR"/>
        </w:rPr>
        <w:t xml:space="preserve"> </w:t>
      </w:r>
      <w:r w:rsidRPr="006927B1">
        <w:rPr>
          <w:rFonts w:cs="Times New Roman"/>
          <w:i/>
          <w:sz w:val="26"/>
          <w:szCs w:val="26"/>
          <w:lang w:val="fr-FR"/>
        </w:rPr>
        <w:t>được ủy quyền)</w:t>
      </w:r>
      <w:r w:rsidRPr="006927B1">
        <w:rPr>
          <w:rFonts w:cs="Times New Roman"/>
          <w:sz w:val="26"/>
          <w:szCs w:val="26"/>
          <w:lang w:val="fr-FR"/>
        </w:rPr>
        <w:t>.</w:t>
      </w:r>
    </w:p>
    <w:p w14:paraId="6C436A66" w14:textId="77777777" w:rsidR="00871A37" w:rsidRPr="006927B1" w:rsidRDefault="00871A37" w:rsidP="00871A37">
      <w:pPr>
        <w:spacing w:before="120"/>
        <w:rPr>
          <w:rFonts w:cs="Times New Roman"/>
          <w:sz w:val="26"/>
          <w:szCs w:val="26"/>
          <w:lang w:val="fr-FR"/>
        </w:rPr>
      </w:pPr>
      <w:r w:rsidRPr="006927B1">
        <w:rPr>
          <w:rFonts w:cs="Times New Roman"/>
          <w:sz w:val="26"/>
          <w:szCs w:val="26"/>
          <w:lang w:val="fr-FR"/>
        </w:rPr>
        <w:t>Các bên (sau đây gọi là thành viên) thống nhất ký kết thỏa thuận liên danh với nội dung như sau:</w:t>
      </w:r>
    </w:p>
    <w:p w14:paraId="7155AEA2" w14:textId="77777777" w:rsidR="00871A37" w:rsidRPr="006927B1" w:rsidRDefault="00871A37" w:rsidP="00871A37">
      <w:pPr>
        <w:spacing w:before="120"/>
        <w:rPr>
          <w:rFonts w:cs="Times New Roman"/>
          <w:b/>
          <w:sz w:val="26"/>
          <w:szCs w:val="26"/>
          <w:lang w:val="fr-FR"/>
        </w:rPr>
      </w:pPr>
      <w:r w:rsidRPr="006927B1">
        <w:rPr>
          <w:rFonts w:cs="Times New Roman"/>
          <w:b/>
          <w:sz w:val="26"/>
          <w:szCs w:val="26"/>
          <w:lang w:val="fr-FR"/>
        </w:rPr>
        <w:t>Điều 1. Nguyên tắc chung</w:t>
      </w:r>
    </w:p>
    <w:p w14:paraId="7F19661F" w14:textId="77777777" w:rsidR="00871A37" w:rsidRPr="006927B1" w:rsidRDefault="00871A37" w:rsidP="00871A37">
      <w:pPr>
        <w:spacing w:before="120"/>
        <w:rPr>
          <w:rFonts w:cs="Times New Roman"/>
          <w:sz w:val="26"/>
          <w:szCs w:val="26"/>
          <w:lang w:val="fr-FR"/>
        </w:rPr>
      </w:pPr>
      <w:r w:rsidRPr="006927B1">
        <w:rPr>
          <w:rFonts w:cs="Times New Roman"/>
          <w:sz w:val="26"/>
          <w:szCs w:val="26"/>
          <w:lang w:val="fr-FR"/>
        </w:rPr>
        <w:t xml:space="preserve">1. Các thành viên tự nguyện hình thành liên danh để tham dự thầu gói thầu dịch vụ tư vấn ___ </w:t>
      </w:r>
      <w:r w:rsidRPr="006927B1">
        <w:rPr>
          <w:rFonts w:cs="Times New Roman"/>
          <w:i/>
          <w:sz w:val="26"/>
          <w:szCs w:val="26"/>
          <w:lang w:val="fr-FR"/>
        </w:rPr>
        <w:t>[Ghi tên gói thầu]</w:t>
      </w:r>
      <w:r w:rsidRPr="006927B1">
        <w:rPr>
          <w:rFonts w:cs="Times New Roman"/>
          <w:sz w:val="26"/>
          <w:szCs w:val="26"/>
          <w:lang w:val="fr-FR"/>
        </w:rPr>
        <w:t>.</w:t>
      </w:r>
    </w:p>
    <w:p w14:paraId="0C6FBB69" w14:textId="77777777" w:rsidR="00871A37" w:rsidRPr="006927B1" w:rsidRDefault="00871A37" w:rsidP="00871A37">
      <w:pPr>
        <w:spacing w:before="120"/>
        <w:rPr>
          <w:rFonts w:cs="Times New Roman"/>
          <w:sz w:val="26"/>
          <w:szCs w:val="26"/>
          <w:lang w:val="fr-FR"/>
        </w:rPr>
      </w:pPr>
      <w:r w:rsidRPr="006927B1">
        <w:rPr>
          <w:rFonts w:cs="Times New Roman"/>
          <w:sz w:val="26"/>
          <w:szCs w:val="26"/>
          <w:lang w:val="fr-FR"/>
        </w:rPr>
        <w:t xml:space="preserve">2. Các thành viên thống nhất tên gọi của liên danh cho mọi giao dịch liên quan đến gói thầu là: ____ </w:t>
      </w:r>
      <w:r w:rsidRPr="006927B1">
        <w:rPr>
          <w:rFonts w:cs="Times New Roman"/>
          <w:i/>
          <w:sz w:val="26"/>
          <w:szCs w:val="26"/>
          <w:lang w:val="fr-FR"/>
        </w:rPr>
        <w:t>[Ghi tên của liên danh theo thỏa thuận]</w:t>
      </w:r>
      <w:r w:rsidRPr="006927B1">
        <w:rPr>
          <w:rFonts w:cs="Times New Roman"/>
          <w:sz w:val="26"/>
          <w:szCs w:val="26"/>
          <w:lang w:val="fr-FR"/>
        </w:rPr>
        <w:t>.</w:t>
      </w:r>
    </w:p>
    <w:p w14:paraId="35756045" w14:textId="77777777" w:rsidR="00871A37" w:rsidRPr="006927B1" w:rsidRDefault="00871A37" w:rsidP="00871A37">
      <w:pPr>
        <w:spacing w:before="120"/>
        <w:rPr>
          <w:rFonts w:cs="Times New Roman"/>
          <w:sz w:val="26"/>
          <w:szCs w:val="26"/>
          <w:lang w:val="fr-FR"/>
        </w:rPr>
      </w:pPr>
      <w:r w:rsidRPr="006927B1">
        <w:rPr>
          <w:rFonts w:cs="Times New Roman"/>
          <w:sz w:val="26"/>
          <w:szCs w:val="26"/>
          <w:lang w:val="fr-FR"/>
        </w:rPr>
        <w:t>3.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2FB0896" w14:textId="77777777" w:rsidR="00871A37" w:rsidRPr="00401EE0" w:rsidRDefault="00871A37" w:rsidP="00871A37">
      <w:pPr>
        <w:spacing w:before="120"/>
        <w:rPr>
          <w:rFonts w:cs="Times New Roman"/>
          <w:i/>
          <w:sz w:val="26"/>
          <w:szCs w:val="26"/>
        </w:rPr>
      </w:pPr>
      <w:r w:rsidRPr="00401EE0">
        <w:rPr>
          <w:rFonts w:cs="Times New Roman"/>
          <w:i/>
          <w:sz w:val="26"/>
          <w:szCs w:val="26"/>
        </w:rPr>
        <w:t>- Bồi thường thiệt hại cho các bên trong liên danh</w:t>
      </w:r>
    </w:p>
    <w:p w14:paraId="2385544F" w14:textId="77777777" w:rsidR="00871A37" w:rsidRPr="00401EE0" w:rsidRDefault="00871A37" w:rsidP="00871A37">
      <w:pPr>
        <w:spacing w:before="120"/>
        <w:rPr>
          <w:rFonts w:cs="Times New Roman"/>
          <w:i/>
          <w:sz w:val="26"/>
          <w:szCs w:val="26"/>
        </w:rPr>
      </w:pPr>
      <w:r w:rsidRPr="00401EE0">
        <w:rPr>
          <w:rFonts w:cs="Times New Roman"/>
          <w:i/>
          <w:sz w:val="26"/>
          <w:szCs w:val="26"/>
        </w:rPr>
        <w:t xml:space="preserve">- Bồi thường thiệt hại cho </w:t>
      </w:r>
      <w:r w:rsidR="00407978" w:rsidRPr="00401EE0">
        <w:rPr>
          <w:rFonts w:cs="Times New Roman"/>
          <w:i/>
          <w:sz w:val="26"/>
          <w:szCs w:val="26"/>
        </w:rPr>
        <w:t>IDNES</w:t>
      </w:r>
      <w:r w:rsidRPr="00401EE0">
        <w:rPr>
          <w:rFonts w:cs="Times New Roman"/>
          <w:i/>
          <w:sz w:val="26"/>
          <w:szCs w:val="26"/>
        </w:rPr>
        <w:t xml:space="preserve"> theo quy định nêu trong hợp đồng</w:t>
      </w:r>
    </w:p>
    <w:p w14:paraId="4D00313E" w14:textId="77777777" w:rsidR="00871A37" w:rsidRPr="00401EE0" w:rsidRDefault="00871A37" w:rsidP="00871A37">
      <w:pPr>
        <w:spacing w:before="120"/>
        <w:rPr>
          <w:rFonts w:cs="Times New Roman"/>
          <w:sz w:val="26"/>
          <w:szCs w:val="26"/>
        </w:rPr>
      </w:pPr>
      <w:r w:rsidRPr="00401EE0">
        <w:rPr>
          <w:rFonts w:cs="Times New Roman"/>
          <w:i/>
          <w:sz w:val="26"/>
          <w:szCs w:val="26"/>
        </w:rPr>
        <w:t>- Hình thức xử lý khác ______ [Ghi rõ hình thức xử lý khác].</w:t>
      </w:r>
    </w:p>
    <w:p w14:paraId="1B6DE97F" w14:textId="77777777" w:rsidR="00871A37" w:rsidRPr="00401EE0" w:rsidRDefault="00871A37" w:rsidP="00871A37">
      <w:pPr>
        <w:spacing w:before="120"/>
        <w:rPr>
          <w:rFonts w:cs="Times New Roman"/>
          <w:b/>
          <w:sz w:val="26"/>
          <w:szCs w:val="26"/>
        </w:rPr>
      </w:pPr>
      <w:r w:rsidRPr="00401EE0">
        <w:rPr>
          <w:rFonts w:cs="Times New Roman"/>
          <w:b/>
          <w:sz w:val="26"/>
          <w:szCs w:val="26"/>
        </w:rPr>
        <w:t>Điều 2. Phân công trách nhiệm</w:t>
      </w:r>
    </w:p>
    <w:p w14:paraId="62A37C09" w14:textId="77777777" w:rsidR="00871A37" w:rsidRPr="00401EE0" w:rsidRDefault="00871A37" w:rsidP="00871A37">
      <w:pPr>
        <w:spacing w:before="120"/>
        <w:rPr>
          <w:rFonts w:cs="Times New Roman"/>
          <w:sz w:val="26"/>
          <w:szCs w:val="26"/>
        </w:rPr>
      </w:pPr>
      <w:r w:rsidRPr="00401EE0">
        <w:rPr>
          <w:rFonts w:cs="Times New Roman"/>
          <w:sz w:val="26"/>
          <w:szCs w:val="26"/>
        </w:rPr>
        <w:t xml:space="preserve">Các thành viên thống nhất chịu trách nhiệm chung, trách nhiệm riêng để thực hiện gói thầu ____ </w:t>
      </w:r>
      <w:r w:rsidRPr="00401EE0">
        <w:rPr>
          <w:rFonts w:cs="Times New Roman"/>
          <w:i/>
          <w:sz w:val="26"/>
          <w:szCs w:val="26"/>
        </w:rPr>
        <w:t>[Ghi tên gói thầu]</w:t>
      </w:r>
      <w:r w:rsidRPr="00401EE0">
        <w:rPr>
          <w:rFonts w:cs="Times New Roman"/>
          <w:sz w:val="26"/>
          <w:szCs w:val="26"/>
        </w:rPr>
        <w:t xml:space="preserve"> đối với từng thành viên như sau:</w:t>
      </w:r>
    </w:p>
    <w:p w14:paraId="34DA4960" w14:textId="77777777" w:rsidR="00871A37" w:rsidRPr="00401EE0" w:rsidRDefault="00871A37" w:rsidP="00871A37">
      <w:pPr>
        <w:spacing w:before="120"/>
        <w:rPr>
          <w:rFonts w:cs="Times New Roman"/>
          <w:sz w:val="26"/>
          <w:szCs w:val="26"/>
        </w:rPr>
      </w:pPr>
      <w:r w:rsidRPr="00401EE0">
        <w:rPr>
          <w:rFonts w:cs="Times New Roman"/>
          <w:sz w:val="26"/>
          <w:szCs w:val="26"/>
        </w:rPr>
        <w:t>1. Thành viên đứng đầu liên danh</w:t>
      </w:r>
    </w:p>
    <w:p w14:paraId="353DB521" w14:textId="77777777" w:rsidR="00871A37" w:rsidRPr="00401EE0" w:rsidRDefault="00871A37" w:rsidP="00871A37">
      <w:pPr>
        <w:spacing w:before="120"/>
        <w:rPr>
          <w:rFonts w:cs="Times New Roman"/>
          <w:sz w:val="26"/>
          <w:szCs w:val="26"/>
        </w:rPr>
      </w:pPr>
      <w:r w:rsidRPr="00401EE0">
        <w:rPr>
          <w:rFonts w:cs="Times New Roman"/>
          <w:sz w:val="26"/>
          <w:szCs w:val="26"/>
        </w:rPr>
        <w:t xml:space="preserve">Các bên nhất trí ủy quyền cho ____ </w:t>
      </w:r>
      <w:r w:rsidRPr="00401EE0">
        <w:rPr>
          <w:rFonts w:cs="Times New Roman"/>
          <w:i/>
          <w:sz w:val="26"/>
          <w:szCs w:val="26"/>
        </w:rPr>
        <w:t>[Ghi tên một bên]</w:t>
      </w:r>
      <w:r w:rsidRPr="00401EE0">
        <w:rPr>
          <w:rFonts w:cs="Times New Roman"/>
          <w:sz w:val="26"/>
          <w:szCs w:val="26"/>
        </w:rPr>
        <w:t xml:space="preserve"> làm thành viên đứng đầu liên danh, đại diện cho liên danh trong những phần việc sau </w:t>
      </w:r>
      <w:r w:rsidRPr="00401EE0">
        <w:rPr>
          <w:rStyle w:val="FootnoteReference"/>
          <w:rFonts w:cs="Times New Roman"/>
          <w:sz w:val="26"/>
          <w:szCs w:val="26"/>
        </w:rPr>
        <w:footnoteReference w:customMarkFollows="1" w:id="6"/>
        <w:t>1</w:t>
      </w:r>
      <w:r w:rsidRPr="00401EE0">
        <w:rPr>
          <w:rFonts w:cs="Times New Roman"/>
          <w:sz w:val="26"/>
          <w:szCs w:val="26"/>
        </w:rPr>
        <w:t>:</w:t>
      </w:r>
    </w:p>
    <w:p w14:paraId="1B5A70E2" w14:textId="77777777" w:rsidR="00871A37" w:rsidRPr="00401EE0" w:rsidRDefault="00871A37" w:rsidP="00871A37">
      <w:pPr>
        <w:spacing w:before="120"/>
        <w:rPr>
          <w:rFonts w:cs="Times New Roman"/>
          <w:i/>
          <w:sz w:val="26"/>
          <w:szCs w:val="26"/>
        </w:rPr>
      </w:pPr>
      <w:r w:rsidRPr="00401EE0">
        <w:rPr>
          <w:rFonts w:cs="Times New Roman"/>
          <w:i/>
          <w:sz w:val="26"/>
          <w:szCs w:val="26"/>
        </w:rPr>
        <w:t>[- Ký đơn dự thầu;</w:t>
      </w:r>
    </w:p>
    <w:p w14:paraId="77A942EC" w14:textId="77777777" w:rsidR="00871A37" w:rsidRPr="00401EE0" w:rsidRDefault="00871A37" w:rsidP="00871A37">
      <w:pPr>
        <w:spacing w:before="120"/>
        <w:rPr>
          <w:rFonts w:cs="Times New Roman"/>
          <w:i/>
          <w:sz w:val="26"/>
          <w:szCs w:val="26"/>
        </w:rPr>
      </w:pPr>
      <w:r w:rsidRPr="00401EE0">
        <w:rPr>
          <w:rFonts w:cs="Times New Roman"/>
          <w:i/>
          <w:sz w:val="26"/>
          <w:szCs w:val="26"/>
        </w:rPr>
        <w:t>- Ký các văn bản, tài liệu để giao dịch với bên mời thầu trong quá trình tham dự thầu, kể cả văn bản đề nghị làm rõ HSMT và văn bản giải trình, làm rõ HSDT;</w:t>
      </w:r>
    </w:p>
    <w:p w14:paraId="33795A1C" w14:textId="77777777" w:rsidR="00871A37" w:rsidRPr="00401EE0" w:rsidRDefault="00871A37" w:rsidP="00871A37">
      <w:pPr>
        <w:spacing w:before="120"/>
        <w:rPr>
          <w:rFonts w:cs="Times New Roman"/>
          <w:i/>
          <w:sz w:val="26"/>
          <w:szCs w:val="26"/>
        </w:rPr>
      </w:pPr>
      <w:r w:rsidRPr="00401EE0">
        <w:rPr>
          <w:rFonts w:cs="Times New Roman"/>
          <w:i/>
          <w:sz w:val="26"/>
          <w:szCs w:val="26"/>
        </w:rPr>
        <w:t>- Tham gia quá trình thương thảo hợp đồng</w:t>
      </w:r>
    </w:p>
    <w:p w14:paraId="5182C01C" w14:textId="77777777" w:rsidR="00871A37" w:rsidRPr="00401EE0" w:rsidRDefault="00871A37" w:rsidP="00871A37">
      <w:pPr>
        <w:spacing w:before="120"/>
        <w:rPr>
          <w:rFonts w:cs="Times New Roman"/>
          <w:i/>
          <w:sz w:val="26"/>
          <w:szCs w:val="26"/>
        </w:rPr>
      </w:pPr>
      <w:r w:rsidRPr="00401EE0">
        <w:rPr>
          <w:rFonts w:cs="Times New Roman"/>
          <w:i/>
          <w:sz w:val="26"/>
          <w:szCs w:val="26"/>
        </w:rPr>
        <w:t>- Tham gia quá trình hoàn thiện hợp đồng;</w:t>
      </w:r>
    </w:p>
    <w:p w14:paraId="2010C725" w14:textId="77777777" w:rsidR="00871A37" w:rsidRPr="00401EE0" w:rsidRDefault="00871A37" w:rsidP="00871A37">
      <w:pPr>
        <w:spacing w:before="120"/>
        <w:rPr>
          <w:rFonts w:cs="Times New Roman"/>
          <w:i/>
          <w:sz w:val="26"/>
          <w:szCs w:val="26"/>
        </w:rPr>
      </w:pPr>
      <w:r w:rsidRPr="00401EE0">
        <w:rPr>
          <w:rFonts w:cs="Times New Roman"/>
          <w:i/>
          <w:sz w:val="26"/>
          <w:szCs w:val="26"/>
        </w:rPr>
        <w:t>- Ký đơn kiến nghị trong trường hợp nhà thầu có kiến nghị;</w:t>
      </w:r>
    </w:p>
    <w:p w14:paraId="3EB4892B" w14:textId="77777777" w:rsidR="00871A37" w:rsidRPr="00401EE0" w:rsidRDefault="00871A37" w:rsidP="00871A37">
      <w:pPr>
        <w:spacing w:before="120"/>
        <w:rPr>
          <w:rFonts w:cs="Times New Roman"/>
          <w:sz w:val="26"/>
          <w:szCs w:val="26"/>
        </w:rPr>
      </w:pPr>
      <w:r w:rsidRPr="00401EE0">
        <w:rPr>
          <w:rFonts w:cs="Times New Roman"/>
          <w:i/>
          <w:sz w:val="26"/>
          <w:szCs w:val="26"/>
        </w:rPr>
        <w:t>- Các công việc khác trừ việc ký kết hợp đồng _____ [Ghi rõ nội dung các công việc khác (nếu có)].</w:t>
      </w:r>
    </w:p>
    <w:p w14:paraId="2EFF0F56" w14:textId="77777777" w:rsidR="00871A37" w:rsidRPr="00401EE0" w:rsidRDefault="00871A37" w:rsidP="00871A37">
      <w:pPr>
        <w:spacing w:before="120"/>
        <w:rPr>
          <w:rFonts w:cs="Times New Roman"/>
          <w:sz w:val="26"/>
          <w:szCs w:val="26"/>
        </w:rPr>
      </w:pPr>
      <w:r w:rsidRPr="00401EE0">
        <w:rPr>
          <w:rFonts w:cs="Times New Roman"/>
          <w:sz w:val="26"/>
          <w:szCs w:val="26"/>
        </w:rPr>
        <w:t xml:space="preserve">2. Các thành viên trong liên danh thỏa thuận phân công trách nhiệm thực hiện công </w:t>
      </w:r>
      <w:r w:rsidRPr="00401EE0">
        <w:rPr>
          <w:rFonts w:cs="Times New Roman"/>
          <w:sz w:val="26"/>
          <w:szCs w:val="26"/>
        </w:rPr>
        <w:lastRenderedPageBreak/>
        <w:t>việc theo bảng dưới đây:</w:t>
      </w:r>
      <w:r w:rsidRPr="00401EE0">
        <w:rPr>
          <w:rStyle w:val="FootnoteReference"/>
          <w:rFonts w:cs="Times New Roman"/>
          <w:sz w:val="26"/>
          <w:szCs w:val="26"/>
        </w:rPr>
        <w:footnoteReference w:customMarkFollows="1" w:id="7"/>
        <w:t>2</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21"/>
        <w:gridCol w:w="3718"/>
        <w:gridCol w:w="2193"/>
        <w:gridCol w:w="2200"/>
      </w:tblGrid>
      <w:tr w:rsidR="00871A37" w:rsidRPr="00401EE0" w14:paraId="17CAEEA7" w14:textId="77777777" w:rsidTr="00593E84">
        <w:tc>
          <w:tcPr>
            <w:tcW w:w="510" w:type="pct"/>
            <w:shd w:val="clear" w:color="auto" w:fill="auto"/>
            <w:vAlign w:val="center"/>
          </w:tcPr>
          <w:p w14:paraId="09FC327C"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Stt</w:t>
            </w:r>
          </w:p>
        </w:tc>
        <w:tc>
          <w:tcPr>
            <w:tcW w:w="2058" w:type="pct"/>
            <w:shd w:val="clear" w:color="auto" w:fill="auto"/>
            <w:vAlign w:val="center"/>
          </w:tcPr>
          <w:p w14:paraId="2B29632A"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Tên</w:t>
            </w:r>
          </w:p>
        </w:tc>
        <w:tc>
          <w:tcPr>
            <w:tcW w:w="1214" w:type="pct"/>
            <w:shd w:val="clear" w:color="auto" w:fill="auto"/>
            <w:vAlign w:val="center"/>
          </w:tcPr>
          <w:p w14:paraId="6DCE0ADC"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Nội dung công việc đảm nhận</w:t>
            </w:r>
          </w:p>
        </w:tc>
        <w:tc>
          <w:tcPr>
            <w:tcW w:w="1218" w:type="pct"/>
            <w:shd w:val="clear" w:color="auto" w:fill="auto"/>
            <w:vAlign w:val="center"/>
          </w:tcPr>
          <w:p w14:paraId="14839A80"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Tỷ lệ % so với tổng giá dự thầu</w:t>
            </w:r>
          </w:p>
        </w:tc>
      </w:tr>
      <w:tr w:rsidR="00871A37" w:rsidRPr="00401EE0" w14:paraId="4DCA2F8A" w14:textId="77777777" w:rsidTr="00593E84">
        <w:tc>
          <w:tcPr>
            <w:tcW w:w="510" w:type="pct"/>
            <w:shd w:val="clear" w:color="auto" w:fill="auto"/>
            <w:vAlign w:val="center"/>
          </w:tcPr>
          <w:p w14:paraId="5F324173"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2058" w:type="pct"/>
            <w:shd w:val="clear" w:color="auto" w:fill="auto"/>
            <w:vAlign w:val="center"/>
          </w:tcPr>
          <w:p w14:paraId="2605CF3E" w14:textId="77777777" w:rsidR="00871A37" w:rsidRPr="00401EE0" w:rsidRDefault="00871A37" w:rsidP="00593E84">
            <w:pPr>
              <w:spacing w:before="120"/>
              <w:rPr>
                <w:rFonts w:cs="Times New Roman"/>
                <w:i/>
                <w:sz w:val="26"/>
                <w:szCs w:val="26"/>
              </w:rPr>
            </w:pPr>
            <w:r w:rsidRPr="00401EE0">
              <w:rPr>
                <w:rFonts w:cs="Times New Roman"/>
                <w:i/>
                <w:sz w:val="26"/>
                <w:szCs w:val="26"/>
              </w:rPr>
              <w:t>Tên thành viên đứng đầu liên danh</w:t>
            </w:r>
          </w:p>
        </w:tc>
        <w:tc>
          <w:tcPr>
            <w:tcW w:w="1214" w:type="pct"/>
            <w:shd w:val="clear" w:color="auto" w:fill="auto"/>
            <w:vAlign w:val="center"/>
          </w:tcPr>
          <w:p w14:paraId="47EC37AB" w14:textId="77777777" w:rsidR="00871A37" w:rsidRPr="00401EE0" w:rsidRDefault="00871A37" w:rsidP="00593E84">
            <w:pPr>
              <w:spacing w:before="120"/>
              <w:jc w:val="center"/>
              <w:rPr>
                <w:rFonts w:cs="Times New Roman"/>
                <w:sz w:val="26"/>
                <w:szCs w:val="26"/>
              </w:rPr>
            </w:pPr>
            <w:r w:rsidRPr="00401EE0">
              <w:rPr>
                <w:rFonts w:cs="Times New Roman"/>
                <w:sz w:val="26"/>
                <w:szCs w:val="26"/>
              </w:rPr>
              <w:t>- ____</w:t>
            </w:r>
          </w:p>
          <w:p w14:paraId="4C207329" w14:textId="77777777" w:rsidR="00871A37" w:rsidRPr="00401EE0" w:rsidRDefault="00871A37" w:rsidP="00593E84">
            <w:pPr>
              <w:spacing w:before="120"/>
              <w:jc w:val="center"/>
              <w:rPr>
                <w:rFonts w:cs="Times New Roman"/>
                <w:sz w:val="26"/>
                <w:szCs w:val="26"/>
              </w:rPr>
            </w:pPr>
            <w:r w:rsidRPr="00401EE0">
              <w:rPr>
                <w:rFonts w:cs="Times New Roman"/>
                <w:sz w:val="26"/>
                <w:szCs w:val="26"/>
              </w:rPr>
              <w:t>- ____</w:t>
            </w:r>
          </w:p>
        </w:tc>
        <w:tc>
          <w:tcPr>
            <w:tcW w:w="1218" w:type="pct"/>
            <w:shd w:val="clear" w:color="auto" w:fill="auto"/>
            <w:vAlign w:val="center"/>
          </w:tcPr>
          <w:p w14:paraId="13EED625" w14:textId="77777777" w:rsidR="00871A37" w:rsidRPr="00401EE0" w:rsidRDefault="00871A37" w:rsidP="00593E84">
            <w:pPr>
              <w:spacing w:before="120"/>
              <w:jc w:val="center"/>
              <w:rPr>
                <w:rFonts w:cs="Times New Roman"/>
                <w:sz w:val="26"/>
                <w:szCs w:val="26"/>
              </w:rPr>
            </w:pPr>
            <w:r w:rsidRPr="00401EE0">
              <w:rPr>
                <w:rFonts w:cs="Times New Roman"/>
                <w:sz w:val="26"/>
                <w:szCs w:val="26"/>
              </w:rPr>
              <w:t>- ____%</w:t>
            </w:r>
          </w:p>
          <w:p w14:paraId="4C9A12A5" w14:textId="77777777" w:rsidR="00871A37" w:rsidRPr="00401EE0" w:rsidRDefault="00871A37" w:rsidP="00593E84">
            <w:pPr>
              <w:spacing w:before="120"/>
              <w:jc w:val="center"/>
              <w:rPr>
                <w:rFonts w:cs="Times New Roman"/>
                <w:sz w:val="26"/>
                <w:szCs w:val="26"/>
              </w:rPr>
            </w:pPr>
            <w:r w:rsidRPr="00401EE0">
              <w:rPr>
                <w:rFonts w:cs="Times New Roman"/>
                <w:sz w:val="26"/>
                <w:szCs w:val="26"/>
              </w:rPr>
              <w:t>- ____%</w:t>
            </w:r>
          </w:p>
        </w:tc>
      </w:tr>
      <w:tr w:rsidR="00871A37" w:rsidRPr="00401EE0" w14:paraId="043B4D76" w14:textId="77777777" w:rsidTr="00593E84">
        <w:tc>
          <w:tcPr>
            <w:tcW w:w="510" w:type="pct"/>
            <w:shd w:val="clear" w:color="auto" w:fill="auto"/>
            <w:vAlign w:val="center"/>
          </w:tcPr>
          <w:p w14:paraId="608E94AD"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2058" w:type="pct"/>
            <w:shd w:val="clear" w:color="auto" w:fill="auto"/>
            <w:vAlign w:val="center"/>
          </w:tcPr>
          <w:p w14:paraId="58EA9EFE" w14:textId="77777777" w:rsidR="00871A37" w:rsidRPr="00401EE0" w:rsidRDefault="00871A37" w:rsidP="00593E84">
            <w:pPr>
              <w:spacing w:before="120"/>
              <w:rPr>
                <w:rFonts w:cs="Times New Roman"/>
                <w:i/>
                <w:sz w:val="26"/>
                <w:szCs w:val="26"/>
              </w:rPr>
            </w:pPr>
            <w:r w:rsidRPr="00401EE0">
              <w:rPr>
                <w:rFonts w:cs="Times New Roman"/>
                <w:i/>
                <w:sz w:val="26"/>
                <w:szCs w:val="26"/>
              </w:rPr>
              <w:t>Tên thành viên thứ 2</w:t>
            </w:r>
          </w:p>
        </w:tc>
        <w:tc>
          <w:tcPr>
            <w:tcW w:w="1214" w:type="pct"/>
            <w:shd w:val="clear" w:color="auto" w:fill="auto"/>
            <w:vAlign w:val="center"/>
          </w:tcPr>
          <w:p w14:paraId="3BE25090" w14:textId="77777777" w:rsidR="00871A37" w:rsidRPr="00401EE0" w:rsidRDefault="00871A37" w:rsidP="00593E84">
            <w:pPr>
              <w:spacing w:before="120"/>
              <w:jc w:val="center"/>
              <w:rPr>
                <w:rFonts w:cs="Times New Roman"/>
                <w:sz w:val="26"/>
                <w:szCs w:val="26"/>
              </w:rPr>
            </w:pPr>
            <w:r w:rsidRPr="00401EE0">
              <w:rPr>
                <w:rFonts w:cs="Times New Roman"/>
                <w:sz w:val="26"/>
                <w:szCs w:val="26"/>
              </w:rPr>
              <w:t>- ____</w:t>
            </w:r>
          </w:p>
          <w:p w14:paraId="7439796E" w14:textId="77777777" w:rsidR="00871A37" w:rsidRPr="00401EE0" w:rsidRDefault="00871A37" w:rsidP="00593E84">
            <w:pPr>
              <w:spacing w:before="120"/>
              <w:jc w:val="center"/>
              <w:rPr>
                <w:rFonts w:cs="Times New Roman"/>
                <w:sz w:val="26"/>
                <w:szCs w:val="26"/>
              </w:rPr>
            </w:pPr>
            <w:r w:rsidRPr="00401EE0">
              <w:rPr>
                <w:rFonts w:cs="Times New Roman"/>
                <w:sz w:val="26"/>
                <w:szCs w:val="26"/>
              </w:rPr>
              <w:t>- ____</w:t>
            </w:r>
          </w:p>
        </w:tc>
        <w:tc>
          <w:tcPr>
            <w:tcW w:w="1218" w:type="pct"/>
            <w:shd w:val="clear" w:color="auto" w:fill="auto"/>
            <w:vAlign w:val="center"/>
          </w:tcPr>
          <w:p w14:paraId="5BF457FC" w14:textId="77777777" w:rsidR="00871A37" w:rsidRPr="00401EE0" w:rsidRDefault="00871A37" w:rsidP="00593E84">
            <w:pPr>
              <w:spacing w:before="120"/>
              <w:jc w:val="center"/>
              <w:rPr>
                <w:rFonts w:cs="Times New Roman"/>
                <w:sz w:val="26"/>
                <w:szCs w:val="26"/>
              </w:rPr>
            </w:pPr>
            <w:r w:rsidRPr="00401EE0">
              <w:rPr>
                <w:rFonts w:cs="Times New Roman"/>
                <w:sz w:val="26"/>
                <w:szCs w:val="26"/>
              </w:rPr>
              <w:t>- ____%</w:t>
            </w:r>
          </w:p>
          <w:p w14:paraId="47E05575" w14:textId="77777777" w:rsidR="00871A37" w:rsidRPr="00401EE0" w:rsidRDefault="00871A37" w:rsidP="00593E84">
            <w:pPr>
              <w:spacing w:before="120"/>
              <w:jc w:val="center"/>
              <w:rPr>
                <w:rFonts w:cs="Times New Roman"/>
                <w:sz w:val="26"/>
                <w:szCs w:val="26"/>
              </w:rPr>
            </w:pPr>
            <w:r w:rsidRPr="00401EE0">
              <w:rPr>
                <w:rFonts w:cs="Times New Roman"/>
                <w:sz w:val="26"/>
                <w:szCs w:val="26"/>
              </w:rPr>
              <w:t>- ____%</w:t>
            </w:r>
          </w:p>
        </w:tc>
      </w:tr>
      <w:tr w:rsidR="00871A37" w:rsidRPr="00401EE0" w14:paraId="196B35D8" w14:textId="77777777" w:rsidTr="00593E84">
        <w:tc>
          <w:tcPr>
            <w:tcW w:w="510" w:type="pct"/>
            <w:shd w:val="clear" w:color="auto" w:fill="auto"/>
            <w:vAlign w:val="center"/>
          </w:tcPr>
          <w:p w14:paraId="7217672E" w14:textId="77777777" w:rsidR="00871A37" w:rsidRPr="00401EE0" w:rsidRDefault="00871A37" w:rsidP="00593E84">
            <w:pPr>
              <w:spacing w:before="120"/>
              <w:jc w:val="center"/>
              <w:rPr>
                <w:rFonts w:cs="Times New Roman"/>
                <w:sz w:val="26"/>
                <w:szCs w:val="26"/>
              </w:rPr>
            </w:pPr>
            <w:r w:rsidRPr="00401EE0">
              <w:rPr>
                <w:rFonts w:cs="Times New Roman"/>
                <w:sz w:val="26"/>
                <w:szCs w:val="26"/>
              </w:rPr>
              <w:t>...</w:t>
            </w:r>
          </w:p>
        </w:tc>
        <w:tc>
          <w:tcPr>
            <w:tcW w:w="2058" w:type="pct"/>
            <w:shd w:val="clear" w:color="auto" w:fill="auto"/>
            <w:vAlign w:val="center"/>
          </w:tcPr>
          <w:p w14:paraId="06DE3C36" w14:textId="77777777" w:rsidR="00871A37" w:rsidRPr="00401EE0" w:rsidRDefault="00871A37" w:rsidP="00593E84">
            <w:pPr>
              <w:spacing w:before="120"/>
              <w:jc w:val="center"/>
              <w:rPr>
                <w:rFonts w:cs="Times New Roman"/>
                <w:sz w:val="26"/>
                <w:szCs w:val="26"/>
              </w:rPr>
            </w:pPr>
            <w:r w:rsidRPr="00401EE0">
              <w:rPr>
                <w:rFonts w:cs="Times New Roman"/>
                <w:sz w:val="26"/>
                <w:szCs w:val="26"/>
              </w:rPr>
              <w:t>…</w:t>
            </w:r>
          </w:p>
        </w:tc>
        <w:tc>
          <w:tcPr>
            <w:tcW w:w="1214" w:type="pct"/>
            <w:shd w:val="clear" w:color="auto" w:fill="auto"/>
            <w:vAlign w:val="center"/>
          </w:tcPr>
          <w:p w14:paraId="16B897B2" w14:textId="77777777" w:rsidR="00871A37" w:rsidRPr="00401EE0" w:rsidRDefault="00871A37" w:rsidP="00593E84">
            <w:pPr>
              <w:spacing w:before="120"/>
              <w:jc w:val="center"/>
              <w:rPr>
                <w:rFonts w:cs="Times New Roman"/>
                <w:sz w:val="26"/>
                <w:szCs w:val="26"/>
              </w:rPr>
            </w:pPr>
            <w:r w:rsidRPr="00401EE0">
              <w:rPr>
                <w:rFonts w:cs="Times New Roman"/>
                <w:sz w:val="26"/>
                <w:szCs w:val="26"/>
              </w:rPr>
              <w:t>…</w:t>
            </w:r>
          </w:p>
        </w:tc>
        <w:tc>
          <w:tcPr>
            <w:tcW w:w="1218" w:type="pct"/>
            <w:shd w:val="clear" w:color="auto" w:fill="auto"/>
            <w:vAlign w:val="center"/>
          </w:tcPr>
          <w:p w14:paraId="42A0445B" w14:textId="77777777" w:rsidR="00871A37" w:rsidRPr="00401EE0" w:rsidRDefault="00871A37" w:rsidP="00593E84">
            <w:pPr>
              <w:spacing w:before="120"/>
              <w:jc w:val="center"/>
              <w:rPr>
                <w:rFonts w:cs="Times New Roman"/>
                <w:sz w:val="26"/>
                <w:szCs w:val="26"/>
              </w:rPr>
            </w:pPr>
            <w:r w:rsidRPr="00401EE0">
              <w:rPr>
                <w:rFonts w:cs="Times New Roman"/>
                <w:sz w:val="26"/>
                <w:szCs w:val="26"/>
              </w:rPr>
              <w:t>…</w:t>
            </w:r>
          </w:p>
        </w:tc>
      </w:tr>
      <w:tr w:rsidR="00871A37" w:rsidRPr="00401EE0" w14:paraId="56BB4AD3" w14:textId="77777777" w:rsidTr="00593E84">
        <w:tc>
          <w:tcPr>
            <w:tcW w:w="2568" w:type="pct"/>
            <w:gridSpan w:val="2"/>
            <w:shd w:val="clear" w:color="auto" w:fill="auto"/>
            <w:vAlign w:val="center"/>
          </w:tcPr>
          <w:p w14:paraId="40FD70B1"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Tổng cộng</w:t>
            </w:r>
          </w:p>
        </w:tc>
        <w:tc>
          <w:tcPr>
            <w:tcW w:w="1214" w:type="pct"/>
            <w:shd w:val="clear" w:color="auto" w:fill="auto"/>
            <w:vAlign w:val="center"/>
          </w:tcPr>
          <w:p w14:paraId="55D90C3E"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Toàn bộ công việc của gói thầu</w:t>
            </w:r>
          </w:p>
        </w:tc>
        <w:tc>
          <w:tcPr>
            <w:tcW w:w="1218" w:type="pct"/>
            <w:shd w:val="clear" w:color="auto" w:fill="auto"/>
            <w:vAlign w:val="center"/>
          </w:tcPr>
          <w:p w14:paraId="02B78D7B"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100%</w:t>
            </w:r>
          </w:p>
        </w:tc>
      </w:tr>
    </w:tbl>
    <w:p w14:paraId="6A3261C2" w14:textId="77777777" w:rsidR="00871A37" w:rsidRPr="00401EE0" w:rsidRDefault="00871A37" w:rsidP="00871A37">
      <w:pPr>
        <w:spacing w:before="120"/>
        <w:rPr>
          <w:rFonts w:cs="Times New Roman"/>
          <w:b/>
          <w:sz w:val="26"/>
          <w:szCs w:val="26"/>
        </w:rPr>
      </w:pPr>
      <w:r w:rsidRPr="00401EE0">
        <w:rPr>
          <w:rFonts w:cs="Times New Roman"/>
          <w:b/>
          <w:sz w:val="26"/>
          <w:szCs w:val="26"/>
        </w:rPr>
        <w:t>Điều 3. Hiệu lực của thỏa thuận liên danh</w:t>
      </w:r>
    </w:p>
    <w:p w14:paraId="29DD4FE8" w14:textId="77777777" w:rsidR="00871A37" w:rsidRPr="00401EE0" w:rsidRDefault="00871A37" w:rsidP="00871A37">
      <w:pPr>
        <w:spacing w:before="120"/>
        <w:rPr>
          <w:rFonts w:cs="Times New Roman"/>
          <w:sz w:val="26"/>
          <w:szCs w:val="26"/>
        </w:rPr>
      </w:pPr>
      <w:r w:rsidRPr="00401EE0">
        <w:rPr>
          <w:rFonts w:cs="Times New Roman"/>
          <w:sz w:val="26"/>
          <w:szCs w:val="26"/>
        </w:rPr>
        <w:t>1. Thỏa thuận liên danh có hiệu lực kể từ ngày ký.</w:t>
      </w:r>
    </w:p>
    <w:p w14:paraId="2A4F377F" w14:textId="77777777" w:rsidR="00871A37" w:rsidRPr="00401EE0" w:rsidRDefault="00871A37" w:rsidP="00871A37">
      <w:pPr>
        <w:spacing w:before="120"/>
        <w:rPr>
          <w:rFonts w:cs="Times New Roman"/>
          <w:sz w:val="26"/>
          <w:szCs w:val="26"/>
        </w:rPr>
      </w:pPr>
      <w:r w:rsidRPr="00401EE0">
        <w:rPr>
          <w:rFonts w:cs="Times New Roman"/>
          <w:sz w:val="26"/>
          <w:szCs w:val="26"/>
        </w:rPr>
        <w:t>2. Thỏa thuận liên danh chấm dứt hiệu lực trong các trường hợp sau:</w:t>
      </w:r>
    </w:p>
    <w:p w14:paraId="3C10D02A" w14:textId="77777777" w:rsidR="00871A37" w:rsidRPr="00401EE0" w:rsidRDefault="00871A37" w:rsidP="00871A37">
      <w:pPr>
        <w:spacing w:before="120"/>
        <w:rPr>
          <w:rFonts w:cs="Times New Roman"/>
          <w:sz w:val="26"/>
          <w:szCs w:val="26"/>
        </w:rPr>
      </w:pPr>
      <w:r w:rsidRPr="00401EE0">
        <w:rPr>
          <w:rFonts w:cs="Times New Roman"/>
          <w:sz w:val="26"/>
          <w:szCs w:val="26"/>
        </w:rPr>
        <w:t>- Các bên hoàn thành trách nhiệm và nghĩa vụ của mình và tiến hành thanh lý hợp đồng;</w:t>
      </w:r>
    </w:p>
    <w:p w14:paraId="6C0EAA9B" w14:textId="77777777" w:rsidR="00871A37" w:rsidRPr="00401EE0" w:rsidRDefault="00871A37" w:rsidP="00871A37">
      <w:pPr>
        <w:spacing w:before="120"/>
        <w:rPr>
          <w:rFonts w:cs="Times New Roman"/>
          <w:sz w:val="26"/>
          <w:szCs w:val="26"/>
        </w:rPr>
      </w:pPr>
      <w:r w:rsidRPr="00401EE0">
        <w:rPr>
          <w:rFonts w:cs="Times New Roman"/>
          <w:sz w:val="26"/>
          <w:szCs w:val="26"/>
        </w:rPr>
        <w:t>- Các bên cùng thỏa thuận chấm dứt;</w:t>
      </w:r>
    </w:p>
    <w:p w14:paraId="09B3E3DD" w14:textId="77777777" w:rsidR="00871A37" w:rsidRPr="00401EE0" w:rsidRDefault="00871A37" w:rsidP="00871A37">
      <w:pPr>
        <w:spacing w:before="120"/>
        <w:rPr>
          <w:rFonts w:cs="Times New Roman"/>
          <w:sz w:val="26"/>
          <w:szCs w:val="26"/>
        </w:rPr>
      </w:pPr>
      <w:r w:rsidRPr="00401EE0">
        <w:rPr>
          <w:rFonts w:cs="Times New Roman"/>
          <w:sz w:val="26"/>
          <w:szCs w:val="26"/>
        </w:rPr>
        <w:t>- Nhà thầu liên danh không trúng thầu;</w:t>
      </w:r>
    </w:p>
    <w:p w14:paraId="553949F5" w14:textId="77777777" w:rsidR="00871A37" w:rsidRPr="00401EE0" w:rsidRDefault="00871A37" w:rsidP="00871A37">
      <w:pPr>
        <w:spacing w:before="120"/>
        <w:rPr>
          <w:rFonts w:cs="Times New Roman"/>
          <w:sz w:val="26"/>
          <w:szCs w:val="26"/>
        </w:rPr>
      </w:pPr>
      <w:r w:rsidRPr="00401EE0">
        <w:rPr>
          <w:rFonts w:cs="Times New Roman"/>
          <w:sz w:val="26"/>
          <w:szCs w:val="26"/>
        </w:rPr>
        <w:t xml:space="preserve">- Hủy đấu thầu gói thầu _____ </w:t>
      </w:r>
      <w:r w:rsidRPr="00401EE0">
        <w:rPr>
          <w:rFonts w:cs="Times New Roman"/>
          <w:i/>
          <w:sz w:val="26"/>
          <w:szCs w:val="26"/>
        </w:rPr>
        <w:t>[Ghi tên gói thầu]</w:t>
      </w:r>
      <w:r w:rsidRPr="00401EE0">
        <w:rPr>
          <w:rFonts w:cs="Times New Roman"/>
          <w:sz w:val="26"/>
          <w:szCs w:val="26"/>
        </w:rPr>
        <w:t xml:space="preserve"> theo thông báo của bên mời thầu.</w:t>
      </w:r>
    </w:p>
    <w:p w14:paraId="11D73072" w14:textId="77777777" w:rsidR="00871A37" w:rsidRPr="00401EE0" w:rsidRDefault="00871A37" w:rsidP="00871A37">
      <w:pPr>
        <w:spacing w:before="120"/>
        <w:rPr>
          <w:rFonts w:cs="Times New Roman"/>
          <w:sz w:val="26"/>
          <w:szCs w:val="26"/>
        </w:rPr>
      </w:pPr>
      <w:r w:rsidRPr="00401EE0">
        <w:rPr>
          <w:rFonts w:cs="Times New Roman"/>
          <w:sz w:val="26"/>
          <w:szCs w:val="26"/>
        </w:rPr>
        <w:t>Thỏa thuận liên danh được lập thành ____ bản, mỗi bên giữ ____ bản, các bản thỏa thuận có giá trị pháp lý như nhau.</w:t>
      </w:r>
    </w:p>
    <w:p w14:paraId="076A433C" w14:textId="77777777" w:rsidR="00871A37" w:rsidRPr="00401EE0" w:rsidRDefault="00871A37" w:rsidP="00871A37">
      <w:pPr>
        <w:spacing w:before="120"/>
        <w:rPr>
          <w:rFonts w:cs="Times New Roman"/>
          <w:b/>
          <w:sz w:val="26"/>
          <w:szCs w:val="26"/>
        </w:rPr>
      </w:pPr>
      <w:r w:rsidRPr="00401EE0">
        <w:rPr>
          <w:rFonts w:cs="Times New Roman"/>
          <w:b/>
          <w:sz w:val="26"/>
          <w:szCs w:val="26"/>
        </w:rPr>
        <w:t>ĐẠI DIỆN HỢP PHÁP CỦA THÀNH VIÊN ĐỨNG ĐẦU LIÊN DANH</w:t>
      </w:r>
      <w:r w:rsidRPr="00401EE0">
        <w:rPr>
          <w:rStyle w:val="FootnoteReference"/>
          <w:rFonts w:cs="Times New Roman"/>
          <w:b/>
          <w:sz w:val="26"/>
          <w:szCs w:val="26"/>
        </w:rPr>
        <w:footnoteReference w:customMarkFollows="1" w:id="8"/>
        <w:t>1</w:t>
      </w:r>
    </w:p>
    <w:p w14:paraId="12A202A8" w14:textId="77777777" w:rsidR="00871A37" w:rsidRPr="00401EE0" w:rsidRDefault="00871A37" w:rsidP="00871A37">
      <w:pPr>
        <w:spacing w:before="120"/>
        <w:rPr>
          <w:rFonts w:cs="Times New Roman"/>
          <w:i/>
          <w:sz w:val="26"/>
          <w:szCs w:val="26"/>
        </w:rPr>
      </w:pPr>
      <w:r w:rsidRPr="00401EE0">
        <w:rPr>
          <w:rFonts w:cs="Times New Roman"/>
          <w:i/>
          <w:sz w:val="26"/>
          <w:szCs w:val="26"/>
        </w:rPr>
        <w:t>[Ghi tên, chức danh, ký tên và đóng dấu]</w:t>
      </w:r>
    </w:p>
    <w:p w14:paraId="6C4CA0CC" w14:textId="77777777" w:rsidR="00871A37" w:rsidRPr="00401EE0" w:rsidRDefault="00871A37" w:rsidP="00871A37">
      <w:pPr>
        <w:spacing w:before="120"/>
        <w:rPr>
          <w:rFonts w:cs="Times New Roman"/>
          <w:b/>
          <w:sz w:val="26"/>
          <w:szCs w:val="26"/>
        </w:rPr>
      </w:pPr>
      <w:r w:rsidRPr="00401EE0">
        <w:rPr>
          <w:rFonts w:cs="Times New Roman"/>
          <w:b/>
          <w:sz w:val="26"/>
          <w:szCs w:val="26"/>
        </w:rPr>
        <w:t>ĐẠI DIỆN HỢP PHÁP CỦA THÀNH VIÊN LIÊN DANH</w:t>
      </w:r>
      <w:r w:rsidRPr="00401EE0">
        <w:rPr>
          <w:rStyle w:val="FootnoteReference"/>
          <w:rFonts w:cs="Times New Roman"/>
          <w:b/>
          <w:sz w:val="26"/>
          <w:szCs w:val="26"/>
        </w:rPr>
        <w:footnoteReference w:customMarkFollows="1" w:id="9"/>
        <w:t>2</w:t>
      </w:r>
    </w:p>
    <w:p w14:paraId="52C1B409" w14:textId="77777777" w:rsidR="00871A37" w:rsidRPr="00401EE0" w:rsidRDefault="00871A37" w:rsidP="00871A37">
      <w:pPr>
        <w:spacing w:before="120"/>
        <w:rPr>
          <w:rFonts w:cs="Times New Roman"/>
          <w:i/>
          <w:sz w:val="26"/>
          <w:szCs w:val="26"/>
        </w:rPr>
      </w:pPr>
      <w:r w:rsidRPr="00401EE0">
        <w:rPr>
          <w:rFonts w:cs="Times New Roman"/>
          <w:i/>
          <w:sz w:val="26"/>
          <w:szCs w:val="26"/>
        </w:rPr>
        <w:t>[Ghi tên từng thành viên, chức danh, ký tên và đóng dấu]</w:t>
      </w:r>
    </w:p>
    <w:p w14:paraId="6C2495E8" w14:textId="77777777" w:rsidR="00871A37" w:rsidRPr="00401EE0" w:rsidRDefault="00871A37" w:rsidP="00871A37">
      <w:pPr>
        <w:spacing w:before="120"/>
        <w:jc w:val="right"/>
        <w:rPr>
          <w:rFonts w:cs="Times New Roman"/>
          <w:b/>
          <w:sz w:val="26"/>
          <w:szCs w:val="26"/>
        </w:rPr>
      </w:pPr>
    </w:p>
    <w:p w14:paraId="5297E0EA" w14:textId="77777777" w:rsidR="00871A37" w:rsidRPr="00401EE0" w:rsidRDefault="00871A37" w:rsidP="00871A37">
      <w:pPr>
        <w:spacing w:before="120"/>
        <w:jc w:val="right"/>
        <w:rPr>
          <w:rFonts w:cs="Times New Roman"/>
          <w:b/>
          <w:sz w:val="26"/>
          <w:szCs w:val="26"/>
        </w:rPr>
      </w:pPr>
      <w:bookmarkStart w:id="63" w:name="loai_14"/>
      <w:r w:rsidRPr="00401EE0">
        <w:rPr>
          <w:rFonts w:cs="Times New Roman"/>
          <w:b/>
          <w:sz w:val="26"/>
          <w:szCs w:val="26"/>
        </w:rPr>
        <w:t>Mẫu số 4</w:t>
      </w:r>
      <w:bookmarkEnd w:id="63"/>
    </w:p>
    <w:p w14:paraId="279C3FC2" w14:textId="77777777" w:rsidR="00871A37" w:rsidRPr="00401EE0" w:rsidRDefault="00871A37" w:rsidP="00871A37">
      <w:pPr>
        <w:spacing w:before="120"/>
        <w:jc w:val="center"/>
        <w:rPr>
          <w:rFonts w:cs="Times New Roman"/>
          <w:b/>
          <w:sz w:val="26"/>
          <w:szCs w:val="26"/>
        </w:rPr>
      </w:pPr>
      <w:bookmarkStart w:id="64" w:name="loai_14_name"/>
      <w:r w:rsidRPr="00401EE0">
        <w:rPr>
          <w:rFonts w:cs="Times New Roman"/>
          <w:b/>
          <w:sz w:val="26"/>
          <w:szCs w:val="26"/>
        </w:rPr>
        <w:t>CƠ CẤU TỔ CHỨC VÀ KINH NGHIỆM CỦA NHÀ THẦU TƯ VẤN</w:t>
      </w:r>
      <w:bookmarkEnd w:id="64"/>
    </w:p>
    <w:p w14:paraId="3046CBA5" w14:textId="77777777" w:rsidR="00871A37" w:rsidRPr="00401EE0" w:rsidRDefault="00871A37" w:rsidP="00871A37">
      <w:pPr>
        <w:spacing w:before="120"/>
        <w:jc w:val="center"/>
        <w:rPr>
          <w:rFonts w:cs="Times New Roman"/>
          <w:b/>
          <w:sz w:val="26"/>
          <w:szCs w:val="26"/>
        </w:rPr>
      </w:pPr>
      <w:r w:rsidRPr="00401EE0">
        <w:rPr>
          <w:rFonts w:cs="Times New Roman"/>
          <w:b/>
          <w:sz w:val="26"/>
          <w:szCs w:val="26"/>
        </w:rPr>
        <w:t>A. Cơ cấu tổ chức của nhà thầu</w:t>
      </w:r>
    </w:p>
    <w:p w14:paraId="26FF4E70" w14:textId="77777777" w:rsidR="00871A37" w:rsidRPr="00401EE0" w:rsidRDefault="00871A37" w:rsidP="00871A37">
      <w:pPr>
        <w:spacing w:before="120"/>
        <w:rPr>
          <w:rFonts w:cs="Times New Roman"/>
          <w:i/>
          <w:sz w:val="26"/>
          <w:szCs w:val="26"/>
        </w:rPr>
      </w:pPr>
      <w:r w:rsidRPr="00401EE0">
        <w:rPr>
          <w:rFonts w:cs="Times New Roman"/>
          <w:i/>
          <w:sz w:val="26"/>
          <w:szCs w:val="26"/>
        </w:rPr>
        <w:t xml:space="preserve">[Mô tả tóm tắt quá trình hình thành và tổ chức của nhà thầu (trường hợp liên danh thì </w:t>
      </w:r>
      <w:r w:rsidRPr="00401EE0">
        <w:rPr>
          <w:rFonts w:cs="Times New Roman"/>
          <w:i/>
          <w:sz w:val="26"/>
          <w:szCs w:val="26"/>
        </w:rPr>
        <w:lastRenderedPageBreak/>
        <w:t>mô tả tổ chức của mỗi thành viên trong liên danh). Mô tả số lượng chuyên gia tư vấn chuyên ngành mà nhà thầu đã ký hợp đồng lao động dài hạn hoặc không xác định thời hạn và nêu rõ số năm kinh nghiệm của từng chuyên gia]</w:t>
      </w:r>
    </w:p>
    <w:p w14:paraId="2B70DBD5" w14:textId="77777777" w:rsidR="00871A37" w:rsidRPr="00401EE0" w:rsidRDefault="00871A37" w:rsidP="00871A37">
      <w:pPr>
        <w:spacing w:before="120"/>
        <w:jc w:val="center"/>
        <w:rPr>
          <w:rFonts w:cs="Times New Roman"/>
          <w:b/>
          <w:sz w:val="26"/>
          <w:szCs w:val="26"/>
        </w:rPr>
      </w:pPr>
      <w:r w:rsidRPr="00401EE0">
        <w:rPr>
          <w:rFonts w:cs="Times New Roman"/>
          <w:b/>
          <w:sz w:val="26"/>
          <w:szCs w:val="26"/>
        </w:rPr>
        <w:t>B. Kinh nghiệm của nhà thầu</w:t>
      </w:r>
    </w:p>
    <w:p w14:paraId="23AE3640" w14:textId="77777777" w:rsidR="00871A37" w:rsidRPr="00401EE0" w:rsidRDefault="00871A37" w:rsidP="00871A37">
      <w:pPr>
        <w:spacing w:before="120"/>
        <w:rPr>
          <w:rFonts w:cs="Times New Roman"/>
          <w:sz w:val="26"/>
          <w:szCs w:val="26"/>
        </w:rPr>
      </w:pPr>
      <w:r w:rsidRPr="00401EE0">
        <w:rPr>
          <w:rFonts w:cs="Times New Roman"/>
          <w:sz w:val="26"/>
          <w:szCs w:val="26"/>
        </w:rPr>
        <w:t xml:space="preserve">Các gói thầu DVTV tương tự do nhà thầu thực hiện trong vòng </w:t>
      </w:r>
      <w:r w:rsidRPr="00401EE0">
        <w:rPr>
          <w:rFonts w:cs="Times New Roman"/>
          <w:i/>
          <w:sz w:val="26"/>
          <w:szCs w:val="26"/>
        </w:rPr>
        <w:t>[Ghi số năm]</w:t>
      </w:r>
      <w:r w:rsidRPr="00401EE0">
        <w:rPr>
          <w:rStyle w:val="FootnoteReference"/>
          <w:rFonts w:cs="Times New Roman"/>
          <w:i/>
          <w:sz w:val="26"/>
          <w:szCs w:val="26"/>
        </w:rPr>
        <w:footnoteReference w:customMarkFollows="1" w:id="10"/>
        <w:t>1</w:t>
      </w:r>
      <w:r w:rsidRPr="00401EE0">
        <w:rPr>
          <w:rFonts w:cs="Times New Roman"/>
          <w:sz w:val="26"/>
          <w:szCs w:val="26"/>
        </w:rPr>
        <w:t xml:space="preserve"> năm gần đây.</w:t>
      </w:r>
    </w:p>
    <w:p w14:paraId="6D63EDBE" w14:textId="77777777" w:rsidR="00871A37" w:rsidRPr="00401EE0" w:rsidRDefault="00871A37" w:rsidP="00871A37">
      <w:pPr>
        <w:spacing w:before="120"/>
        <w:rPr>
          <w:rFonts w:cs="Times New Roman"/>
          <w:sz w:val="26"/>
          <w:szCs w:val="26"/>
        </w:rPr>
      </w:pPr>
      <w:r w:rsidRPr="00401EE0">
        <w:rPr>
          <w:rFonts w:cs="Times New Roman"/>
          <w:sz w:val="26"/>
          <w:szCs w:val="26"/>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867"/>
        <w:gridCol w:w="3165"/>
      </w:tblGrid>
      <w:tr w:rsidR="00871A37" w:rsidRPr="00401EE0" w14:paraId="6D3BF4B0" w14:textId="77777777" w:rsidTr="00593E84">
        <w:tc>
          <w:tcPr>
            <w:tcW w:w="3248" w:type="pct"/>
            <w:shd w:val="clear" w:color="auto" w:fill="auto"/>
          </w:tcPr>
          <w:p w14:paraId="2DA49094" w14:textId="77777777" w:rsidR="00871A37" w:rsidRPr="00401EE0" w:rsidRDefault="00871A37" w:rsidP="00593E84">
            <w:pPr>
              <w:spacing w:before="120"/>
              <w:rPr>
                <w:rFonts w:cs="Times New Roman"/>
                <w:sz w:val="26"/>
                <w:szCs w:val="26"/>
              </w:rPr>
            </w:pPr>
            <w:r w:rsidRPr="00401EE0">
              <w:rPr>
                <w:rFonts w:cs="Times New Roman"/>
                <w:sz w:val="26"/>
                <w:szCs w:val="26"/>
              </w:rPr>
              <w:t>Tên dự án</w:t>
            </w:r>
          </w:p>
        </w:tc>
        <w:tc>
          <w:tcPr>
            <w:tcW w:w="1752" w:type="pct"/>
            <w:shd w:val="clear" w:color="auto" w:fill="auto"/>
          </w:tcPr>
          <w:p w14:paraId="1D4B4FAA" w14:textId="77777777" w:rsidR="00871A37" w:rsidRPr="00401EE0" w:rsidRDefault="00871A37" w:rsidP="00593E84">
            <w:pPr>
              <w:spacing w:before="120"/>
              <w:rPr>
                <w:rFonts w:cs="Times New Roman"/>
                <w:sz w:val="26"/>
                <w:szCs w:val="26"/>
              </w:rPr>
            </w:pPr>
          </w:p>
        </w:tc>
      </w:tr>
      <w:tr w:rsidR="00871A37" w:rsidRPr="00401EE0" w14:paraId="655FE3FF" w14:textId="77777777" w:rsidTr="00593E84">
        <w:tc>
          <w:tcPr>
            <w:tcW w:w="3248" w:type="pct"/>
            <w:shd w:val="clear" w:color="auto" w:fill="auto"/>
          </w:tcPr>
          <w:p w14:paraId="3026EC2A" w14:textId="77777777" w:rsidR="00871A37" w:rsidRPr="00401EE0" w:rsidRDefault="00871A37" w:rsidP="00593E84">
            <w:pPr>
              <w:spacing w:before="120"/>
              <w:rPr>
                <w:rFonts w:cs="Times New Roman"/>
                <w:sz w:val="26"/>
                <w:szCs w:val="26"/>
              </w:rPr>
            </w:pPr>
            <w:r w:rsidRPr="00401EE0">
              <w:rPr>
                <w:rFonts w:cs="Times New Roman"/>
                <w:sz w:val="26"/>
                <w:szCs w:val="26"/>
              </w:rPr>
              <w:t>Địa điểm thực hiện</w:t>
            </w:r>
          </w:p>
        </w:tc>
        <w:tc>
          <w:tcPr>
            <w:tcW w:w="1752" w:type="pct"/>
            <w:shd w:val="clear" w:color="auto" w:fill="auto"/>
          </w:tcPr>
          <w:p w14:paraId="603ED435" w14:textId="77777777" w:rsidR="00871A37" w:rsidRPr="00401EE0" w:rsidRDefault="00871A37" w:rsidP="00593E84">
            <w:pPr>
              <w:spacing w:before="120"/>
              <w:rPr>
                <w:rFonts w:cs="Times New Roman"/>
                <w:sz w:val="26"/>
                <w:szCs w:val="26"/>
              </w:rPr>
            </w:pPr>
          </w:p>
        </w:tc>
      </w:tr>
      <w:tr w:rsidR="00871A37" w:rsidRPr="00401EE0" w14:paraId="13CA6FA5" w14:textId="77777777" w:rsidTr="00593E84">
        <w:tc>
          <w:tcPr>
            <w:tcW w:w="3248" w:type="pct"/>
            <w:shd w:val="clear" w:color="auto" w:fill="auto"/>
          </w:tcPr>
          <w:p w14:paraId="2ABA994F" w14:textId="77777777" w:rsidR="00871A37" w:rsidRPr="00401EE0" w:rsidRDefault="00871A37" w:rsidP="00593E84">
            <w:pPr>
              <w:spacing w:before="120"/>
              <w:rPr>
                <w:rFonts w:cs="Times New Roman"/>
                <w:sz w:val="26"/>
                <w:szCs w:val="26"/>
              </w:rPr>
            </w:pPr>
            <w:r w:rsidRPr="00401EE0">
              <w:rPr>
                <w:rFonts w:cs="Times New Roman"/>
                <w:sz w:val="26"/>
                <w:szCs w:val="26"/>
              </w:rPr>
              <w:t>Tên chủ đầu tư</w:t>
            </w:r>
          </w:p>
        </w:tc>
        <w:tc>
          <w:tcPr>
            <w:tcW w:w="1752" w:type="pct"/>
            <w:shd w:val="clear" w:color="auto" w:fill="auto"/>
          </w:tcPr>
          <w:p w14:paraId="53984636" w14:textId="77777777" w:rsidR="00871A37" w:rsidRPr="00401EE0" w:rsidRDefault="00871A37" w:rsidP="00593E84">
            <w:pPr>
              <w:spacing w:before="120"/>
              <w:rPr>
                <w:rFonts w:cs="Times New Roman"/>
                <w:sz w:val="26"/>
                <w:szCs w:val="26"/>
              </w:rPr>
            </w:pPr>
          </w:p>
        </w:tc>
      </w:tr>
      <w:tr w:rsidR="00871A37" w:rsidRPr="00401EE0" w14:paraId="45872CAF" w14:textId="77777777" w:rsidTr="00593E84">
        <w:tc>
          <w:tcPr>
            <w:tcW w:w="3248" w:type="pct"/>
            <w:shd w:val="clear" w:color="auto" w:fill="auto"/>
          </w:tcPr>
          <w:p w14:paraId="5829C13D" w14:textId="77777777" w:rsidR="00871A37" w:rsidRPr="00401EE0" w:rsidRDefault="00871A37" w:rsidP="00593E84">
            <w:pPr>
              <w:spacing w:before="120"/>
              <w:rPr>
                <w:rFonts w:cs="Times New Roman"/>
                <w:sz w:val="26"/>
                <w:szCs w:val="26"/>
              </w:rPr>
            </w:pPr>
            <w:r w:rsidRPr="00401EE0">
              <w:rPr>
                <w:rFonts w:cs="Times New Roman"/>
                <w:sz w:val="26"/>
                <w:szCs w:val="26"/>
              </w:rPr>
              <w:t>Tên gói thầu</w:t>
            </w:r>
          </w:p>
        </w:tc>
        <w:tc>
          <w:tcPr>
            <w:tcW w:w="1752" w:type="pct"/>
            <w:shd w:val="clear" w:color="auto" w:fill="auto"/>
          </w:tcPr>
          <w:p w14:paraId="54E7391F" w14:textId="77777777" w:rsidR="00871A37" w:rsidRPr="00401EE0" w:rsidRDefault="00871A37" w:rsidP="00593E84">
            <w:pPr>
              <w:spacing w:before="120"/>
              <w:rPr>
                <w:rFonts w:cs="Times New Roman"/>
                <w:sz w:val="26"/>
                <w:szCs w:val="26"/>
              </w:rPr>
            </w:pPr>
          </w:p>
        </w:tc>
      </w:tr>
      <w:tr w:rsidR="00871A37" w:rsidRPr="00401EE0" w14:paraId="35708C2F" w14:textId="77777777" w:rsidTr="00593E84">
        <w:tc>
          <w:tcPr>
            <w:tcW w:w="3248" w:type="pct"/>
            <w:shd w:val="clear" w:color="auto" w:fill="auto"/>
          </w:tcPr>
          <w:p w14:paraId="6DCA07EB" w14:textId="77777777" w:rsidR="00871A37" w:rsidRPr="00401EE0" w:rsidRDefault="00871A37" w:rsidP="00593E84">
            <w:pPr>
              <w:spacing w:before="120"/>
              <w:rPr>
                <w:rFonts w:cs="Times New Roman"/>
                <w:sz w:val="26"/>
                <w:szCs w:val="26"/>
              </w:rPr>
            </w:pPr>
            <w:r w:rsidRPr="00401EE0">
              <w:rPr>
                <w:rFonts w:cs="Times New Roman"/>
                <w:sz w:val="26"/>
                <w:szCs w:val="26"/>
              </w:rPr>
              <w:t>Giá hợp đồng (trường hợp liên danh thì nêu giá trị DVTV do nhà thầu thực hiện)</w:t>
            </w:r>
          </w:p>
        </w:tc>
        <w:tc>
          <w:tcPr>
            <w:tcW w:w="1752" w:type="pct"/>
            <w:shd w:val="clear" w:color="auto" w:fill="auto"/>
          </w:tcPr>
          <w:p w14:paraId="7A9EB41C" w14:textId="77777777" w:rsidR="00871A37" w:rsidRPr="00401EE0" w:rsidRDefault="00871A37" w:rsidP="00593E84">
            <w:pPr>
              <w:spacing w:before="120"/>
              <w:rPr>
                <w:rFonts w:cs="Times New Roman"/>
                <w:sz w:val="26"/>
                <w:szCs w:val="26"/>
              </w:rPr>
            </w:pPr>
          </w:p>
        </w:tc>
      </w:tr>
      <w:tr w:rsidR="00871A37" w:rsidRPr="00401EE0" w14:paraId="07999919" w14:textId="77777777" w:rsidTr="00593E84">
        <w:tc>
          <w:tcPr>
            <w:tcW w:w="3248" w:type="pct"/>
            <w:shd w:val="clear" w:color="auto" w:fill="auto"/>
          </w:tcPr>
          <w:p w14:paraId="39BEC436" w14:textId="77777777" w:rsidR="00871A37" w:rsidRPr="00401EE0" w:rsidRDefault="00871A37" w:rsidP="00593E84">
            <w:pPr>
              <w:spacing w:before="120"/>
              <w:rPr>
                <w:rFonts w:cs="Times New Roman"/>
                <w:sz w:val="26"/>
                <w:szCs w:val="26"/>
              </w:rPr>
            </w:pPr>
            <w:r w:rsidRPr="00401EE0">
              <w:rPr>
                <w:rFonts w:cs="Times New Roman"/>
                <w:sz w:val="26"/>
                <w:szCs w:val="26"/>
              </w:rPr>
              <w:t>Tư cách tham dự thầu</w:t>
            </w:r>
          </w:p>
          <w:p w14:paraId="667A1CFD" w14:textId="77777777" w:rsidR="00871A37" w:rsidRPr="00401EE0" w:rsidRDefault="00871A37" w:rsidP="00593E84">
            <w:pPr>
              <w:spacing w:before="120"/>
              <w:rPr>
                <w:rFonts w:cs="Times New Roman"/>
                <w:sz w:val="26"/>
                <w:szCs w:val="26"/>
              </w:rPr>
            </w:pPr>
            <w:r w:rsidRPr="00401EE0">
              <w:rPr>
                <w:rFonts w:cs="Times New Roman"/>
                <w:sz w:val="26"/>
                <w:szCs w:val="26"/>
              </w:rPr>
              <w:t>(ghi rõ tham dự thầu độc lập hoặc liên danh hoặc nhà thầu phụ)</w:t>
            </w:r>
          </w:p>
        </w:tc>
        <w:tc>
          <w:tcPr>
            <w:tcW w:w="1752" w:type="pct"/>
            <w:shd w:val="clear" w:color="auto" w:fill="auto"/>
          </w:tcPr>
          <w:p w14:paraId="75B6F9C9" w14:textId="77777777" w:rsidR="00871A37" w:rsidRPr="00401EE0" w:rsidRDefault="00871A37" w:rsidP="00593E84">
            <w:pPr>
              <w:spacing w:before="120"/>
              <w:rPr>
                <w:rFonts w:cs="Times New Roman"/>
                <w:sz w:val="26"/>
                <w:szCs w:val="26"/>
              </w:rPr>
            </w:pPr>
          </w:p>
        </w:tc>
      </w:tr>
      <w:tr w:rsidR="00871A37" w:rsidRPr="00401EE0" w14:paraId="49CFEF38" w14:textId="77777777" w:rsidTr="00593E84">
        <w:tc>
          <w:tcPr>
            <w:tcW w:w="3248" w:type="pct"/>
            <w:shd w:val="clear" w:color="auto" w:fill="auto"/>
          </w:tcPr>
          <w:p w14:paraId="2A92F7F9" w14:textId="77777777" w:rsidR="00871A37" w:rsidRPr="00401EE0" w:rsidRDefault="00871A37" w:rsidP="00593E84">
            <w:pPr>
              <w:spacing w:before="120"/>
              <w:rPr>
                <w:rFonts w:cs="Times New Roman"/>
                <w:sz w:val="26"/>
                <w:szCs w:val="26"/>
              </w:rPr>
            </w:pPr>
            <w:r w:rsidRPr="00401EE0">
              <w:rPr>
                <w:rFonts w:cs="Times New Roman"/>
                <w:sz w:val="26"/>
                <w:szCs w:val="26"/>
              </w:rPr>
              <w:t>Thời gian thực hiện hợp đồng nêu trong hợp đồng</w:t>
            </w:r>
          </w:p>
          <w:p w14:paraId="633FE585" w14:textId="77777777" w:rsidR="00871A37" w:rsidRPr="00401EE0" w:rsidRDefault="00871A37" w:rsidP="00593E84">
            <w:pPr>
              <w:spacing w:before="120"/>
              <w:rPr>
                <w:rFonts w:cs="Times New Roman"/>
                <w:sz w:val="26"/>
                <w:szCs w:val="26"/>
              </w:rPr>
            </w:pPr>
            <w:r w:rsidRPr="00401EE0">
              <w:rPr>
                <w:rFonts w:cs="Times New Roman"/>
                <w:sz w:val="26"/>
                <w:szCs w:val="26"/>
              </w:rPr>
              <w:t>(nêu rõ từ ngày.... đến ngày...)</w:t>
            </w:r>
          </w:p>
        </w:tc>
        <w:tc>
          <w:tcPr>
            <w:tcW w:w="1752" w:type="pct"/>
            <w:shd w:val="clear" w:color="auto" w:fill="auto"/>
          </w:tcPr>
          <w:p w14:paraId="255505E5" w14:textId="77777777" w:rsidR="00871A37" w:rsidRPr="00401EE0" w:rsidRDefault="00871A37" w:rsidP="00593E84">
            <w:pPr>
              <w:spacing w:before="120"/>
              <w:rPr>
                <w:rFonts w:cs="Times New Roman"/>
                <w:sz w:val="26"/>
                <w:szCs w:val="26"/>
              </w:rPr>
            </w:pPr>
          </w:p>
        </w:tc>
      </w:tr>
      <w:tr w:rsidR="00871A37" w:rsidRPr="00401EE0" w14:paraId="69186D21" w14:textId="77777777" w:rsidTr="00593E84">
        <w:tc>
          <w:tcPr>
            <w:tcW w:w="3248" w:type="pct"/>
            <w:shd w:val="clear" w:color="auto" w:fill="auto"/>
          </w:tcPr>
          <w:p w14:paraId="491906B1" w14:textId="77777777" w:rsidR="00871A37" w:rsidRPr="00401EE0" w:rsidRDefault="00871A37" w:rsidP="00593E84">
            <w:pPr>
              <w:spacing w:before="120"/>
              <w:rPr>
                <w:rFonts w:cs="Times New Roman"/>
                <w:sz w:val="26"/>
                <w:szCs w:val="26"/>
              </w:rPr>
            </w:pPr>
            <w:r w:rsidRPr="00401EE0">
              <w:rPr>
                <w:rFonts w:cs="Times New Roman"/>
                <w:sz w:val="26"/>
                <w:szCs w:val="26"/>
              </w:rPr>
              <w:t>Thời gian thực tế đã thực hiện</w:t>
            </w:r>
          </w:p>
          <w:p w14:paraId="60229BDA" w14:textId="77777777" w:rsidR="00871A37" w:rsidRPr="00401EE0" w:rsidRDefault="00871A37" w:rsidP="00593E84">
            <w:pPr>
              <w:spacing w:before="120"/>
              <w:rPr>
                <w:rFonts w:cs="Times New Roman"/>
                <w:sz w:val="26"/>
                <w:szCs w:val="26"/>
              </w:rPr>
            </w:pPr>
            <w:r w:rsidRPr="00401EE0">
              <w:rPr>
                <w:rFonts w:cs="Times New Roman"/>
                <w:sz w:val="26"/>
                <w:szCs w:val="26"/>
              </w:rPr>
              <w:t>(nêu rõ từ ngày... đến ngày … Trường hợp chậm trễ thực hiện hợp đồng thì nêu rõ lý do)</w:t>
            </w:r>
          </w:p>
        </w:tc>
        <w:tc>
          <w:tcPr>
            <w:tcW w:w="1752" w:type="pct"/>
            <w:shd w:val="clear" w:color="auto" w:fill="auto"/>
          </w:tcPr>
          <w:p w14:paraId="2AC1D516" w14:textId="77777777" w:rsidR="00871A37" w:rsidRPr="00401EE0" w:rsidRDefault="00871A37" w:rsidP="00593E84">
            <w:pPr>
              <w:spacing w:before="120"/>
              <w:rPr>
                <w:rFonts w:cs="Times New Roman"/>
                <w:sz w:val="26"/>
                <w:szCs w:val="26"/>
              </w:rPr>
            </w:pPr>
          </w:p>
        </w:tc>
      </w:tr>
      <w:tr w:rsidR="00871A37" w:rsidRPr="00401EE0" w14:paraId="3F4DD036" w14:textId="77777777" w:rsidTr="00593E84">
        <w:tc>
          <w:tcPr>
            <w:tcW w:w="3248" w:type="pct"/>
            <w:shd w:val="clear" w:color="auto" w:fill="auto"/>
          </w:tcPr>
          <w:p w14:paraId="691F7768" w14:textId="77777777" w:rsidR="00871A37" w:rsidRPr="00401EE0" w:rsidRDefault="00871A37" w:rsidP="00593E84">
            <w:pPr>
              <w:spacing w:before="120"/>
              <w:rPr>
                <w:rFonts w:cs="Times New Roman"/>
                <w:sz w:val="26"/>
                <w:szCs w:val="26"/>
              </w:rPr>
            </w:pPr>
            <w:r w:rsidRPr="00401EE0">
              <w:rPr>
                <w:rFonts w:cs="Times New Roman"/>
                <w:sz w:val="26"/>
                <w:szCs w:val="26"/>
              </w:rPr>
              <w:t>Tóm tắt các công việc cụ thể mà nhà thầu đã thực hiện theo hợp đồng</w:t>
            </w:r>
          </w:p>
        </w:tc>
        <w:tc>
          <w:tcPr>
            <w:tcW w:w="1752" w:type="pct"/>
            <w:shd w:val="clear" w:color="auto" w:fill="auto"/>
          </w:tcPr>
          <w:p w14:paraId="7734CA9D" w14:textId="77777777" w:rsidR="00871A37" w:rsidRPr="00401EE0" w:rsidRDefault="00871A37" w:rsidP="00593E84">
            <w:pPr>
              <w:spacing w:before="120"/>
              <w:rPr>
                <w:rFonts w:cs="Times New Roman"/>
                <w:sz w:val="26"/>
                <w:szCs w:val="26"/>
              </w:rPr>
            </w:pPr>
          </w:p>
        </w:tc>
      </w:tr>
    </w:tbl>
    <w:p w14:paraId="2739861B" w14:textId="77777777" w:rsidR="00871A37" w:rsidRPr="00401EE0" w:rsidRDefault="00871A37" w:rsidP="00871A37">
      <w:pPr>
        <w:spacing w:before="120"/>
        <w:rPr>
          <w:rFonts w:cs="Times New Roman"/>
          <w:sz w:val="26"/>
          <w:szCs w:val="26"/>
        </w:rPr>
      </w:pPr>
      <w:r w:rsidRPr="00401EE0">
        <w:rPr>
          <w:rFonts w:cs="Times New Roman"/>
          <w:sz w:val="26"/>
          <w:szCs w:val="26"/>
        </w:rPr>
        <w:t>Nhà thầu phải gửi kèm theo bản chụp các văn bản, tài liệu liên quan.</w:t>
      </w:r>
    </w:p>
    <w:p w14:paraId="64DA6F28" w14:textId="77777777" w:rsidR="00871A37" w:rsidRPr="00401EE0" w:rsidRDefault="00871A37" w:rsidP="00871A37">
      <w:pPr>
        <w:spacing w:before="120"/>
        <w:jc w:val="right"/>
        <w:rPr>
          <w:rFonts w:cs="Times New Roman"/>
          <w:b/>
          <w:sz w:val="26"/>
          <w:szCs w:val="26"/>
        </w:rPr>
      </w:pPr>
    </w:p>
    <w:p w14:paraId="2AE737F6" w14:textId="3B9E8805" w:rsidR="00871A37" w:rsidRPr="00401EE0" w:rsidRDefault="00871A37" w:rsidP="00871A37">
      <w:pPr>
        <w:spacing w:before="120"/>
        <w:jc w:val="right"/>
        <w:rPr>
          <w:rFonts w:cs="Times New Roman"/>
          <w:b/>
          <w:sz w:val="26"/>
          <w:szCs w:val="26"/>
        </w:rPr>
      </w:pPr>
      <w:bookmarkStart w:id="65" w:name="loai_16"/>
      <w:r w:rsidRPr="00401EE0">
        <w:rPr>
          <w:rFonts w:cs="Times New Roman"/>
          <w:b/>
          <w:sz w:val="26"/>
          <w:szCs w:val="26"/>
        </w:rPr>
        <w:t xml:space="preserve">Mẫu số </w:t>
      </w:r>
      <w:r w:rsidR="00AE165F" w:rsidRPr="00401EE0">
        <w:rPr>
          <w:rFonts w:cs="Times New Roman"/>
          <w:b/>
          <w:sz w:val="26"/>
          <w:szCs w:val="26"/>
        </w:rPr>
        <w:t>5</w:t>
      </w:r>
      <w:bookmarkEnd w:id="65"/>
    </w:p>
    <w:p w14:paraId="035A9776" w14:textId="77777777" w:rsidR="00871A37" w:rsidRPr="00401EE0" w:rsidRDefault="00871A37" w:rsidP="00871A37">
      <w:pPr>
        <w:spacing w:before="120"/>
        <w:jc w:val="center"/>
        <w:rPr>
          <w:rFonts w:cs="Times New Roman"/>
          <w:b/>
          <w:sz w:val="26"/>
          <w:szCs w:val="26"/>
        </w:rPr>
      </w:pPr>
      <w:bookmarkStart w:id="66" w:name="loai_16_name"/>
      <w:r w:rsidRPr="00401EE0">
        <w:rPr>
          <w:rFonts w:cs="Times New Roman"/>
          <w:b/>
          <w:sz w:val="26"/>
          <w:szCs w:val="26"/>
        </w:rPr>
        <w:t>GIẢI PHÁP VÀ PHƯƠNG PHÁP LUẬN TỔNG QUÁT DO NHÀ THẦU ĐỀ XUẤT ĐỂ THỰC HIỆN DỊCH VỤ TƯ VẤN</w:t>
      </w:r>
      <w:bookmarkEnd w:id="66"/>
    </w:p>
    <w:p w14:paraId="45713B18" w14:textId="77777777" w:rsidR="00871A37" w:rsidRPr="00401EE0" w:rsidRDefault="00871A37" w:rsidP="00871A37">
      <w:pPr>
        <w:spacing w:before="120"/>
        <w:rPr>
          <w:rFonts w:cs="Times New Roman"/>
          <w:i/>
          <w:sz w:val="26"/>
          <w:szCs w:val="26"/>
        </w:rPr>
      </w:pPr>
      <w:r w:rsidRPr="00401EE0">
        <w:rPr>
          <w:rFonts w:cs="Times New Roman"/>
          <w:i/>
          <w:sz w:val="26"/>
          <w:szCs w:val="26"/>
        </w:rPr>
        <w:t>Nhà thầu chuẩn bị đề xuất về kỹ thuật (cả biểu đồ) gồm 3 phần:</w:t>
      </w:r>
    </w:p>
    <w:p w14:paraId="23F4EE86" w14:textId="77777777" w:rsidR="00871A37" w:rsidRPr="00401EE0" w:rsidRDefault="00871A37" w:rsidP="00871A37">
      <w:pPr>
        <w:spacing w:before="120"/>
        <w:rPr>
          <w:rFonts w:cs="Times New Roman"/>
          <w:i/>
          <w:sz w:val="26"/>
          <w:szCs w:val="26"/>
        </w:rPr>
      </w:pPr>
      <w:r w:rsidRPr="00401EE0">
        <w:rPr>
          <w:rFonts w:cs="Times New Roman"/>
          <w:i/>
          <w:sz w:val="26"/>
          <w:szCs w:val="26"/>
        </w:rPr>
        <w:t>1. Giải pháp và phương pháp luận</w:t>
      </w:r>
    </w:p>
    <w:p w14:paraId="066F4640" w14:textId="77777777" w:rsidR="00871A37" w:rsidRPr="00401EE0" w:rsidRDefault="00871A37" w:rsidP="00871A37">
      <w:pPr>
        <w:spacing w:before="120"/>
        <w:rPr>
          <w:rFonts w:cs="Times New Roman"/>
          <w:i/>
          <w:sz w:val="26"/>
          <w:szCs w:val="26"/>
        </w:rPr>
      </w:pPr>
      <w:r w:rsidRPr="00401EE0">
        <w:rPr>
          <w:rFonts w:cs="Times New Roman"/>
          <w:i/>
          <w:sz w:val="26"/>
          <w:szCs w:val="26"/>
        </w:rPr>
        <w:t>2. Kế hoạch công tác</w:t>
      </w:r>
    </w:p>
    <w:p w14:paraId="75E6C83C" w14:textId="77777777" w:rsidR="00871A37" w:rsidRPr="00401EE0" w:rsidRDefault="00871A37" w:rsidP="00871A37">
      <w:pPr>
        <w:spacing w:before="120"/>
        <w:rPr>
          <w:rFonts w:cs="Times New Roman"/>
          <w:i/>
          <w:sz w:val="26"/>
          <w:szCs w:val="26"/>
        </w:rPr>
      </w:pPr>
      <w:r w:rsidRPr="00401EE0">
        <w:rPr>
          <w:rFonts w:cs="Times New Roman"/>
          <w:i/>
          <w:sz w:val="26"/>
          <w:szCs w:val="26"/>
        </w:rPr>
        <w:t>3. Tổ chức và nhân sự</w:t>
      </w:r>
    </w:p>
    <w:p w14:paraId="319C8E79" w14:textId="77777777" w:rsidR="00871A37" w:rsidRPr="00401EE0" w:rsidRDefault="00871A37" w:rsidP="00871A37">
      <w:pPr>
        <w:spacing w:before="120"/>
        <w:rPr>
          <w:rFonts w:cs="Times New Roman"/>
          <w:sz w:val="26"/>
          <w:szCs w:val="26"/>
        </w:rPr>
        <w:sectPr w:rsidR="00871A37" w:rsidRPr="00401EE0" w:rsidSect="00CD32A2">
          <w:type w:val="continuous"/>
          <w:pgSz w:w="11906" w:h="16838"/>
          <w:pgMar w:top="1440" w:right="1440" w:bottom="1440" w:left="1440" w:header="720" w:footer="288" w:gutter="0"/>
          <w:pgNumType w:start="1"/>
          <w:cols w:space="720"/>
          <w:docGrid w:linePitch="360"/>
        </w:sectPr>
      </w:pPr>
    </w:p>
    <w:p w14:paraId="5E12885B" w14:textId="4BD4F178" w:rsidR="00871A37" w:rsidRPr="00401EE0" w:rsidRDefault="00871A37" w:rsidP="00871A37">
      <w:pPr>
        <w:spacing w:before="120"/>
        <w:jc w:val="right"/>
        <w:rPr>
          <w:rFonts w:cs="Times New Roman"/>
          <w:b/>
          <w:sz w:val="26"/>
          <w:szCs w:val="26"/>
        </w:rPr>
      </w:pPr>
      <w:bookmarkStart w:id="67" w:name="loai_17"/>
      <w:r w:rsidRPr="00401EE0">
        <w:rPr>
          <w:rFonts w:cs="Times New Roman"/>
          <w:b/>
          <w:sz w:val="26"/>
          <w:szCs w:val="26"/>
        </w:rPr>
        <w:lastRenderedPageBreak/>
        <w:t xml:space="preserve">Mẫu số </w:t>
      </w:r>
      <w:r w:rsidR="00AE165F" w:rsidRPr="00401EE0">
        <w:rPr>
          <w:rFonts w:cs="Times New Roman"/>
          <w:b/>
          <w:sz w:val="26"/>
          <w:szCs w:val="26"/>
        </w:rPr>
        <w:t>6</w:t>
      </w:r>
      <w:bookmarkEnd w:id="67"/>
    </w:p>
    <w:p w14:paraId="0805E114" w14:textId="77777777" w:rsidR="00871A37" w:rsidRPr="00401EE0" w:rsidRDefault="00871A37" w:rsidP="00871A37">
      <w:pPr>
        <w:spacing w:before="120"/>
        <w:jc w:val="center"/>
        <w:rPr>
          <w:rFonts w:cs="Times New Roman"/>
          <w:b/>
          <w:sz w:val="26"/>
          <w:szCs w:val="26"/>
        </w:rPr>
      </w:pPr>
      <w:bookmarkStart w:id="68" w:name="loai_17_name"/>
      <w:r w:rsidRPr="00401EE0">
        <w:rPr>
          <w:rFonts w:cs="Times New Roman"/>
          <w:b/>
          <w:sz w:val="26"/>
          <w:szCs w:val="26"/>
        </w:rPr>
        <w:t>DANH SÁCH CHUYÊN GIA THAM GIA THỰC HIỆN DỊCH VỤ TƯ VẤN</w:t>
      </w:r>
      <w:bookmarkEnd w:id="68"/>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54"/>
        <w:gridCol w:w="1162"/>
        <w:gridCol w:w="823"/>
        <w:gridCol w:w="983"/>
        <w:gridCol w:w="829"/>
        <w:gridCol w:w="991"/>
        <w:gridCol w:w="991"/>
        <w:gridCol w:w="1062"/>
        <w:gridCol w:w="790"/>
        <w:gridCol w:w="790"/>
        <w:gridCol w:w="861"/>
      </w:tblGrid>
      <w:tr w:rsidR="00871A37" w:rsidRPr="00401EE0" w14:paraId="06560176" w14:textId="77777777" w:rsidTr="00593E84">
        <w:tc>
          <w:tcPr>
            <w:tcW w:w="184" w:type="pct"/>
            <w:vMerge w:val="restart"/>
            <w:shd w:val="clear" w:color="auto" w:fill="auto"/>
            <w:vAlign w:val="center"/>
          </w:tcPr>
          <w:p w14:paraId="649883D2"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Stt</w:t>
            </w:r>
          </w:p>
        </w:tc>
        <w:tc>
          <w:tcPr>
            <w:tcW w:w="603" w:type="pct"/>
            <w:vMerge w:val="restart"/>
            <w:shd w:val="clear" w:color="auto" w:fill="auto"/>
            <w:vAlign w:val="center"/>
          </w:tcPr>
          <w:p w14:paraId="4A05FB09"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Tên</w:t>
            </w:r>
          </w:p>
        </w:tc>
        <w:tc>
          <w:tcPr>
            <w:tcW w:w="427" w:type="pct"/>
            <w:vMerge w:val="restart"/>
            <w:shd w:val="clear" w:color="auto" w:fill="auto"/>
            <w:vAlign w:val="center"/>
          </w:tcPr>
          <w:p w14:paraId="627C69C0"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Quốc tịch</w:t>
            </w:r>
          </w:p>
        </w:tc>
        <w:tc>
          <w:tcPr>
            <w:tcW w:w="510" w:type="pct"/>
            <w:vMerge w:val="restart"/>
            <w:shd w:val="clear" w:color="auto" w:fill="auto"/>
            <w:vAlign w:val="center"/>
          </w:tcPr>
          <w:p w14:paraId="59F1D0A7"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Chức danh bố trí trong gói thầu</w:t>
            </w:r>
          </w:p>
        </w:tc>
        <w:tc>
          <w:tcPr>
            <w:tcW w:w="430" w:type="pct"/>
            <w:vMerge w:val="restart"/>
            <w:shd w:val="clear" w:color="auto" w:fill="auto"/>
            <w:vAlign w:val="center"/>
          </w:tcPr>
          <w:p w14:paraId="2CDE71B5"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Địa điểm làm việc</w:t>
            </w:r>
          </w:p>
        </w:tc>
        <w:tc>
          <w:tcPr>
            <w:tcW w:w="2398" w:type="pct"/>
            <w:gridSpan w:val="5"/>
            <w:shd w:val="clear" w:color="auto" w:fill="auto"/>
            <w:vAlign w:val="center"/>
          </w:tcPr>
          <w:p w14:paraId="6CBCFAD4"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Số công (người/tháng)</w:t>
            </w:r>
          </w:p>
        </w:tc>
        <w:tc>
          <w:tcPr>
            <w:tcW w:w="447" w:type="pct"/>
            <w:vMerge w:val="restart"/>
            <w:shd w:val="clear" w:color="auto" w:fill="auto"/>
            <w:vAlign w:val="center"/>
          </w:tcPr>
          <w:p w14:paraId="28EF7B32"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Tổng số tháng công</w:t>
            </w:r>
          </w:p>
        </w:tc>
      </w:tr>
      <w:tr w:rsidR="00871A37" w:rsidRPr="00401EE0" w14:paraId="6090D0D8" w14:textId="77777777" w:rsidTr="00593E84">
        <w:tc>
          <w:tcPr>
            <w:tcW w:w="184" w:type="pct"/>
            <w:vMerge/>
            <w:shd w:val="clear" w:color="auto" w:fill="auto"/>
            <w:vAlign w:val="center"/>
          </w:tcPr>
          <w:p w14:paraId="2C82CC9B" w14:textId="77777777" w:rsidR="00871A37" w:rsidRPr="00401EE0" w:rsidRDefault="00871A37" w:rsidP="00593E84">
            <w:pPr>
              <w:spacing w:before="120"/>
              <w:jc w:val="center"/>
              <w:rPr>
                <w:rFonts w:cs="Times New Roman"/>
                <w:sz w:val="26"/>
                <w:szCs w:val="26"/>
              </w:rPr>
            </w:pPr>
          </w:p>
        </w:tc>
        <w:tc>
          <w:tcPr>
            <w:tcW w:w="603" w:type="pct"/>
            <w:vMerge/>
            <w:shd w:val="clear" w:color="auto" w:fill="auto"/>
            <w:vAlign w:val="center"/>
          </w:tcPr>
          <w:p w14:paraId="30F02DC0" w14:textId="77777777" w:rsidR="00871A37" w:rsidRPr="00401EE0" w:rsidRDefault="00871A37" w:rsidP="00593E84">
            <w:pPr>
              <w:spacing w:before="120"/>
              <w:jc w:val="center"/>
              <w:rPr>
                <w:rFonts w:cs="Times New Roman"/>
                <w:sz w:val="26"/>
                <w:szCs w:val="26"/>
              </w:rPr>
            </w:pPr>
          </w:p>
        </w:tc>
        <w:tc>
          <w:tcPr>
            <w:tcW w:w="427" w:type="pct"/>
            <w:vMerge/>
            <w:shd w:val="clear" w:color="auto" w:fill="auto"/>
            <w:vAlign w:val="center"/>
          </w:tcPr>
          <w:p w14:paraId="0917F79E" w14:textId="77777777" w:rsidR="00871A37" w:rsidRPr="00401EE0" w:rsidRDefault="00871A37" w:rsidP="00593E84">
            <w:pPr>
              <w:spacing w:before="120"/>
              <w:jc w:val="center"/>
              <w:rPr>
                <w:rFonts w:cs="Times New Roman"/>
                <w:sz w:val="26"/>
                <w:szCs w:val="26"/>
              </w:rPr>
            </w:pPr>
          </w:p>
        </w:tc>
        <w:tc>
          <w:tcPr>
            <w:tcW w:w="510" w:type="pct"/>
            <w:vMerge/>
            <w:shd w:val="clear" w:color="auto" w:fill="auto"/>
            <w:vAlign w:val="center"/>
          </w:tcPr>
          <w:p w14:paraId="77832C35" w14:textId="77777777" w:rsidR="00871A37" w:rsidRPr="00401EE0" w:rsidRDefault="00871A37" w:rsidP="00593E84">
            <w:pPr>
              <w:spacing w:before="120"/>
              <w:jc w:val="center"/>
              <w:rPr>
                <w:rFonts w:cs="Times New Roman"/>
                <w:sz w:val="26"/>
                <w:szCs w:val="26"/>
              </w:rPr>
            </w:pPr>
          </w:p>
        </w:tc>
        <w:tc>
          <w:tcPr>
            <w:tcW w:w="430" w:type="pct"/>
            <w:vMerge/>
            <w:shd w:val="clear" w:color="auto" w:fill="auto"/>
            <w:vAlign w:val="center"/>
          </w:tcPr>
          <w:p w14:paraId="7E43D5DA"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0B6FFBEB"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Hạng mục công việc 1 (1)</w:t>
            </w:r>
          </w:p>
        </w:tc>
        <w:tc>
          <w:tcPr>
            <w:tcW w:w="514" w:type="pct"/>
            <w:shd w:val="clear" w:color="auto" w:fill="auto"/>
            <w:vAlign w:val="center"/>
          </w:tcPr>
          <w:p w14:paraId="62201340"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Hạng mục công việc 2 (2)</w:t>
            </w:r>
          </w:p>
        </w:tc>
        <w:tc>
          <w:tcPr>
            <w:tcW w:w="551" w:type="pct"/>
            <w:shd w:val="clear" w:color="auto" w:fill="auto"/>
            <w:vAlign w:val="center"/>
          </w:tcPr>
          <w:p w14:paraId="038F76E3"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w:t>
            </w:r>
            <w:r w:rsidRPr="00401EE0">
              <w:rPr>
                <w:rStyle w:val="FootnoteReference"/>
                <w:rFonts w:cs="Times New Roman"/>
                <w:b/>
                <w:sz w:val="26"/>
                <w:szCs w:val="26"/>
              </w:rPr>
              <w:footnoteReference w:customMarkFollows="1" w:id="11"/>
              <w:t>1</w:t>
            </w:r>
          </w:p>
          <w:p w14:paraId="31D0A6E0"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(n)</w:t>
            </w:r>
          </w:p>
        </w:tc>
        <w:tc>
          <w:tcPr>
            <w:tcW w:w="410" w:type="pct"/>
            <w:shd w:val="clear" w:color="auto" w:fill="auto"/>
            <w:vAlign w:val="center"/>
          </w:tcPr>
          <w:p w14:paraId="2C9EB2FF"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Tại công ty</w:t>
            </w:r>
            <w:r w:rsidRPr="00401EE0">
              <w:rPr>
                <w:rStyle w:val="FootnoteReference"/>
                <w:rFonts w:cs="Times New Roman"/>
                <w:b/>
                <w:sz w:val="26"/>
                <w:szCs w:val="26"/>
              </w:rPr>
              <w:footnoteReference w:customMarkFollows="1" w:id="12"/>
              <w:t>2</w:t>
            </w:r>
          </w:p>
        </w:tc>
        <w:tc>
          <w:tcPr>
            <w:tcW w:w="410" w:type="pct"/>
            <w:shd w:val="clear" w:color="auto" w:fill="auto"/>
            <w:vAlign w:val="center"/>
          </w:tcPr>
          <w:p w14:paraId="5F45AF63"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Tại thực địa</w:t>
            </w:r>
            <w:r w:rsidRPr="00401EE0">
              <w:rPr>
                <w:rStyle w:val="FootnoteReference"/>
                <w:rFonts w:cs="Times New Roman"/>
                <w:b/>
                <w:sz w:val="26"/>
                <w:szCs w:val="26"/>
              </w:rPr>
              <w:footnoteReference w:customMarkFollows="1" w:id="13"/>
              <w:t>3</w:t>
            </w:r>
          </w:p>
        </w:tc>
        <w:tc>
          <w:tcPr>
            <w:tcW w:w="447" w:type="pct"/>
            <w:vMerge/>
            <w:shd w:val="clear" w:color="auto" w:fill="auto"/>
            <w:vAlign w:val="center"/>
          </w:tcPr>
          <w:p w14:paraId="0F663F23" w14:textId="77777777" w:rsidR="00871A37" w:rsidRPr="00401EE0" w:rsidRDefault="00871A37" w:rsidP="00593E84">
            <w:pPr>
              <w:spacing w:before="120"/>
              <w:jc w:val="center"/>
              <w:rPr>
                <w:rFonts w:cs="Times New Roman"/>
                <w:sz w:val="26"/>
                <w:szCs w:val="26"/>
              </w:rPr>
            </w:pPr>
          </w:p>
        </w:tc>
      </w:tr>
      <w:tr w:rsidR="00871A37" w:rsidRPr="00401EE0" w14:paraId="1D8C1FB1" w14:textId="77777777" w:rsidTr="00593E84">
        <w:tc>
          <w:tcPr>
            <w:tcW w:w="5000" w:type="pct"/>
            <w:gridSpan w:val="11"/>
            <w:shd w:val="clear" w:color="auto" w:fill="auto"/>
            <w:vAlign w:val="center"/>
          </w:tcPr>
          <w:p w14:paraId="2EA8D1FA" w14:textId="77777777" w:rsidR="00871A37" w:rsidRPr="00401EE0" w:rsidRDefault="00871A37" w:rsidP="00593E84">
            <w:pPr>
              <w:spacing w:before="120"/>
              <w:rPr>
                <w:rFonts w:cs="Times New Roman"/>
                <w:b/>
                <w:sz w:val="26"/>
                <w:szCs w:val="26"/>
              </w:rPr>
            </w:pPr>
            <w:r w:rsidRPr="00401EE0">
              <w:rPr>
                <w:rFonts w:cs="Times New Roman"/>
                <w:b/>
                <w:sz w:val="26"/>
                <w:szCs w:val="26"/>
              </w:rPr>
              <w:t>I. Nhân sự chủ chốt của nhà thầu</w:t>
            </w:r>
            <w:r w:rsidRPr="00401EE0">
              <w:rPr>
                <w:rStyle w:val="FootnoteReference"/>
                <w:rFonts w:cs="Times New Roman"/>
                <w:b/>
                <w:sz w:val="26"/>
                <w:szCs w:val="26"/>
              </w:rPr>
              <w:footnoteReference w:customMarkFollows="1" w:id="14"/>
              <w:t>4</w:t>
            </w:r>
          </w:p>
        </w:tc>
      </w:tr>
      <w:tr w:rsidR="00871A37" w:rsidRPr="00401EE0" w14:paraId="7AA6395E" w14:textId="77777777" w:rsidTr="00593E84">
        <w:tc>
          <w:tcPr>
            <w:tcW w:w="184" w:type="pct"/>
            <w:vMerge w:val="restart"/>
            <w:shd w:val="clear" w:color="auto" w:fill="auto"/>
            <w:vAlign w:val="center"/>
          </w:tcPr>
          <w:p w14:paraId="23A881CC"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603" w:type="pct"/>
            <w:vMerge w:val="restart"/>
            <w:shd w:val="clear" w:color="auto" w:fill="auto"/>
            <w:vAlign w:val="center"/>
          </w:tcPr>
          <w:p w14:paraId="1288474E"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[Ví dụ: Ông Nguyễn Văn A]</w:t>
            </w:r>
          </w:p>
        </w:tc>
        <w:tc>
          <w:tcPr>
            <w:tcW w:w="427" w:type="pct"/>
            <w:vMerge w:val="restart"/>
            <w:shd w:val="clear" w:color="auto" w:fill="auto"/>
            <w:vAlign w:val="center"/>
          </w:tcPr>
          <w:p w14:paraId="112426CC"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[Việt Nam]</w:t>
            </w:r>
          </w:p>
        </w:tc>
        <w:tc>
          <w:tcPr>
            <w:tcW w:w="510" w:type="pct"/>
            <w:vMerge w:val="restart"/>
            <w:shd w:val="clear" w:color="auto" w:fill="auto"/>
            <w:vAlign w:val="center"/>
          </w:tcPr>
          <w:p w14:paraId="32F12113"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[Tư vấn trưởng]</w:t>
            </w:r>
          </w:p>
        </w:tc>
        <w:tc>
          <w:tcPr>
            <w:tcW w:w="430" w:type="pct"/>
            <w:shd w:val="clear" w:color="auto" w:fill="auto"/>
            <w:vAlign w:val="center"/>
          </w:tcPr>
          <w:p w14:paraId="678E9BE2"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[Công ty]</w:t>
            </w:r>
          </w:p>
        </w:tc>
        <w:tc>
          <w:tcPr>
            <w:tcW w:w="514" w:type="pct"/>
            <w:shd w:val="clear" w:color="auto" w:fill="auto"/>
            <w:vAlign w:val="center"/>
          </w:tcPr>
          <w:p w14:paraId="64FF1FF7"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[2.0 tháng]</w:t>
            </w:r>
          </w:p>
        </w:tc>
        <w:tc>
          <w:tcPr>
            <w:tcW w:w="514" w:type="pct"/>
            <w:shd w:val="clear" w:color="auto" w:fill="auto"/>
            <w:vAlign w:val="center"/>
          </w:tcPr>
          <w:p w14:paraId="2A7A3208"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[1.0 tháng]</w:t>
            </w:r>
          </w:p>
        </w:tc>
        <w:tc>
          <w:tcPr>
            <w:tcW w:w="551" w:type="pct"/>
            <w:shd w:val="clear" w:color="auto" w:fill="auto"/>
            <w:vAlign w:val="center"/>
          </w:tcPr>
          <w:p w14:paraId="2CDE1494"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5EC84A08"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44CCEDB2" w14:textId="77777777" w:rsidR="00871A37" w:rsidRPr="00401EE0" w:rsidRDefault="00871A37" w:rsidP="00593E84">
            <w:pPr>
              <w:spacing w:before="120"/>
              <w:jc w:val="center"/>
              <w:rPr>
                <w:rFonts w:cs="Times New Roman"/>
                <w:sz w:val="26"/>
                <w:szCs w:val="26"/>
              </w:rPr>
            </w:pPr>
          </w:p>
        </w:tc>
        <w:tc>
          <w:tcPr>
            <w:tcW w:w="447" w:type="pct"/>
            <w:vMerge w:val="restart"/>
            <w:shd w:val="clear" w:color="auto" w:fill="auto"/>
            <w:vAlign w:val="center"/>
          </w:tcPr>
          <w:p w14:paraId="04C7A8E0" w14:textId="77777777" w:rsidR="00871A37" w:rsidRPr="00401EE0" w:rsidRDefault="00871A37" w:rsidP="00593E84">
            <w:pPr>
              <w:spacing w:before="120"/>
              <w:jc w:val="center"/>
              <w:rPr>
                <w:rFonts w:cs="Times New Roman"/>
                <w:sz w:val="26"/>
                <w:szCs w:val="26"/>
              </w:rPr>
            </w:pPr>
          </w:p>
        </w:tc>
      </w:tr>
      <w:tr w:rsidR="00871A37" w:rsidRPr="00401EE0" w14:paraId="41C475BF" w14:textId="77777777" w:rsidTr="00593E84">
        <w:tc>
          <w:tcPr>
            <w:tcW w:w="184" w:type="pct"/>
            <w:vMerge/>
            <w:shd w:val="clear" w:color="auto" w:fill="auto"/>
            <w:vAlign w:val="center"/>
          </w:tcPr>
          <w:p w14:paraId="55F3BA7E" w14:textId="77777777" w:rsidR="00871A37" w:rsidRPr="00401EE0" w:rsidRDefault="00871A37" w:rsidP="00593E84">
            <w:pPr>
              <w:spacing w:before="120"/>
              <w:jc w:val="center"/>
              <w:rPr>
                <w:rFonts w:cs="Times New Roman"/>
                <w:sz w:val="26"/>
                <w:szCs w:val="26"/>
              </w:rPr>
            </w:pPr>
          </w:p>
        </w:tc>
        <w:tc>
          <w:tcPr>
            <w:tcW w:w="603" w:type="pct"/>
            <w:vMerge/>
            <w:shd w:val="clear" w:color="auto" w:fill="auto"/>
            <w:vAlign w:val="center"/>
          </w:tcPr>
          <w:p w14:paraId="02464A9F" w14:textId="77777777" w:rsidR="00871A37" w:rsidRPr="00401EE0" w:rsidRDefault="00871A37" w:rsidP="00593E84">
            <w:pPr>
              <w:spacing w:before="120"/>
              <w:jc w:val="center"/>
              <w:rPr>
                <w:rFonts w:cs="Times New Roman"/>
                <w:i/>
                <w:sz w:val="26"/>
                <w:szCs w:val="26"/>
              </w:rPr>
            </w:pPr>
          </w:p>
        </w:tc>
        <w:tc>
          <w:tcPr>
            <w:tcW w:w="427" w:type="pct"/>
            <w:vMerge/>
            <w:shd w:val="clear" w:color="auto" w:fill="auto"/>
            <w:vAlign w:val="center"/>
          </w:tcPr>
          <w:p w14:paraId="5DA956E1" w14:textId="77777777" w:rsidR="00871A37" w:rsidRPr="00401EE0" w:rsidRDefault="00871A37" w:rsidP="00593E84">
            <w:pPr>
              <w:spacing w:before="120"/>
              <w:jc w:val="center"/>
              <w:rPr>
                <w:rFonts w:cs="Times New Roman"/>
                <w:i/>
                <w:sz w:val="26"/>
                <w:szCs w:val="26"/>
              </w:rPr>
            </w:pPr>
          </w:p>
        </w:tc>
        <w:tc>
          <w:tcPr>
            <w:tcW w:w="510" w:type="pct"/>
            <w:vMerge/>
            <w:shd w:val="clear" w:color="auto" w:fill="auto"/>
            <w:vAlign w:val="center"/>
          </w:tcPr>
          <w:p w14:paraId="4476DA85" w14:textId="77777777" w:rsidR="00871A37" w:rsidRPr="00401EE0" w:rsidRDefault="00871A37" w:rsidP="00593E84">
            <w:pPr>
              <w:spacing w:before="120"/>
              <w:jc w:val="center"/>
              <w:rPr>
                <w:rFonts w:cs="Times New Roman"/>
                <w:i/>
                <w:sz w:val="26"/>
                <w:szCs w:val="26"/>
              </w:rPr>
            </w:pPr>
          </w:p>
        </w:tc>
        <w:tc>
          <w:tcPr>
            <w:tcW w:w="430" w:type="pct"/>
            <w:shd w:val="clear" w:color="auto" w:fill="auto"/>
            <w:vAlign w:val="center"/>
          </w:tcPr>
          <w:p w14:paraId="1EA9F690"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[Thực địa]</w:t>
            </w:r>
          </w:p>
        </w:tc>
        <w:tc>
          <w:tcPr>
            <w:tcW w:w="514" w:type="pct"/>
            <w:shd w:val="clear" w:color="auto" w:fill="auto"/>
            <w:vAlign w:val="center"/>
          </w:tcPr>
          <w:p w14:paraId="7964A868"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[0.5 tháng]</w:t>
            </w:r>
          </w:p>
        </w:tc>
        <w:tc>
          <w:tcPr>
            <w:tcW w:w="514" w:type="pct"/>
            <w:shd w:val="clear" w:color="auto" w:fill="auto"/>
            <w:vAlign w:val="center"/>
          </w:tcPr>
          <w:p w14:paraId="259DA388"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[2.5 tháng]</w:t>
            </w:r>
          </w:p>
        </w:tc>
        <w:tc>
          <w:tcPr>
            <w:tcW w:w="551" w:type="pct"/>
            <w:shd w:val="clear" w:color="auto" w:fill="auto"/>
            <w:vAlign w:val="center"/>
          </w:tcPr>
          <w:p w14:paraId="2B9754BA"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679A1F83"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1EB7CA6B" w14:textId="77777777" w:rsidR="00871A37" w:rsidRPr="00401EE0" w:rsidRDefault="00871A37" w:rsidP="00593E84">
            <w:pPr>
              <w:spacing w:before="120"/>
              <w:jc w:val="center"/>
              <w:rPr>
                <w:rFonts w:cs="Times New Roman"/>
                <w:sz w:val="26"/>
                <w:szCs w:val="26"/>
              </w:rPr>
            </w:pPr>
          </w:p>
        </w:tc>
        <w:tc>
          <w:tcPr>
            <w:tcW w:w="447" w:type="pct"/>
            <w:vMerge/>
            <w:shd w:val="clear" w:color="auto" w:fill="auto"/>
            <w:vAlign w:val="center"/>
          </w:tcPr>
          <w:p w14:paraId="0BDD3EF2" w14:textId="77777777" w:rsidR="00871A37" w:rsidRPr="00401EE0" w:rsidRDefault="00871A37" w:rsidP="00593E84">
            <w:pPr>
              <w:spacing w:before="120"/>
              <w:jc w:val="center"/>
              <w:rPr>
                <w:rFonts w:cs="Times New Roman"/>
                <w:sz w:val="26"/>
                <w:szCs w:val="26"/>
              </w:rPr>
            </w:pPr>
          </w:p>
        </w:tc>
      </w:tr>
      <w:tr w:rsidR="00871A37" w:rsidRPr="00401EE0" w14:paraId="72172AED" w14:textId="77777777" w:rsidTr="00593E84">
        <w:tc>
          <w:tcPr>
            <w:tcW w:w="184" w:type="pct"/>
            <w:vMerge w:val="restart"/>
            <w:shd w:val="clear" w:color="auto" w:fill="auto"/>
            <w:vAlign w:val="center"/>
          </w:tcPr>
          <w:p w14:paraId="28E60431"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603" w:type="pct"/>
            <w:vMerge w:val="restart"/>
            <w:shd w:val="clear" w:color="auto" w:fill="auto"/>
            <w:vAlign w:val="center"/>
          </w:tcPr>
          <w:p w14:paraId="1B3BA38B" w14:textId="77777777" w:rsidR="00871A37" w:rsidRPr="00401EE0" w:rsidRDefault="00871A37" w:rsidP="00593E84">
            <w:pPr>
              <w:spacing w:before="120"/>
              <w:jc w:val="center"/>
              <w:rPr>
                <w:rFonts w:cs="Times New Roman"/>
                <w:sz w:val="26"/>
                <w:szCs w:val="26"/>
              </w:rPr>
            </w:pPr>
          </w:p>
        </w:tc>
        <w:tc>
          <w:tcPr>
            <w:tcW w:w="427" w:type="pct"/>
            <w:vMerge w:val="restart"/>
            <w:shd w:val="clear" w:color="auto" w:fill="auto"/>
            <w:vAlign w:val="center"/>
          </w:tcPr>
          <w:p w14:paraId="59FDD9DF" w14:textId="77777777" w:rsidR="00871A37" w:rsidRPr="00401EE0" w:rsidRDefault="00871A37" w:rsidP="00593E84">
            <w:pPr>
              <w:spacing w:before="120"/>
              <w:jc w:val="center"/>
              <w:rPr>
                <w:rFonts w:cs="Times New Roman"/>
                <w:sz w:val="26"/>
                <w:szCs w:val="26"/>
              </w:rPr>
            </w:pPr>
          </w:p>
        </w:tc>
        <w:tc>
          <w:tcPr>
            <w:tcW w:w="510" w:type="pct"/>
            <w:vMerge w:val="restart"/>
            <w:shd w:val="clear" w:color="auto" w:fill="auto"/>
            <w:vAlign w:val="center"/>
          </w:tcPr>
          <w:p w14:paraId="7A9C19B3"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5192D220"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0893F743"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2F816C74"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132A70F0"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5E3B7603"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2A2B2E3A" w14:textId="77777777" w:rsidR="00871A37" w:rsidRPr="00401EE0" w:rsidRDefault="00871A37" w:rsidP="00593E84">
            <w:pPr>
              <w:spacing w:before="120"/>
              <w:jc w:val="center"/>
              <w:rPr>
                <w:rFonts w:cs="Times New Roman"/>
                <w:sz w:val="26"/>
                <w:szCs w:val="26"/>
              </w:rPr>
            </w:pPr>
          </w:p>
        </w:tc>
        <w:tc>
          <w:tcPr>
            <w:tcW w:w="447" w:type="pct"/>
            <w:vMerge w:val="restart"/>
            <w:shd w:val="clear" w:color="auto" w:fill="auto"/>
            <w:vAlign w:val="center"/>
          </w:tcPr>
          <w:p w14:paraId="55993871" w14:textId="77777777" w:rsidR="00871A37" w:rsidRPr="00401EE0" w:rsidRDefault="00871A37" w:rsidP="00593E84">
            <w:pPr>
              <w:spacing w:before="120"/>
              <w:jc w:val="center"/>
              <w:rPr>
                <w:rFonts w:cs="Times New Roman"/>
                <w:sz w:val="26"/>
                <w:szCs w:val="26"/>
              </w:rPr>
            </w:pPr>
          </w:p>
        </w:tc>
      </w:tr>
      <w:tr w:rsidR="00871A37" w:rsidRPr="00401EE0" w14:paraId="7694D5BB" w14:textId="77777777" w:rsidTr="00593E84">
        <w:tc>
          <w:tcPr>
            <w:tcW w:w="184" w:type="pct"/>
            <w:vMerge/>
            <w:shd w:val="clear" w:color="auto" w:fill="auto"/>
            <w:vAlign w:val="center"/>
          </w:tcPr>
          <w:p w14:paraId="7DD6CB2B" w14:textId="77777777" w:rsidR="00871A37" w:rsidRPr="00401EE0" w:rsidRDefault="00871A37" w:rsidP="00593E84">
            <w:pPr>
              <w:spacing w:before="120"/>
              <w:jc w:val="center"/>
              <w:rPr>
                <w:rFonts w:cs="Times New Roman"/>
                <w:sz w:val="26"/>
                <w:szCs w:val="26"/>
              </w:rPr>
            </w:pPr>
          </w:p>
        </w:tc>
        <w:tc>
          <w:tcPr>
            <w:tcW w:w="603" w:type="pct"/>
            <w:vMerge/>
            <w:shd w:val="clear" w:color="auto" w:fill="auto"/>
            <w:vAlign w:val="center"/>
          </w:tcPr>
          <w:p w14:paraId="343D213D" w14:textId="77777777" w:rsidR="00871A37" w:rsidRPr="00401EE0" w:rsidRDefault="00871A37" w:rsidP="00593E84">
            <w:pPr>
              <w:spacing w:before="120"/>
              <w:jc w:val="center"/>
              <w:rPr>
                <w:rFonts w:cs="Times New Roman"/>
                <w:sz w:val="26"/>
                <w:szCs w:val="26"/>
              </w:rPr>
            </w:pPr>
          </w:p>
        </w:tc>
        <w:tc>
          <w:tcPr>
            <w:tcW w:w="427" w:type="pct"/>
            <w:vMerge/>
            <w:shd w:val="clear" w:color="auto" w:fill="auto"/>
            <w:vAlign w:val="center"/>
          </w:tcPr>
          <w:p w14:paraId="2830FB4D" w14:textId="77777777" w:rsidR="00871A37" w:rsidRPr="00401EE0" w:rsidRDefault="00871A37" w:rsidP="00593E84">
            <w:pPr>
              <w:spacing w:before="120"/>
              <w:jc w:val="center"/>
              <w:rPr>
                <w:rFonts w:cs="Times New Roman"/>
                <w:sz w:val="26"/>
                <w:szCs w:val="26"/>
              </w:rPr>
            </w:pPr>
          </w:p>
        </w:tc>
        <w:tc>
          <w:tcPr>
            <w:tcW w:w="510" w:type="pct"/>
            <w:vMerge/>
            <w:shd w:val="clear" w:color="auto" w:fill="auto"/>
            <w:vAlign w:val="center"/>
          </w:tcPr>
          <w:p w14:paraId="7A258027"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0BB24771"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516B637C"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1FD4770C"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34E7C986"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3B2ADC11"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76494F77" w14:textId="77777777" w:rsidR="00871A37" w:rsidRPr="00401EE0" w:rsidRDefault="00871A37" w:rsidP="00593E84">
            <w:pPr>
              <w:spacing w:before="120"/>
              <w:jc w:val="center"/>
              <w:rPr>
                <w:rFonts w:cs="Times New Roman"/>
                <w:sz w:val="26"/>
                <w:szCs w:val="26"/>
              </w:rPr>
            </w:pPr>
          </w:p>
        </w:tc>
        <w:tc>
          <w:tcPr>
            <w:tcW w:w="447" w:type="pct"/>
            <w:vMerge/>
            <w:shd w:val="clear" w:color="auto" w:fill="auto"/>
            <w:vAlign w:val="center"/>
          </w:tcPr>
          <w:p w14:paraId="757A7985" w14:textId="77777777" w:rsidR="00871A37" w:rsidRPr="00401EE0" w:rsidRDefault="00871A37" w:rsidP="00593E84">
            <w:pPr>
              <w:spacing w:before="120"/>
              <w:jc w:val="center"/>
              <w:rPr>
                <w:rFonts w:cs="Times New Roman"/>
                <w:sz w:val="26"/>
                <w:szCs w:val="26"/>
              </w:rPr>
            </w:pPr>
          </w:p>
        </w:tc>
      </w:tr>
      <w:tr w:rsidR="00871A37" w:rsidRPr="00401EE0" w14:paraId="411AAE6C" w14:textId="77777777" w:rsidTr="00593E84">
        <w:tc>
          <w:tcPr>
            <w:tcW w:w="184" w:type="pct"/>
            <w:vMerge w:val="restart"/>
            <w:shd w:val="clear" w:color="auto" w:fill="auto"/>
            <w:vAlign w:val="center"/>
          </w:tcPr>
          <w:p w14:paraId="46D84EDC" w14:textId="77777777" w:rsidR="00871A37" w:rsidRPr="00401EE0" w:rsidRDefault="00871A37" w:rsidP="00593E84">
            <w:pPr>
              <w:spacing w:before="120"/>
              <w:jc w:val="center"/>
              <w:rPr>
                <w:rFonts w:cs="Times New Roman"/>
                <w:sz w:val="26"/>
                <w:szCs w:val="26"/>
              </w:rPr>
            </w:pPr>
            <w:r w:rsidRPr="00401EE0">
              <w:rPr>
                <w:rFonts w:cs="Times New Roman"/>
                <w:sz w:val="26"/>
                <w:szCs w:val="26"/>
              </w:rPr>
              <w:t>…</w:t>
            </w:r>
          </w:p>
        </w:tc>
        <w:tc>
          <w:tcPr>
            <w:tcW w:w="603" w:type="pct"/>
            <w:vMerge w:val="restart"/>
            <w:shd w:val="clear" w:color="auto" w:fill="auto"/>
            <w:vAlign w:val="center"/>
          </w:tcPr>
          <w:p w14:paraId="7356255C" w14:textId="77777777" w:rsidR="00871A37" w:rsidRPr="00401EE0" w:rsidRDefault="00871A37" w:rsidP="00593E84">
            <w:pPr>
              <w:spacing w:before="120"/>
              <w:jc w:val="center"/>
              <w:rPr>
                <w:rFonts w:cs="Times New Roman"/>
                <w:sz w:val="26"/>
                <w:szCs w:val="26"/>
              </w:rPr>
            </w:pPr>
          </w:p>
        </w:tc>
        <w:tc>
          <w:tcPr>
            <w:tcW w:w="427" w:type="pct"/>
            <w:vMerge w:val="restart"/>
            <w:shd w:val="clear" w:color="auto" w:fill="auto"/>
            <w:vAlign w:val="center"/>
          </w:tcPr>
          <w:p w14:paraId="4AE439A6" w14:textId="77777777" w:rsidR="00871A37" w:rsidRPr="00401EE0" w:rsidRDefault="00871A37" w:rsidP="00593E84">
            <w:pPr>
              <w:spacing w:before="120"/>
              <w:jc w:val="center"/>
              <w:rPr>
                <w:rFonts w:cs="Times New Roman"/>
                <w:sz w:val="26"/>
                <w:szCs w:val="26"/>
              </w:rPr>
            </w:pPr>
          </w:p>
        </w:tc>
        <w:tc>
          <w:tcPr>
            <w:tcW w:w="510" w:type="pct"/>
            <w:vMerge w:val="restart"/>
            <w:shd w:val="clear" w:color="auto" w:fill="auto"/>
            <w:vAlign w:val="center"/>
          </w:tcPr>
          <w:p w14:paraId="30847FA1"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662113A9"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1DFC21DF"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6CAC3BEE"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26840416"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319D85C0"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0320F4B7" w14:textId="77777777" w:rsidR="00871A37" w:rsidRPr="00401EE0" w:rsidRDefault="00871A37" w:rsidP="00593E84">
            <w:pPr>
              <w:spacing w:before="120"/>
              <w:jc w:val="center"/>
              <w:rPr>
                <w:rFonts w:cs="Times New Roman"/>
                <w:sz w:val="26"/>
                <w:szCs w:val="26"/>
              </w:rPr>
            </w:pPr>
          </w:p>
        </w:tc>
        <w:tc>
          <w:tcPr>
            <w:tcW w:w="447" w:type="pct"/>
            <w:vMerge w:val="restart"/>
            <w:shd w:val="clear" w:color="auto" w:fill="auto"/>
            <w:vAlign w:val="center"/>
          </w:tcPr>
          <w:p w14:paraId="2258BB6B" w14:textId="77777777" w:rsidR="00871A37" w:rsidRPr="00401EE0" w:rsidRDefault="00871A37" w:rsidP="00593E84">
            <w:pPr>
              <w:spacing w:before="120"/>
              <w:jc w:val="center"/>
              <w:rPr>
                <w:rFonts w:cs="Times New Roman"/>
                <w:sz w:val="26"/>
                <w:szCs w:val="26"/>
              </w:rPr>
            </w:pPr>
          </w:p>
        </w:tc>
      </w:tr>
      <w:tr w:rsidR="00871A37" w:rsidRPr="00401EE0" w14:paraId="038066BA" w14:textId="77777777" w:rsidTr="00593E84">
        <w:tc>
          <w:tcPr>
            <w:tcW w:w="184" w:type="pct"/>
            <w:vMerge/>
            <w:shd w:val="clear" w:color="auto" w:fill="auto"/>
            <w:vAlign w:val="center"/>
          </w:tcPr>
          <w:p w14:paraId="37A238B5" w14:textId="77777777" w:rsidR="00871A37" w:rsidRPr="00401EE0" w:rsidRDefault="00871A37" w:rsidP="00593E84">
            <w:pPr>
              <w:spacing w:before="120"/>
              <w:jc w:val="center"/>
              <w:rPr>
                <w:rFonts w:cs="Times New Roman"/>
                <w:sz w:val="26"/>
                <w:szCs w:val="26"/>
              </w:rPr>
            </w:pPr>
          </w:p>
        </w:tc>
        <w:tc>
          <w:tcPr>
            <w:tcW w:w="603" w:type="pct"/>
            <w:vMerge/>
            <w:shd w:val="clear" w:color="auto" w:fill="auto"/>
            <w:vAlign w:val="center"/>
          </w:tcPr>
          <w:p w14:paraId="65663891" w14:textId="77777777" w:rsidR="00871A37" w:rsidRPr="00401EE0" w:rsidRDefault="00871A37" w:rsidP="00593E84">
            <w:pPr>
              <w:spacing w:before="120"/>
              <w:jc w:val="center"/>
              <w:rPr>
                <w:rFonts w:cs="Times New Roman"/>
                <w:sz w:val="26"/>
                <w:szCs w:val="26"/>
              </w:rPr>
            </w:pPr>
          </w:p>
        </w:tc>
        <w:tc>
          <w:tcPr>
            <w:tcW w:w="427" w:type="pct"/>
            <w:vMerge/>
            <w:shd w:val="clear" w:color="auto" w:fill="auto"/>
            <w:vAlign w:val="center"/>
          </w:tcPr>
          <w:p w14:paraId="1D94F116" w14:textId="77777777" w:rsidR="00871A37" w:rsidRPr="00401EE0" w:rsidRDefault="00871A37" w:rsidP="00593E84">
            <w:pPr>
              <w:spacing w:before="120"/>
              <w:jc w:val="center"/>
              <w:rPr>
                <w:rFonts w:cs="Times New Roman"/>
                <w:sz w:val="26"/>
                <w:szCs w:val="26"/>
              </w:rPr>
            </w:pPr>
          </w:p>
        </w:tc>
        <w:tc>
          <w:tcPr>
            <w:tcW w:w="510" w:type="pct"/>
            <w:vMerge/>
            <w:shd w:val="clear" w:color="auto" w:fill="auto"/>
            <w:vAlign w:val="center"/>
          </w:tcPr>
          <w:p w14:paraId="75F1ADBC"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53A2EFD8"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2CD816B3"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78EB93B6"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008EA049"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7AA7CB09"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12251328" w14:textId="77777777" w:rsidR="00871A37" w:rsidRPr="00401EE0" w:rsidRDefault="00871A37" w:rsidP="00593E84">
            <w:pPr>
              <w:spacing w:before="120"/>
              <w:jc w:val="center"/>
              <w:rPr>
                <w:rFonts w:cs="Times New Roman"/>
                <w:sz w:val="26"/>
                <w:szCs w:val="26"/>
              </w:rPr>
            </w:pPr>
          </w:p>
        </w:tc>
        <w:tc>
          <w:tcPr>
            <w:tcW w:w="447" w:type="pct"/>
            <w:vMerge/>
            <w:shd w:val="clear" w:color="auto" w:fill="auto"/>
            <w:vAlign w:val="center"/>
          </w:tcPr>
          <w:p w14:paraId="335CA05A" w14:textId="77777777" w:rsidR="00871A37" w:rsidRPr="00401EE0" w:rsidRDefault="00871A37" w:rsidP="00593E84">
            <w:pPr>
              <w:spacing w:before="120"/>
              <w:jc w:val="center"/>
              <w:rPr>
                <w:rFonts w:cs="Times New Roman"/>
                <w:sz w:val="26"/>
                <w:szCs w:val="26"/>
              </w:rPr>
            </w:pPr>
          </w:p>
        </w:tc>
      </w:tr>
      <w:tr w:rsidR="00871A37" w:rsidRPr="00401EE0" w14:paraId="26627C83" w14:textId="77777777" w:rsidTr="00593E84">
        <w:tc>
          <w:tcPr>
            <w:tcW w:w="5000" w:type="pct"/>
            <w:gridSpan w:val="11"/>
            <w:shd w:val="clear" w:color="auto" w:fill="auto"/>
            <w:vAlign w:val="center"/>
          </w:tcPr>
          <w:p w14:paraId="6FF1B2BA" w14:textId="77777777" w:rsidR="00871A37" w:rsidRPr="00401EE0" w:rsidRDefault="00871A37" w:rsidP="00593E84">
            <w:pPr>
              <w:spacing w:before="120"/>
              <w:rPr>
                <w:rFonts w:cs="Times New Roman"/>
                <w:b/>
                <w:sz w:val="26"/>
                <w:szCs w:val="26"/>
              </w:rPr>
            </w:pPr>
            <w:r w:rsidRPr="00401EE0">
              <w:rPr>
                <w:rFonts w:cs="Times New Roman"/>
                <w:b/>
                <w:sz w:val="26"/>
                <w:szCs w:val="26"/>
              </w:rPr>
              <w:t>II. Nhân sự chủ chốt do nhà thầu huy động</w:t>
            </w:r>
          </w:p>
        </w:tc>
      </w:tr>
      <w:tr w:rsidR="00871A37" w:rsidRPr="00401EE0" w14:paraId="6FCB3DDF" w14:textId="77777777" w:rsidTr="00593E84">
        <w:tc>
          <w:tcPr>
            <w:tcW w:w="184" w:type="pct"/>
            <w:vMerge w:val="restart"/>
            <w:shd w:val="clear" w:color="auto" w:fill="auto"/>
            <w:vAlign w:val="center"/>
          </w:tcPr>
          <w:p w14:paraId="2B4F79A5"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603" w:type="pct"/>
            <w:vMerge w:val="restart"/>
            <w:shd w:val="clear" w:color="auto" w:fill="auto"/>
            <w:vAlign w:val="center"/>
          </w:tcPr>
          <w:p w14:paraId="22FA706E" w14:textId="77777777" w:rsidR="00871A37" w:rsidRPr="00401EE0" w:rsidRDefault="00871A37" w:rsidP="00593E84">
            <w:pPr>
              <w:spacing w:before="120"/>
              <w:jc w:val="center"/>
              <w:rPr>
                <w:rFonts w:cs="Times New Roman"/>
                <w:sz w:val="26"/>
                <w:szCs w:val="26"/>
              </w:rPr>
            </w:pPr>
          </w:p>
        </w:tc>
        <w:tc>
          <w:tcPr>
            <w:tcW w:w="427" w:type="pct"/>
            <w:vMerge w:val="restart"/>
            <w:shd w:val="clear" w:color="auto" w:fill="auto"/>
            <w:vAlign w:val="center"/>
          </w:tcPr>
          <w:p w14:paraId="7CB7FC5B" w14:textId="77777777" w:rsidR="00871A37" w:rsidRPr="00401EE0" w:rsidRDefault="00871A37" w:rsidP="00593E84">
            <w:pPr>
              <w:spacing w:before="120"/>
              <w:jc w:val="center"/>
              <w:rPr>
                <w:rFonts w:cs="Times New Roman"/>
                <w:sz w:val="26"/>
                <w:szCs w:val="26"/>
              </w:rPr>
            </w:pPr>
          </w:p>
        </w:tc>
        <w:tc>
          <w:tcPr>
            <w:tcW w:w="510" w:type="pct"/>
            <w:vMerge w:val="restart"/>
            <w:shd w:val="clear" w:color="auto" w:fill="auto"/>
            <w:vAlign w:val="center"/>
          </w:tcPr>
          <w:p w14:paraId="39592B71"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2CE4559C"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[Công ty]</w:t>
            </w:r>
          </w:p>
        </w:tc>
        <w:tc>
          <w:tcPr>
            <w:tcW w:w="514" w:type="pct"/>
            <w:shd w:val="clear" w:color="auto" w:fill="auto"/>
            <w:vAlign w:val="center"/>
          </w:tcPr>
          <w:p w14:paraId="4EB5070E"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[2.0 tháng]</w:t>
            </w:r>
          </w:p>
        </w:tc>
        <w:tc>
          <w:tcPr>
            <w:tcW w:w="514" w:type="pct"/>
            <w:shd w:val="clear" w:color="auto" w:fill="auto"/>
            <w:vAlign w:val="center"/>
          </w:tcPr>
          <w:p w14:paraId="11DC8592"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[1.0 tháng]</w:t>
            </w:r>
          </w:p>
        </w:tc>
        <w:tc>
          <w:tcPr>
            <w:tcW w:w="551" w:type="pct"/>
            <w:shd w:val="clear" w:color="auto" w:fill="auto"/>
            <w:vAlign w:val="center"/>
          </w:tcPr>
          <w:p w14:paraId="53FCF194"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29CC95CE"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289BCDEA" w14:textId="77777777" w:rsidR="00871A37" w:rsidRPr="00401EE0" w:rsidRDefault="00871A37" w:rsidP="00593E84">
            <w:pPr>
              <w:spacing w:before="120"/>
              <w:jc w:val="center"/>
              <w:rPr>
                <w:rFonts w:cs="Times New Roman"/>
                <w:sz w:val="26"/>
                <w:szCs w:val="26"/>
              </w:rPr>
            </w:pPr>
          </w:p>
        </w:tc>
        <w:tc>
          <w:tcPr>
            <w:tcW w:w="447" w:type="pct"/>
            <w:vMerge w:val="restart"/>
            <w:shd w:val="clear" w:color="auto" w:fill="auto"/>
            <w:vAlign w:val="center"/>
          </w:tcPr>
          <w:p w14:paraId="7C3747D2" w14:textId="77777777" w:rsidR="00871A37" w:rsidRPr="00401EE0" w:rsidRDefault="00871A37" w:rsidP="00593E84">
            <w:pPr>
              <w:spacing w:before="120"/>
              <w:jc w:val="center"/>
              <w:rPr>
                <w:rFonts w:cs="Times New Roman"/>
                <w:sz w:val="26"/>
                <w:szCs w:val="26"/>
              </w:rPr>
            </w:pPr>
          </w:p>
        </w:tc>
      </w:tr>
      <w:tr w:rsidR="00871A37" w:rsidRPr="00401EE0" w14:paraId="661099B7" w14:textId="77777777" w:rsidTr="00593E84">
        <w:tc>
          <w:tcPr>
            <w:tcW w:w="184" w:type="pct"/>
            <w:vMerge/>
            <w:shd w:val="clear" w:color="auto" w:fill="auto"/>
            <w:vAlign w:val="center"/>
          </w:tcPr>
          <w:p w14:paraId="63117425" w14:textId="77777777" w:rsidR="00871A37" w:rsidRPr="00401EE0" w:rsidRDefault="00871A37" w:rsidP="00593E84">
            <w:pPr>
              <w:spacing w:before="120"/>
              <w:jc w:val="center"/>
              <w:rPr>
                <w:rFonts w:cs="Times New Roman"/>
                <w:sz w:val="26"/>
                <w:szCs w:val="26"/>
              </w:rPr>
            </w:pPr>
          </w:p>
        </w:tc>
        <w:tc>
          <w:tcPr>
            <w:tcW w:w="603" w:type="pct"/>
            <w:vMerge/>
            <w:shd w:val="clear" w:color="auto" w:fill="auto"/>
            <w:vAlign w:val="center"/>
          </w:tcPr>
          <w:p w14:paraId="2FA18B14" w14:textId="77777777" w:rsidR="00871A37" w:rsidRPr="00401EE0" w:rsidRDefault="00871A37" w:rsidP="00593E84">
            <w:pPr>
              <w:spacing w:before="120"/>
              <w:jc w:val="center"/>
              <w:rPr>
                <w:rFonts w:cs="Times New Roman"/>
                <w:sz w:val="26"/>
                <w:szCs w:val="26"/>
              </w:rPr>
            </w:pPr>
          </w:p>
        </w:tc>
        <w:tc>
          <w:tcPr>
            <w:tcW w:w="427" w:type="pct"/>
            <w:vMerge/>
            <w:shd w:val="clear" w:color="auto" w:fill="auto"/>
            <w:vAlign w:val="center"/>
          </w:tcPr>
          <w:p w14:paraId="63615DB9" w14:textId="77777777" w:rsidR="00871A37" w:rsidRPr="00401EE0" w:rsidRDefault="00871A37" w:rsidP="00593E84">
            <w:pPr>
              <w:spacing w:before="120"/>
              <w:jc w:val="center"/>
              <w:rPr>
                <w:rFonts w:cs="Times New Roman"/>
                <w:sz w:val="26"/>
                <w:szCs w:val="26"/>
              </w:rPr>
            </w:pPr>
          </w:p>
        </w:tc>
        <w:tc>
          <w:tcPr>
            <w:tcW w:w="510" w:type="pct"/>
            <w:vMerge/>
            <w:shd w:val="clear" w:color="auto" w:fill="auto"/>
            <w:vAlign w:val="center"/>
          </w:tcPr>
          <w:p w14:paraId="29556BC8"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4D14AEDF"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[Thực địa]</w:t>
            </w:r>
          </w:p>
        </w:tc>
        <w:tc>
          <w:tcPr>
            <w:tcW w:w="514" w:type="pct"/>
            <w:shd w:val="clear" w:color="auto" w:fill="auto"/>
            <w:vAlign w:val="center"/>
          </w:tcPr>
          <w:p w14:paraId="2D858B56"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[0.5 tháng]</w:t>
            </w:r>
          </w:p>
        </w:tc>
        <w:tc>
          <w:tcPr>
            <w:tcW w:w="514" w:type="pct"/>
            <w:shd w:val="clear" w:color="auto" w:fill="auto"/>
            <w:vAlign w:val="center"/>
          </w:tcPr>
          <w:p w14:paraId="773F326A"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[2.5 tháng]</w:t>
            </w:r>
          </w:p>
        </w:tc>
        <w:tc>
          <w:tcPr>
            <w:tcW w:w="551" w:type="pct"/>
            <w:shd w:val="clear" w:color="auto" w:fill="auto"/>
            <w:vAlign w:val="center"/>
          </w:tcPr>
          <w:p w14:paraId="4E7DF3FC"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5105DE8A"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693745B9" w14:textId="77777777" w:rsidR="00871A37" w:rsidRPr="00401EE0" w:rsidRDefault="00871A37" w:rsidP="00593E84">
            <w:pPr>
              <w:spacing w:before="120"/>
              <w:jc w:val="center"/>
              <w:rPr>
                <w:rFonts w:cs="Times New Roman"/>
                <w:sz w:val="26"/>
                <w:szCs w:val="26"/>
              </w:rPr>
            </w:pPr>
          </w:p>
        </w:tc>
        <w:tc>
          <w:tcPr>
            <w:tcW w:w="447" w:type="pct"/>
            <w:vMerge/>
            <w:shd w:val="clear" w:color="auto" w:fill="auto"/>
            <w:vAlign w:val="center"/>
          </w:tcPr>
          <w:p w14:paraId="087AB223" w14:textId="77777777" w:rsidR="00871A37" w:rsidRPr="00401EE0" w:rsidRDefault="00871A37" w:rsidP="00593E84">
            <w:pPr>
              <w:spacing w:before="120"/>
              <w:jc w:val="center"/>
              <w:rPr>
                <w:rFonts w:cs="Times New Roman"/>
                <w:sz w:val="26"/>
                <w:szCs w:val="26"/>
              </w:rPr>
            </w:pPr>
          </w:p>
        </w:tc>
      </w:tr>
      <w:tr w:rsidR="00871A37" w:rsidRPr="00401EE0" w14:paraId="2EBEE104" w14:textId="77777777" w:rsidTr="00593E84">
        <w:tc>
          <w:tcPr>
            <w:tcW w:w="184" w:type="pct"/>
            <w:vMerge w:val="restart"/>
            <w:shd w:val="clear" w:color="auto" w:fill="auto"/>
            <w:vAlign w:val="center"/>
          </w:tcPr>
          <w:p w14:paraId="25E5F9BE"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603" w:type="pct"/>
            <w:vMerge w:val="restart"/>
            <w:shd w:val="clear" w:color="auto" w:fill="auto"/>
            <w:vAlign w:val="center"/>
          </w:tcPr>
          <w:p w14:paraId="02AAB5F5" w14:textId="77777777" w:rsidR="00871A37" w:rsidRPr="00401EE0" w:rsidRDefault="00871A37" w:rsidP="00593E84">
            <w:pPr>
              <w:spacing w:before="120"/>
              <w:jc w:val="center"/>
              <w:rPr>
                <w:rFonts w:cs="Times New Roman"/>
                <w:sz w:val="26"/>
                <w:szCs w:val="26"/>
              </w:rPr>
            </w:pPr>
          </w:p>
        </w:tc>
        <w:tc>
          <w:tcPr>
            <w:tcW w:w="427" w:type="pct"/>
            <w:vMerge w:val="restart"/>
            <w:shd w:val="clear" w:color="auto" w:fill="auto"/>
            <w:vAlign w:val="center"/>
          </w:tcPr>
          <w:p w14:paraId="6A1339DD" w14:textId="77777777" w:rsidR="00871A37" w:rsidRPr="00401EE0" w:rsidRDefault="00871A37" w:rsidP="00593E84">
            <w:pPr>
              <w:spacing w:before="120"/>
              <w:jc w:val="center"/>
              <w:rPr>
                <w:rFonts w:cs="Times New Roman"/>
                <w:sz w:val="26"/>
                <w:szCs w:val="26"/>
              </w:rPr>
            </w:pPr>
          </w:p>
        </w:tc>
        <w:tc>
          <w:tcPr>
            <w:tcW w:w="510" w:type="pct"/>
            <w:vMerge w:val="restart"/>
            <w:shd w:val="clear" w:color="auto" w:fill="auto"/>
            <w:vAlign w:val="center"/>
          </w:tcPr>
          <w:p w14:paraId="7E9FC686"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52900175"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7994CC3A"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5C6BCE65"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2ED9E650"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78655AEF"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635E74CA" w14:textId="77777777" w:rsidR="00871A37" w:rsidRPr="00401EE0" w:rsidRDefault="00871A37" w:rsidP="00593E84">
            <w:pPr>
              <w:spacing w:before="120"/>
              <w:jc w:val="center"/>
              <w:rPr>
                <w:rFonts w:cs="Times New Roman"/>
                <w:sz w:val="26"/>
                <w:szCs w:val="26"/>
              </w:rPr>
            </w:pPr>
          </w:p>
        </w:tc>
        <w:tc>
          <w:tcPr>
            <w:tcW w:w="447" w:type="pct"/>
            <w:vMerge w:val="restart"/>
            <w:shd w:val="clear" w:color="auto" w:fill="auto"/>
            <w:vAlign w:val="center"/>
          </w:tcPr>
          <w:p w14:paraId="39B34DDD" w14:textId="77777777" w:rsidR="00871A37" w:rsidRPr="00401EE0" w:rsidRDefault="00871A37" w:rsidP="00593E84">
            <w:pPr>
              <w:spacing w:before="120"/>
              <w:jc w:val="center"/>
              <w:rPr>
                <w:rFonts w:cs="Times New Roman"/>
                <w:sz w:val="26"/>
                <w:szCs w:val="26"/>
              </w:rPr>
            </w:pPr>
          </w:p>
        </w:tc>
      </w:tr>
      <w:tr w:rsidR="00871A37" w:rsidRPr="00401EE0" w14:paraId="3E553DC6" w14:textId="77777777" w:rsidTr="00593E84">
        <w:tc>
          <w:tcPr>
            <w:tcW w:w="184" w:type="pct"/>
            <w:vMerge/>
            <w:shd w:val="clear" w:color="auto" w:fill="auto"/>
            <w:vAlign w:val="center"/>
          </w:tcPr>
          <w:p w14:paraId="6BCB2619" w14:textId="77777777" w:rsidR="00871A37" w:rsidRPr="00401EE0" w:rsidRDefault="00871A37" w:rsidP="00593E84">
            <w:pPr>
              <w:spacing w:before="120"/>
              <w:jc w:val="center"/>
              <w:rPr>
                <w:rFonts w:cs="Times New Roman"/>
                <w:sz w:val="26"/>
                <w:szCs w:val="26"/>
              </w:rPr>
            </w:pPr>
          </w:p>
        </w:tc>
        <w:tc>
          <w:tcPr>
            <w:tcW w:w="603" w:type="pct"/>
            <w:vMerge/>
            <w:shd w:val="clear" w:color="auto" w:fill="auto"/>
            <w:vAlign w:val="center"/>
          </w:tcPr>
          <w:p w14:paraId="6B819081" w14:textId="77777777" w:rsidR="00871A37" w:rsidRPr="00401EE0" w:rsidRDefault="00871A37" w:rsidP="00593E84">
            <w:pPr>
              <w:spacing w:before="120"/>
              <w:jc w:val="center"/>
              <w:rPr>
                <w:rFonts w:cs="Times New Roman"/>
                <w:sz w:val="26"/>
                <w:szCs w:val="26"/>
              </w:rPr>
            </w:pPr>
          </w:p>
        </w:tc>
        <w:tc>
          <w:tcPr>
            <w:tcW w:w="427" w:type="pct"/>
            <w:vMerge/>
            <w:shd w:val="clear" w:color="auto" w:fill="auto"/>
            <w:vAlign w:val="center"/>
          </w:tcPr>
          <w:p w14:paraId="649195C7" w14:textId="77777777" w:rsidR="00871A37" w:rsidRPr="00401EE0" w:rsidRDefault="00871A37" w:rsidP="00593E84">
            <w:pPr>
              <w:spacing w:before="120"/>
              <w:jc w:val="center"/>
              <w:rPr>
                <w:rFonts w:cs="Times New Roman"/>
                <w:sz w:val="26"/>
                <w:szCs w:val="26"/>
              </w:rPr>
            </w:pPr>
          </w:p>
        </w:tc>
        <w:tc>
          <w:tcPr>
            <w:tcW w:w="510" w:type="pct"/>
            <w:vMerge/>
            <w:shd w:val="clear" w:color="auto" w:fill="auto"/>
            <w:vAlign w:val="center"/>
          </w:tcPr>
          <w:p w14:paraId="402BE94E"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6FA23265"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3C743D76"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52669994"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451EA812"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44228432"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7B363AD7" w14:textId="77777777" w:rsidR="00871A37" w:rsidRPr="00401EE0" w:rsidRDefault="00871A37" w:rsidP="00593E84">
            <w:pPr>
              <w:spacing w:before="120"/>
              <w:jc w:val="center"/>
              <w:rPr>
                <w:rFonts w:cs="Times New Roman"/>
                <w:sz w:val="26"/>
                <w:szCs w:val="26"/>
              </w:rPr>
            </w:pPr>
          </w:p>
        </w:tc>
        <w:tc>
          <w:tcPr>
            <w:tcW w:w="447" w:type="pct"/>
            <w:vMerge/>
            <w:shd w:val="clear" w:color="auto" w:fill="auto"/>
            <w:vAlign w:val="center"/>
          </w:tcPr>
          <w:p w14:paraId="6A7C51A6" w14:textId="77777777" w:rsidR="00871A37" w:rsidRPr="00401EE0" w:rsidRDefault="00871A37" w:rsidP="00593E84">
            <w:pPr>
              <w:spacing w:before="120"/>
              <w:jc w:val="center"/>
              <w:rPr>
                <w:rFonts w:cs="Times New Roman"/>
                <w:sz w:val="26"/>
                <w:szCs w:val="26"/>
              </w:rPr>
            </w:pPr>
          </w:p>
        </w:tc>
      </w:tr>
      <w:tr w:rsidR="00871A37" w:rsidRPr="00401EE0" w14:paraId="76A8795F" w14:textId="77777777" w:rsidTr="00593E84">
        <w:tc>
          <w:tcPr>
            <w:tcW w:w="3182" w:type="pct"/>
            <w:gridSpan w:val="7"/>
            <w:shd w:val="clear" w:color="auto" w:fill="auto"/>
            <w:vAlign w:val="center"/>
          </w:tcPr>
          <w:p w14:paraId="672FA10E"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294284E8"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Tổng (I + II)</w:t>
            </w:r>
          </w:p>
        </w:tc>
        <w:tc>
          <w:tcPr>
            <w:tcW w:w="410" w:type="pct"/>
            <w:shd w:val="clear" w:color="auto" w:fill="auto"/>
            <w:vAlign w:val="center"/>
          </w:tcPr>
          <w:p w14:paraId="77F1848E" w14:textId="77777777" w:rsidR="00871A37" w:rsidRPr="00401EE0" w:rsidRDefault="00871A37" w:rsidP="00593E84">
            <w:pPr>
              <w:spacing w:before="120"/>
              <w:jc w:val="center"/>
              <w:rPr>
                <w:rFonts w:cs="Times New Roman"/>
                <w:sz w:val="26"/>
                <w:szCs w:val="26"/>
              </w:rPr>
            </w:pPr>
          </w:p>
        </w:tc>
        <w:tc>
          <w:tcPr>
            <w:tcW w:w="410" w:type="pct"/>
            <w:shd w:val="clear" w:color="auto" w:fill="auto"/>
            <w:vAlign w:val="center"/>
          </w:tcPr>
          <w:p w14:paraId="07773858" w14:textId="77777777" w:rsidR="00871A37" w:rsidRPr="00401EE0" w:rsidRDefault="00871A37" w:rsidP="00593E84">
            <w:pPr>
              <w:spacing w:before="120"/>
              <w:jc w:val="center"/>
              <w:rPr>
                <w:rFonts w:cs="Times New Roman"/>
                <w:sz w:val="26"/>
                <w:szCs w:val="26"/>
              </w:rPr>
            </w:pPr>
          </w:p>
        </w:tc>
        <w:tc>
          <w:tcPr>
            <w:tcW w:w="447" w:type="pct"/>
            <w:shd w:val="clear" w:color="auto" w:fill="auto"/>
            <w:vAlign w:val="center"/>
          </w:tcPr>
          <w:p w14:paraId="03B94C15" w14:textId="77777777" w:rsidR="00871A37" w:rsidRPr="00401EE0" w:rsidRDefault="00871A37" w:rsidP="00593E84">
            <w:pPr>
              <w:spacing w:before="120"/>
              <w:jc w:val="center"/>
              <w:rPr>
                <w:rFonts w:cs="Times New Roman"/>
                <w:sz w:val="26"/>
                <w:szCs w:val="26"/>
              </w:rPr>
            </w:pPr>
          </w:p>
        </w:tc>
      </w:tr>
      <w:tr w:rsidR="00871A37" w:rsidRPr="00401EE0" w14:paraId="526001EA" w14:textId="77777777" w:rsidTr="00593E84">
        <w:tc>
          <w:tcPr>
            <w:tcW w:w="5000" w:type="pct"/>
            <w:gridSpan w:val="11"/>
            <w:shd w:val="clear" w:color="auto" w:fill="auto"/>
            <w:vAlign w:val="center"/>
          </w:tcPr>
          <w:p w14:paraId="3845371C" w14:textId="77777777" w:rsidR="00871A37" w:rsidRPr="00401EE0" w:rsidRDefault="00871A37" w:rsidP="00593E84">
            <w:pPr>
              <w:spacing w:before="120"/>
              <w:rPr>
                <w:rFonts w:cs="Times New Roman"/>
                <w:b/>
                <w:sz w:val="26"/>
                <w:szCs w:val="26"/>
              </w:rPr>
            </w:pPr>
            <w:r w:rsidRPr="00401EE0">
              <w:rPr>
                <w:rFonts w:cs="Times New Roman"/>
                <w:b/>
                <w:sz w:val="26"/>
                <w:szCs w:val="26"/>
              </w:rPr>
              <w:t>III. Nhân sự khác</w:t>
            </w:r>
          </w:p>
        </w:tc>
      </w:tr>
      <w:tr w:rsidR="00871A37" w:rsidRPr="00401EE0" w14:paraId="7BF0C5E1" w14:textId="77777777" w:rsidTr="00593E84">
        <w:tc>
          <w:tcPr>
            <w:tcW w:w="184" w:type="pct"/>
            <w:vMerge w:val="restart"/>
            <w:shd w:val="clear" w:color="auto" w:fill="auto"/>
            <w:vAlign w:val="center"/>
          </w:tcPr>
          <w:p w14:paraId="4836588E"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603" w:type="pct"/>
            <w:vMerge w:val="restart"/>
            <w:shd w:val="clear" w:color="auto" w:fill="auto"/>
            <w:vAlign w:val="center"/>
          </w:tcPr>
          <w:p w14:paraId="67F024A9" w14:textId="77777777" w:rsidR="00871A37" w:rsidRPr="00401EE0" w:rsidRDefault="00871A37" w:rsidP="00593E84">
            <w:pPr>
              <w:spacing w:before="120"/>
              <w:jc w:val="center"/>
              <w:rPr>
                <w:rFonts w:cs="Times New Roman"/>
                <w:sz w:val="26"/>
                <w:szCs w:val="26"/>
              </w:rPr>
            </w:pPr>
          </w:p>
        </w:tc>
        <w:tc>
          <w:tcPr>
            <w:tcW w:w="427" w:type="pct"/>
            <w:vMerge w:val="restart"/>
            <w:shd w:val="clear" w:color="auto" w:fill="auto"/>
            <w:vAlign w:val="center"/>
          </w:tcPr>
          <w:p w14:paraId="02BB68E0" w14:textId="77777777" w:rsidR="00871A37" w:rsidRPr="00401EE0" w:rsidRDefault="00871A37" w:rsidP="00593E84">
            <w:pPr>
              <w:spacing w:before="120"/>
              <w:jc w:val="center"/>
              <w:rPr>
                <w:rFonts w:cs="Times New Roman"/>
                <w:sz w:val="26"/>
                <w:szCs w:val="26"/>
              </w:rPr>
            </w:pPr>
          </w:p>
        </w:tc>
        <w:tc>
          <w:tcPr>
            <w:tcW w:w="510" w:type="pct"/>
            <w:vMerge w:val="restart"/>
            <w:shd w:val="clear" w:color="auto" w:fill="auto"/>
            <w:vAlign w:val="center"/>
          </w:tcPr>
          <w:p w14:paraId="6AB3080E"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7148E125"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[Công ty]</w:t>
            </w:r>
          </w:p>
        </w:tc>
        <w:tc>
          <w:tcPr>
            <w:tcW w:w="514" w:type="pct"/>
            <w:shd w:val="clear" w:color="auto" w:fill="auto"/>
            <w:vAlign w:val="center"/>
          </w:tcPr>
          <w:p w14:paraId="13F2340B"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4DC3372D"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5528A77E"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13AE6711"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24B4A5EF" w14:textId="77777777" w:rsidR="00871A37" w:rsidRPr="00401EE0" w:rsidRDefault="00871A37" w:rsidP="00593E84">
            <w:pPr>
              <w:spacing w:before="120"/>
              <w:jc w:val="center"/>
              <w:rPr>
                <w:rFonts w:cs="Times New Roman"/>
                <w:sz w:val="26"/>
                <w:szCs w:val="26"/>
              </w:rPr>
            </w:pPr>
          </w:p>
        </w:tc>
        <w:tc>
          <w:tcPr>
            <w:tcW w:w="447" w:type="pct"/>
            <w:vMerge w:val="restart"/>
            <w:shd w:val="clear" w:color="auto" w:fill="auto"/>
            <w:vAlign w:val="center"/>
          </w:tcPr>
          <w:p w14:paraId="414E827D" w14:textId="77777777" w:rsidR="00871A37" w:rsidRPr="00401EE0" w:rsidRDefault="00871A37" w:rsidP="00593E84">
            <w:pPr>
              <w:spacing w:before="120"/>
              <w:jc w:val="center"/>
              <w:rPr>
                <w:rFonts w:cs="Times New Roman"/>
                <w:sz w:val="26"/>
                <w:szCs w:val="26"/>
              </w:rPr>
            </w:pPr>
          </w:p>
        </w:tc>
      </w:tr>
      <w:tr w:rsidR="00871A37" w:rsidRPr="00401EE0" w14:paraId="7A9CE1D2" w14:textId="77777777" w:rsidTr="00593E84">
        <w:tc>
          <w:tcPr>
            <w:tcW w:w="184" w:type="pct"/>
            <w:vMerge/>
            <w:shd w:val="clear" w:color="auto" w:fill="auto"/>
            <w:vAlign w:val="center"/>
          </w:tcPr>
          <w:p w14:paraId="5EE44C16" w14:textId="77777777" w:rsidR="00871A37" w:rsidRPr="00401EE0" w:rsidRDefault="00871A37" w:rsidP="00593E84">
            <w:pPr>
              <w:spacing w:before="120"/>
              <w:jc w:val="center"/>
              <w:rPr>
                <w:rFonts w:cs="Times New Roman"/>
                <w:sz w:val="26"/>
                <w:szCs w:val="26"/>
              </w:rPr>
            </w:pPr>
          </w:p>
        </w:tc>
        <w:tc>
          <w:tcPr>
            <w:tcW w:w="603" w:type="pct"/>
            <w:vMerge/>
            <w:shd w:val="clear" w:color="auto" w:fill="auto"/>
            <w:vAlign w:val="center"/>
          </w:tcPr>
          <w:p w14:paraId="7747D1DD" w14:textId="77777777" w:rsidR="00871A37" w:rsidRPr="00401EE0" w:rsidRDefault="00871A37" w:rsidP="00593E84">
            <w:pPr>
              <w:spacing w:before="120"/>
              <w:jc w:val="center"/>
              <w:rPr>
                <w:rFonts w:cs="Times New Roman"/>
                <w:sz w:val="26"/>
                <w:szCs w:val="26"/>
              </w:rPr>
            </w:pPr>
          </w:p>
        </w:tc>
        <w:tc>
          <w:tcPr>
            <w:tcW w:w="427" w:type="pct"/>
            <w:vMerge/>
            <w:shd w:val="clear" w:color="auto" w:fill="auto"/>
            <w:vAlign w:val="center"/>
          </w:tcPr>
          <w:p w14:paraId="194AFE61" w14:textId="77777777" w:rsidR="00871A37" w:rsidRPr="00401EE0" w:rsidRDefault="00871A37" w:rsidP="00593E84">
            <w:pPr>
              <w:spacing w:before="120"/>
              <w:jc w:val="center"/>
              <w:rPr>
                <w:rFonts w:cs="Times New Roman"/>
                <w:sz w:val="26"/>
                <w:szCs w:val="26"/>
              </w:rPr>
            </w:pPr>
          </w:p>
        </w:tc>
        <w:tc>
          <w:tcPr>
            <w:tcW w:w="510" w:type="pct"/>
            <w:vMerge/>
            <w:shd w:val="clear" w:color="auto" w:fill="auto"/>
            <w:vAlign w:val="center"/>
          </w:tcPr>
          <w:p w14:paraId="6D0D82B6"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3A5C7827"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[Thực địa]</w:t>
            </w:r>
          </w:p>
        </w:tc>
        <w:tc>
          <w:tcPr>
            <w:tcW w:w="514" w:type="pct"/>
            <w:shd w:val="clear" w:color="auto" w:fill="auto"/>
            <w:vAlign w:val="center"/>
          </w:tcPr>
          <w:p w14:paraId="087A49B6"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566A80EA"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4EE07AE2"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14D6FCD5"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16AE2ADC" w14:textId="77777777" w:rsidR="00871A37" w:rsidRPr="00401EE0" w:rsidRDefault="00871A37" w:rsidP="00593E84">
            <w:pPr>
              <w:spacing w:before="120"/>
              <w:jc w:val="center"/>
              <w:rPr>
                <w:rFonts w:cs="Times New Roman"/>
                <w:sz w:val="26"/>
                <w:szCs w:val="26"/>
              </w:rPr>
            </w:pPr>
          </w:p>
        </w:tc>
        <w:tc>
          <w:tcPr>
            <w:tcW w:w="447" w:type="pct"/>
            <w:vMerge/>
            <w:shd w:val="clear" w:color="auto" w:fill="auto"/>
            <w:vAlign w:val="center"/>
          </w:tcPr>
          <w:p w14:paraId="32AEE53B" w14:textId="77777777" w:rsidR="00871A37" w:rsidRPr="00401EE0" w:rsidRDefault="00871A37" w:rsidP="00593E84">
            <w:pPr>
              <w:spacing w:before="120"/>
              <w:jc w:val="center"/>
              <w:rPr>
                <w:rFonts w:cs="Times New Roman"/>
                <w:sz w:val="26"/>
                <w:szCs w:val="26"/>
              </w:rPr>
            </w:pPr>
          </w:p>
        </w:tc>
      </w:tr>
      <w:tr w:rsidR="00871A37" w:rsidRPr="00401EE0" w14:paraId="356332B5" w14:textId="77777777" w:rsidTr="00593E84">
        <w:tc>
          <w:tcPr>
            <w:tcW w:w="184" w:type="pct"/>
            <w:vMerge w:val="restart"/>
            <w:shd w:val="clear" w:color="auto" w:fill="auto"/>
            <w:vAlign w:val="center"/>
          </w:tcPr>
          <w:p w14:paraId="6F9029E0" w14:textId="77777777" w:rsidR="00871A37" w:rsidRPr="00401EE0" w:rsidRDefault="00871A37" w:rsidP="00593E84">
            <w:pPr>
              <w:spacing w:before="120"/>
              <w:jc w:val="center"/>
              <w:rPr>
                <w:rFonts w:cs="Times New Roman"/>
                <w:sz w:val="26"/>
                <w:szCs w:val="26"/>
              </w:rPr>
            </w:pPr>
            <w:r w:rsidRPr="00401EE0">
              <w:rPr>
                <w:rFonts w:cs="Times New Roman"/>
                <w:sz w:val="26"/>
                <w:szCs w:val="26"/>
              </w:rPr>
              <w:lastRenderedPageBreak/>
              <w:t>2</w:t>
            </w:r>
          </w:p>
        </w:tc>
        <w:tc>
          <w:tcPr>
            <w:tcW w:w="603" w:type="pct"/>
            <w:vMerge w:val="restart"/>
            <w:shd w:val="clear" w:color="auto" w:fill="auto"/>
            <w:vAlign w:val="center"/>
          </w:tcPr>
          <w:p w14:paraId="08A3687F" w14:textId="77777777" w:rsidR="00871A37" w:rsidRPr="00401EE0" w:rsidRDefault="00871A37" w:rsidP="00593E84">
            <w:pPr>
              <w:spacing w:before="120"/>
              <w:jc w:val="center"/>
              <w:rPr>
                <w:rFonts w:cs="Times New Roman"/>
                <w:sz w:val="26"/>
                <w:szCs w:val="26"/>
              </w:rPr>
            </w:pPr>
          </w:p>
        </w:tc>
        <w:tc>
          <w:tcPr>
            <w:tcW w:w="427" w:type="pct"/>
            <w:vMerge w:val="restart"/>
            <w:shd w:val="clear" w:color="auto" w:fill="auto"/>
            <w:vAlign w:val="center"/>
          </w:tcPr>
          <w:p w14:paraId="7FEC75D2" w14:textId="77777777" w:rsidR="00871A37" w:rsidRPr="00401EE0" w:rsidRDefault="00871A37" w:rsidP="00593E84">
            <w:pPr>
              <w:spacing w:before="120"/>
              <w:jc w:val="center"/>
              <w:rPr>
                <w:rFonts w:cs="Times New Roman"/>
                <w:sz w:val="26"/>
                <w:szCs w:val="26"/>
              </w:rPr>
            </w:pPr>
          </w:p>
        </w:tc>
        <w:tc>
          <w:tcPr>
            <w:tcW w:w="510" w:type="pct"/>
            <w:vMerge w:val="restart"/>
            <w:shd w:val="clear" w:color="auto" w:fill="auto"/>
            <w:vAlign w:val="center"/>
          </w:tcPr>
          <w:p w14:paraId="2D710781"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6439B069"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1431901A"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4C71F4C2"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4AC7A2F9"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67C404E5"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65FCA83F" w14:textId="77777777" w:rsidR="00871A37" w:rsidRPr="00401EE0" w:rsidRDefault="00871A37" w:rsidP="00593E84">
            <w:pPr>
              <w:spacing w:before="120"/>
              <w:jc w:val="center"/>
              <w:rPr>
                <w:rFonts w:cs="Times New Roman"/>
                <w:sz w:val="26"/>
                <w:szCs w:val="26"/>
              </w:rPr>
            </w:pPr>
          </w:p>
        </w:tc>
        <w:tc>
          <w:tcPr>
            <w:tcW w:w="447" w:type="pct"/>
            <w:vMerge w:val="restart"/>
            <w:shd w:val="clear" w:color="auto" w:fill="auto"/>
            <w:vAlign w:val="center"/>
          </w:tcPr>
          <w:p w14:paraId="28CF57AC" w14:textId="77777777" w:rsidR="00871A37" w:rsidRPr="00401EE0" w:rsidRDefault="00871A37" w:rsidP="00593E84">
            <w:pPr>
              <w:spacing w:before="120"/>
              <w:jc w:val="center"/>
              <w:rPr>
                <w:rFonts w:cs="Times New Roman"/>
                <w:sz w:val="26"/>
                <w:szCs w:val="26"/>
              </w:rPr>
            </w:pPr>
          </w:p>
        </w:tc>
      </w:tr>
      <w:tr w:rsidR="00871A37" w:rsidRPr="00401EE0" w14:paraId="0B90A5B7" w14:textId="77777777" w:rsidTr="00593E84">
        <w:tc>
          <w:tcPr>
            <w:tcW w:w="184" w:type="pct"/>
            <w:vMerge/>
            <w:shd w:val="clear" w:color="auto" w:fill="auto"/>
            <w:vAlign w:val="center"/>
          </w:tcPr>
          <w:p w14:paraId="399D1FB3" w14:textId="77777777" w:rsidR="00871A37" w:rsidRPr="00401EE0" w:rsidRDefault="00871A37" w:rsidP="00593E84">
            <w:pPr>
              <w:spacing w:before="120"/>
              <w:jc w:val="center"/>
              <w:rPr>
                <w:rFonts w:cs="Times New Roman"/>
                <w:sz w:val="26"/>
                <w:szCs w:val="26"/>
              </w:rPr>
            </w:pPr>
          </w:p>
        </w:tc>
        <w:tc>
          <w:tcPr>
            <w:tcW w:w="603" w:type="pct"/>
            <w:vMerge/>
            <w:shd w:val="clear" w:color="auto" w:fill="auto"/>
            <w:vAlign w:val="center"/>
          </w:tcPr>
          <w:p w14:paraId="5BD5D69D" w14:textId="77777777" w:rsidR="00871A37" w:rsidRPr="00401EE0" w:rsidRDefault="00871A37" w:rsidP="00593E84">
            <w:pPr>
              <w:spacing w:before="120"/>
              <w:jc w:val="center"/>
              <w:rPr>
                <w:rFonts w:cs="Times New Roman"/>
                <w:sz w:val="26"/>
                <w:szCs w:val="26"/>
              </w:rPr>
            </w:pPr>
          </w:p>
        </w:tc>
        <w:tc>
          <w:tcPr>
            <w:tcW w:w="427" w:type="pct"/>
            <w:vMerge/>
            <w:shd w:val="clear" w:color="auto" w:fill="auto"/>
            <w:vAlign w:val="center"/>
          </w:tcPr>
          <w:p w14:paraId="359734E7" w14:textId="77777777" w:rsidR="00871A37" w:rsidRPr="00401EE0" w:rsidRDefault="00871A37" w:rsidP="00593E84">
            <w:pPr>
              <w:spacing w:before="120"/>
              <w:jc w:val="center"/>
              <w:rPr>
                <w:rFonts w:cs="Times New Roman"/>
                <w:sz w:val="26"/>
                <w:szCs w:val="26"/>
              </w:rPr>
            </w:pPr>
          </w:p>
        </w:tc>
        <w:tc>
          <w:tcPr>
            <w:tcW w:w="510" w:type="pct"/>
            <w:vMerge/>
            <w:shd w:val="clear" w:color="auto" w:fill="auto"/>
            <w:vAlign w:val="center"/>
          </w:tcPr>
          <w:p w14:paraId="04D56307"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0944C69C"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2E83F197"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16D7FA0F"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76A0E0DF"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14DFB989"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65DD6D3F" w14:textId="77777777" w:rsidR="00871A37" w:rsidRPr="00401EE0" w:rsidRDefault="00871A37" w:rsidP="00593E84">
            <w:pPr>
              <w:spacing w:before="120"/>
              <w:jc w:val="center"/>
              <w:rPr>
                <w:rFonts w:cs="Times New Roman"/>
                <w:sz w:val="26"/>
                <w:szCs w:val="26"/>
              </w:rPr>
            </w:pPr>
          </w:p>
        </w:tc>
        <w:tc>
          <w:tcPr>
            <w:tcW w:w="447" w:type="pct"/>
            <w:vMerge/>
            <w:shd w:val="clear" w:color="auto" w:fill="auto"/>
            <w:vAlign w:val="center"/>
          </w:tcPr>
          <w:p w14:paraId="7AB4F7BA" w14:textId="77777777" w:rsidR="00871A37" w:rsidRPr="00401EE0" w:rsidRDefault="00871A37" w:rsidP="00593E84">
            <w:pPr>
              <w:spacing w:before="120"/>
              <w:jc w:val="center"/>
              <w:rPr>
                <w:rFonts w:cs="Times New Roman"/>
                <w:sz w:val="26"/>
                <w:szCs w:val="26"/>
              </w:rPr>
            </w:pPr>
          </w:p>
        </w:tc>
      </w:tr>
      <w:tr w:rsidR="00871A37" w:rsidRPr="00401EE0" w14:paraId="1FA4AD43" w14:textId="77777777" w:rsidTr="00593E84">
        <w:tc>
          <w:tcPr>
            <w:tcW w:w="184" w:type="pct"/>
            <w:vMerge w:val="restart"/>
            <w:shd w:val="clear" w:color="auto" w:fill="auto"/>
            <w:vAlign w:val="center"/>
          </w:tcPr>
          <w:p w14:paraId="47321CCB" w14:textId="77777777" w:rsidR="00871A37" w:rsidRPr="00401EE0" w:rsidRDefault="00871A37" w:rsidP="00593E84">
            <w:pPr>
              <w:spacing w:before="120"/>
              <w:jc w:val="center"/>
              <w:rPr>
                <w:rFonts w:cs="Times New Roman"/>
                <w:sz w:val="26"/>
                <w:szCs w:val="26"/>
              </w:rPr>
            </w:pPr>
            <w:r w:rsidRPr="00401EE0">
              <w:rPr>
                <w:rFonts w:cs="Times New Roman"/>
                <w:sz w:val="26"/>
                <w:szCs w:val="26"/>
              </w:rPr>
              <w:t>…</w:t>
            </w:r>
          </w:p>
        </w:tc>
        <w:tc>
          <w:tcPr>
            <w:tcW w:w="603" w:type="pct"/>
            <w:vMerge w:val="restart"/>
            <w:shd w:val="clear" w:color="auto" w:fill="auto"/>
            <w:vAlign w:val="center"/>
          </w:tcPr>
          <w:p w14:paraId="6887843D" w14:textId="77777777" w:rsidR="00871A37" w:rsidRPr="00401EE0" w:rsidRDefault="00871A37" w:rsidP="00593E84">
            <w:pPr>
              <w:spacing w:before="120"/>
              <w:jc w:val="center"/>
              <w:rPr>
                <w:rFonts w:cs="Times New Roman"/>
                <w:sz w:val="26"/>
                <w:szCs w:val="26"/>
              </w:rPr>
            </w:pPr>
          </w:p>
        </w:tc>
        <w:tc>
          <w:tcPr>
            <w:tcW w:w="427" w:type="pct"/>
            <w:vMerge w:val="restart"/>
            <w:shd w:val="clear" w:color="auto" w:fill="auto"/>
            <w:vAlign w:val="center"/>
          </w:tcPr>
          <w:p w14:paraId="31E918F7" w14:textId="77777777" w:rsidR="00871A37" w:rsidRPr="00401EE0" w:rsidRDefault="00871A37" w:rsidP="00593E84">
            <w:pPr>
              <w:spacing w:before="120"/>
              <w:jc w:val="center"/>
              <w:rPr>
                <w:rFonts w:cs="Times New Roman"/>
                <w:sz w:val="26"/>
                <w:szCs w:val="26"/>
              </w:rPr>
            </w:pPr>
          </w:p>
        </w:tc>
        <w:tc>
          <w:tcPr>
            <w:tcW w:w="510" w:type="pct"/>
            <w:vMerge w:val="restart"/>
            <w:shd w:val="clear" w:color="auto" w:fill="auto"/>
            <w:vAlign w:val="center"/>
          </w:tcPr>
          <w:p w14:paraId="566F786C"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0D6BA606"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75CCDF09"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4F955893"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2F73E66E"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0C5BDA70" w14:textId="77777777" w:rsidR="00871A37" w:rsidRPr="00401EE0" w:rsidRDefault="00871A37" w:rsidP="00593E84">
            <w:pPr>
              <w:spacing w:before="120"/>
              <w:jc w:val="center"/>
              <w:rPr>
                <w:rFonts w:cs="Times New Roman"/>
                <w:sz w:val="26"/>
                <w:szCs w:val="26"/>
              </w:rPr>
            </w:pPr>
          </w:p>
        </w:tc>
        <w:tc>
          <w:tcPr>
            <w:tcW w:w="410" w:type="pct"/>
            <w:vMerge w:val="restart"/>
            <w:shd w:val="clear" w:color="auto" w:fill="auto"/>
            <w:vAlign w:val="center"/>
          </w:tcPr>
          <w:p w14:paraId="3AD7B150" w14:textId="77777777" w:rsidR="00871A37" w:rsidRPr="00401EE0" w:rsidRDefault="00871A37" w:rsidP="00593E84">
            <w:pPr>
              <w:spacing w:before="120"/>
              <w:jc w:val="center"/>
              <w:rPr>
                <w:rFonts w:cs="Times New Roman"/>
                <w:sz w:val="26"/>
                <w:szCs w:val="26"/>
              </w:rPr>
            </w:pPr>
          </w:p>
        </w:tc>
        <w:tc>
          <w:tcPr>
            <w:tcW w:w="447" w:type="pct"/>
            <w:vMerge w:val="restart"/>
            <w:shd w:val="clear" w:color="auto" w:fill="auto"/>
            <w:vAlign w:val="center"/>
          </w:tcPr>
          <w:p w14:paraId="7FBA0D7F" w14:textId="77777777" w:rsidR="00871A37" w:rsidRPr="00401EE0" w:rsidRDefault="00871A37" w:rsidP="00593E84">
            <w:pPr>
              <w:spacing w:before="120"/>
              <w:jc w:val="center"/>
              <w:rPr>
                <w:rFonts w:cs="Times New Roman"/>
                <w:sz w:val="26"/>
                <w:szCs w:val="26"/>
              </w:rPr>
            </w:pPr>
          </w:p>
        </w:tc>
      </w:tr>
      <w:tr w:rsidR="00871A37" w:rsidRPr="00401EE0" w14:paraId="66F1DC53" w14:textId="77777777" w:rsidTr="00593E84">
        <w:tc>
          <w:tcPr>
            <w:tcW w:w="184" w:type="pct"/>
            <w:vMerge/>
            <w:shd w:val="clear" w:color="auto" w:fill="auto"/>
            <w:vAlign w:val="center"/>
          </w:tcPr>
          <w:p w14:paraId="0B979B04" w14:textId="77777777" w:rsidR="00871A37" w:rsidRPr="00401EE0" w:rsidRDefault="00871A37" w:rsidP="00593E84">
            <w:pPr>
              <w:spacing w:before="120"/>
              <w:jc w:val="center"/>
              <w:rPr>
                <w:rFonts w:cs="Times New Roman"/>
                <w:sz w:val="26"/>
                <w:szCs w:val="26"/>
              </w:rPr>
            </w:pPr>
          </w:p>
        </w:tc>
        <w:tc>
          <w:tcPr>
            <w:tcW w:w="603" w:type="pct"/>
            <w:vMerge/>
            <w:shd w:val="clear" w:color="auto" w:fill="auto"/>
            <w:vAlign w:val="center"/>
          </w:tcPr>
          <w:p w14:paraId="52229A5B" w14:textId="77777777" w:rsidR="00871A37" w:rsidRPr="00401EE0" w:rsidRDefault="00871A37" w:rsidP="00593E84">
            <w:pPr>
              <w:spacing w:before="120"/>
              <w:jc w:val="center"/>
              <w:rPr>
                <w:rFonts w:cs="Times New Roman"/>
                <w:sz w:val="26"/>
                <w:szCs w:val="26"/>
              </w:rPr>
            </w:pPr>
          </w:p>
        </w:tc>
        <w:tc>
          <w:tcPr>
            <w:tcW w:w="427" w:type="pct"/>
            <w:vMerge/>
            <w:shd w:val="clear" w:color="auto" w:fill="auto"/>
            <w:vAlign w:val="center"/>
          </w:tcPr>
          <w:p w14:paraId="14886DDA" w14:textId="77777777" w:rsidR="00871A37" w:rsidRPr="00401EE0" w:rsidRDefault="00871A37" w:rsidP="00593E84">
            <w:pPr>
              <w:spacing w:before="120"/>
              <w:jc w:val="center"/>
              <w:rPr>
                <w:rFonts w:cs="Times New Roman"/>
                <w:sz w:val="26"/>
                <w:szCs w:val="26"/>
              </w:rPr>
            </w:pPr>
          </w:p>
        </w:tc>
        <w:tc>
          <w:tcPr>
            <w:tcW w:w="510" w:type="pct"/>
            <w:vMerge/>
            <w:shd w:val="clear" w:color="auto" w:fill="auto"/>
            <w:vAlign w:val="center"/>
          </w:tcPr>
          <w:p w14:paraId="50EB0109" w14:textId="77777777" w:rsidR="00871A37" w:rsidRPr="00401EE0" w:rsidRDefault="00871A37" w:rsidP="00593E84">
            <w:pPr>
              <w:spacing w:before="120"/>
              <w:jc w:val="center"/>
              <w:rPr>
                <w:rFonts w:cs="Times New Roman"/>
                <w:sz w:val="26"/>
                <w:szCs w:val="26"/>
              </w:rPr>
            </w:pPr>
          </w:p>
        </w:tc>
        <w:tc>
          <w:tcPr>
            <w:tcW w:w="430" w:type="pct"/>
            <w:shd w:val="clear" w:color="auto" w:fill="auto"/>
            <w:vAlign w:val="center"/>
          </w:tcPr>
          <w:p w14:paraId="6293A2FD"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54E0B341" w14:textId="77777777" w:rsidR="00871A37" w:rsidRPr="00401EE0" w:rsidRDefault="00871A37" w:rsidP="00593E84">
            <w:pPr>
              <w:spacing w:before="120"/>
              <w:jc w:val="center"/>
              <w:rPr>
                <w:rFonts w:cs="Times New Roman"/>
                <w:sz w:val="26"/>
                <w:szCs w:val="26"/>
              </w:rPr>
            </w:pPr>
          </w:p>
        </w:tc>
        <w:tc>
          <w:tcPr>
            <w:tcW w:w="514" w:type="pct"/>
            <w:shd w:val="clear" w:color="auto" w:fill="auto"/>
            <w:vAlign w:val="center"/>
          </w:tcPr>
          <w:p w14:paraId="4B499B4E"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61D7DF3E"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319C3A8C" w14:textId="77777777" w:rsidR="00871A37" w:rsidRPr="00401EE0" w:rsidRDefault="00871A37" w:rsidP="00593E84">
            <w:pPr>
              <w:spacing w:before="120"/>
              <w:jc w:val="center"/>
              <w:rPr>
                <w:rFonts w:cs="Times New Roman"/>
                <w:sz w:val="26"/>
                <w:szCs w:val="26"/>
              </w:rPr>
            </w:pPr>
          </w:p>
        </w:tc>
        <w:tc>
          <w:tcPr>
            <w:tcW w:w="410" w:type="pct"/>
            <w:vMerge/>
            <w:shd w:val="clear" w:color="auto" w:fill="auto"/>
            <w:vAlign w:val="center"/>
          </w:tcPr>
          <w:p w14:paraId="517ECB59" w14:textId="77777777" w:rsidR="00871A37" w:rsidRPr="00401EE0" w:rsidRDefault="00871A37" w:rsidP="00593E84">
            <w:pPr>
              <w:spacing w:before="120"/>
              <w:jc w:val="center"/>
              <w:rPr>
                <w:rFonts w:cs="Times New Roman"/>
                <w:sz w:val="26"/>
                <w:szCs w:val="26"/>
              </w:rPr>
            </w:pPr>
          </w:p>
        </w:tc>
        <w:tc>
          <w:tcPr>
            <w:tcW w:w="447" w:type="pct"/>
            <w:vMerge/>
            <w:shd w:val="clear" w:color="auto" w:fill="auto"/>
            <w:vAlign w:val="center"/>
          </w:tcPr>
          <w:p w14:paraId="084C01E8" w14:textId="77777777" w:rsidR="00871A37" w:rsidRPr="00401EE0" w:rsidRDefault="00871A37" w:rsidP="00593E84">
            <w:pPr>
              <w:spacing w:before="120"/>
              <w:jc w:val="center"/>
              <w:rPr>
                <w:rFonts w:cs="Times New Roman"/>
                <w:sz w:val="26"/>
                <w:szCs w:val="26"/>
              </w:rPr>
            </w:pPr>
          </w:p>
        </w:tc>
      </w:tr>
      <w:tr w:rsidR="00871A37" w:rsidRPr="00401EE0" w14:paraId="66483ECA" w14:textId="77777777" w:rsidTr="00593E84">
        <w:tc>
          <w:tcPr>
            <w:tcW w:w="3182" w:type="pct"/>
            <w:gridSpan w:val="7"/>
            <w:vMerge w:val="restart"/>
            <w:shd w:val="clear" w:color="auto" w:fill="auto"/>
            <w:vAlign w:val="center"/>
          </w:tcPr>
          <w:p w14:paraId="679E3B16"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3C4D9A27"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Tổng (III)</w:t>
            </w:r>
          </w:p>
        </w:tc>
        <w:tc>
          <w:tcPr>
            <w:tcW w:w="410" w:type="pct"/>
            <w:shd w:val="clear" w:color="auto" w:fill="auto"/>
            <w:vAlign w:val="center"/>
          </w:tcPr>
          <w:p w14:paraId="081F97DF" w14:textId="77777777" w:rsidR="00871A37" w:rsidRPr="00401EE0" w:rsidRDefault="00871A37" w:rsidP="00593E84">
            <w:pPr>
              <w:spacing w:before="120"/>
              <w:jc w:val="center"/>
              <w:rPr>
                <w:rFonts w:cs="Times New Roman"/>
                <w:sz w:val="26"/>
                <w:szCs w:val="26"/>
              </w:rPr>
            </w:pPr>
          </w:p>
        </w:tc>
        <w:tc>
          <w:tcPr>
            <w:tcW w:w="410" w:type="pct"/>
            <w:shd w:val="clear" w:color="auto" w:fill="auto"/>
            <w:vAlign w:val="center"/>
          </w:tcPr>
          <w:p w14:paraId="3F120759" w14:textId="77777777" w:rsidR="00871A37" w:rsidRPr="00401EE0" w:rsidRDefault="00871A37" w:rsidP="00593E84">
            <w:pPr>
              <w:spacing w:before="120"/>
              <w:jc w:val="center"/>
              <w:rPr>
                <w:rFonts w:cs="Times New Roman"/>
                <w:sz w:val="26"/>
                <w:szCs w:val="26"/>
              </w:rPr>
            </w:pPr>
          </w:p>
        </w:tc>
        <w:tc>
          <w:tcPr>
            <w:tcW w:w="447" w:type="pct"/>
            <w:shd w:val="clear" w:color="auto" w:fill="auto"/>
            <w:vAlign w:val="center"/>
          </w:tcPr>
          <w:p w14:paraId="31B0CA28" w14:textId="77777777" w:rsidR="00871A37" w:rsidRPr="00401EE0" w:rsidRDefault="00871A37" w:rsidP="00593E84">
            <w:pPr>
              <w:spacing w:before="120"/>
              <w:jc w:val="center"/>
              <w:rPr>
                <w:rFonts w:cs="Times New Roman"/>
                <w:sz w:val="26"/>
                <w:szCs w:val="26"/>
              </w:rPr>
            </w:pPr>
          </w:p>
        </w:tc>
      </w:tr>
      <w:tr w:rsidR="00871A37" w:rsidRPr="00401EE0" w14:paraId="3D7134A3" w14:textId="77777777" w:rsidTr="00593E84">
        <w:tc>
          <w:tcPr>
            <w:tcW w:w="3182" w:type="pct"/>
            <w:gridSpan w:val="7"/>
            <w:vMerge/>
            <w:shd w:val="clear" w:color="auto" w:fill="auto"/>
            <w:vAlign w:val="center"/>
          </w:tcPr>
          <w:p w14:paraId="7C9DB88D" w14:textId="77777777" w:rsidR="00871A37" w:rsidRPr="00401EE0" w:rsidRDefault="00871A37" w:rsidP="00593E84">
            <w:pPr>
              <w:spacing w:before="120"/>
              <w:jc w:val="center"/>
              <w:rPr>
                <w:rFonts w:cs="Times New Roman"/>
                <w:sz w:val="26"/>
                <w:szCs w:val="26"/>
              </w:rPr>
            </w:pPr>
          </w:p>
        </w:tc>
        <w:tc>
          <w:tcPr>
            <w:tcW w:w="551" w:type="pct"/>
            <w:shd w:val="clear" w:color="auto" w:fill="auto"/>
            <w:vAlign w:val="center"/>
          </w:tcPr>
          <w:p w14:paraId="49BDEC03"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Tổng cộng</w:t>
            </w:r>
          </w:p>
        </w:tc>
        <w:tc>
          <w:tcPr>
            <w:tcW w:w="410" w:type="pct"/>
            <w:shd w:val="clear" w:color="auto" w:fill="auto"/>
            <w:vAlign w:val="center"/>
          </w:tcPr>
          <w:p w14:paraId="1614136C" w14:textId="77777777" w:rsidR="00871A37" w:rsidRPr="00401EE0" w:rsidRDefault="00871A37" w:rsidP="00593E84">
            <w:pPr>
              <w:spacing w:before="120"/>
              <w:jc w:val="center"/>
              <w:rPr>
                <w:rFonts w:cs="Times New Roman"/>
                <w:sz w:val="26"/>
                <w:szCs w:val="26"/>
              </w:rPr>
            </w:pPr>
          </w:p>
        </w:tc>
        <w:tc>
          <w:tcPr>
            <w:tcW w:w="410" w:type="pct"/>
            <w:shd w:val="clear" w:color="auto" w:fill="auto"/>
            <w:vAlign w:val="center"/>
          </w:tcPr>
          <w:p w14:paraId="1B39D208" w14:textId="77777777" w:rsidR="00871A37" w:rsidRPr="00401EE0" w:rsidRDefault="00871A37" w:rsidP="00593E84">
            <w:pPr>
              <w:spacing w:before="120"/>
              <w:jc w:val="center"/>
              <w:rPr>
                <w:rFonts w:cs="Times New Roman"/>
                <w:sz w:val="26"/>
                <w:szCs w:val="26"/>
              </w:rPr>
            </w:pPr>
          </w:p>
        </w:tc>
        <w:tc>
          <w:tcPr>
            <w:tcW w:w="447" w:type="pct"/>
            <w:shd w:val="clear" w:color="auto" w:fill="auto"/>
            <w:vAlign w:val="center"/>
          </w:tcPr>
          <w:p w14:paraId="143B2E70" w14:textId="77777777" w:rsidR="00871A37" w:rsidRPr="00401EE0" w:rsidRDefault="00871A37" w:rsidP="00593E84">
            <w:pPr>
              <w:spacing w:before="120"/>
              <w:jc w:val="center"/>
              <w:rPr>
                <w:rFonts w:cs="Times New Roman"/>
                <w:sz w:val="26"/>
                <w:szCs w:val="26"/>
              </w:rPr>
            </w:pPr>
          </w:p>
        </w:tc>
      </w:tr>
    </w:tbl>
    <w:p w14:paraId="3AFD22AA" w14:textId="77777777" w:rsidR="00871A37" w:rsidRPr="00401EE0" w:rsidRDefault="00871A37" w:rsidP="00871A37">
      <w:pPr>
        <w:spacing w:before="120"/>
        <w:rPr>
          <w:rFonts w:cs="Times New Roman"/>
          <w:sz w:val="26"/>
          <w:szCs w:val="26"/>
        </w:rPr>
      </w:pPr>
    </w:p>
    <w:p w14:paraId="1C27983F" w14:textId="77777777" w:rsidR="00871A37" w:rsidRPr="00401EE0" w:rsidRDefault="00871A37" w:rsidP="00871A37">
      <w:pPr>
        <w:spacing w:before="120"/>
        <w:rPr>
          <w:rFonts w:cs="Times New Roman"/>
          <w:sz w:val="26"/>
          <w:szCs w:val="26"/>
        </w:rPr>
        <w:sectPr w:rsidR="00871A37" w:rsidRPr="00401EE0" w:rsidSect="004422FE">
          <w:type w:val="continuous"/>
          <w:pgSz w:w="11906" w:h="16838"/>
          <w:pgMar w:top="1138" w:right="1138" w:bottom="1138" w:left="1138" w:header="720" w:footer="720" w:gutter="0"/>
          <w:cols w:space="720"/>
          <w:docGrid w:linePitch="360"/>
        </w:sectPr>
      </w:pPr>
    </w:p>
    <w:p w14:paraId="79E8EC29" w14:textId="47141982" w:rsidR="00871A37" w:rsidRPr="00401EE0" w:rsidRDefault="00871A37" w:rsidP="004140D7">
      <w:pPr>
        <w:widowControl/>
        <w:spacing w:after="160" w:line="259" w:lineRule="auto"/>
        <w:jc w:val="right"/>
        <w:rPr>
          <w:rFonts w:cs="Times New Roman"/>
          <w:b/>
          <w:sz w:val="26"/>
          <w:szCs w:val="26"/>
        </w:rPr>
      </w:pPr>
      <w:bookmarkStart w:id="69" w:name="loai_18"/>
      <w:r w:rsidRPr="00401EE0">
        <w:rPr>
          <w:rFonts w:cs="Times New Roman"/>
          <w:b/>
          <w:sz w:val="26"/>
          <w:szCs w:val="26"/>
        </w:rPr>
        <w:lastRenderedPageBreak/>
        <w:t xml:space="preserve">Mẫu số </w:t>
      </w:r>
      <w:bookmarkEnd w:id="69"/>
      <w:r w:rsidR="00AE165F" w:rsidRPr="00401EE0">
        <w:rPr>
          <w:rFonts w:cs="Times New Roman"/>
          <w:b/>
          <w:sz w:val="26"/>
          <w:szCs w:val="26"/>
        </w:rPr>
        <w:t>7</w:t>
      </w:r>
    </w:p>
    <w:p w14:paraId="77B8DDCC" w14:textId="77777777" w:rsidR="00871A37" w:rsidRPr="00401EE0" w:rsidRDefault="00871A37" w:rsidP="00871A37">
      <w:pPr>
        <w:spacing w:before="120"/>
        <w:jc w:val="center"/>
        <w:rPr>
          <w:rFonts w:cs="Times New Roman"/>
          <w:b/>
          <w:sz w:val="26"/>
          <w:szCs w:val="26"/>
        </w:rPr>
      </w:pPr>
      <w:bookmarkStart w:id="70" w:name="loai_18_name"/>
      <w:r w:rsidRPr="00401EE0">
        <w:rPr>
          <w:rFonts w:cs="Times New Roman"/>
          <w:b/>
          <w:sz w:val="26"/>
          <w:szCs w:val="26"/>
        </w:rPr>
        <w:t>LÝ LỊCH CHUYÊN GIA TƯ VẤN</w:t>
      </w:r>
      <w:bookmarkEnd w:id="70"/>
    </w:p>
    <w:p w14:paraId="0A21D386" w14:textId="77777777" w:rsidR="00871A37" w:rsidRPr="00401EE0" w:rsidRDefault="00871A37" w:rsidP="00871A37">
      <w:pPr>
        <w:spacing w:before="120"/>
        <w:rPr>
          <w:rFonts w:cs="Times New Roman"/>
          <w:sz w:val="26"/>
          <w:szCs w:val="26"/>
        </w:rPr>
      </w:pPr>
      <w:r w:rsidRPr="00401EE0">
        <w:rPr>
          <w:rFonts w:cs="Times New Roman"/>
          <w:sz w:val="26"/>
          <w:szCs w:val="26"/>
        </w:rPr>
        <w:t>Vị trí dự kiến đảm nhiệm: ____________________________________________________</w:t>
      </w:r>
    </w:p>
    <w:p w14:paraId="4EBC6B42" w14:textId="77777777" w:rsidR="00871A37" w:rsidRPr="00401EE0" w:rsidRDefault="00871A37" w:rsidP="00871A37">
      <w:pPr>
        <w:spacing w:before="120"/>
        <w:rPr>
          <w:rFonts w:cs="Times New Roman"/>
          <w:sz w:val="26"/>
          <w:szCs w:val="26"/>
        </w:rPr>
      </w:pPr>
      <w:r w:rsidRPr="00401EE0">
        <w:rPr>
          <w:rFonts w:cs="Times New Roman"/>
          <w:sz w:val="26"/>
          <w:szCs w:val="26"/>
        </w:rPr>
        <w:t>Tên nhà thầu: _____________________________________________________________</w:t>
      </w:r>
    </w:p>
    <w:p w14:paraId="2D6BA9EE" w14:textId="77777777" w:rsidR="00871A37" w:rsidRPr="00401EE0" w:rsidRDefault="00871A37" w:rsidP="00871A37">
      <w:pPr>
        <w:spacing w:before="120"/>
        <w:rPr>
          <w:rFonts w:cs="Times New Roman"/>
          <w:sz w:val="26"/>
          <w:szCs w:val="26"/>
        </w:rPr>
      </w:pPr>
      <w:r w:rsidRPr="00401EE0">
        <w:rPr>
          <w:rFonts w:cs="Times New Roman"/>
          <w:sz w:val="26"/>
          <w:szCs w:val="26"/>
        </w:rPr>
        <w:t>Họ tên chuyên gia: ________________________________ Quốc tịch: ________________</w:t>
      </w:r>
    </w:p>
    <w:p w14:paraId="1662D8F8" w14:textId="77777777" w:rsidR="00871A37" w:rsidRPr="00401EE0" w:rsidRDefault="00871A37" w:rsidP="00871A37">
      <w:pPr>
        <w:spacing w:before="120"/>
        <w:rPr>
          <w:rFonts w:cs="Times New Roman"/>
          <w:sz w:val="26"/>
          <w:szCs w:val="26"/>
        </w:rPr>
      </w:pPr>
      <w:r w:rsidRPr="00401EE0">
        <w:rPr>
          <w:rFonts w:cs="Times New Roman"/>
          <w:sz w:val="26"/>
          <w:szCs w:val="26"/>
        </w:rPr>
        <w:t>Nghề nghiệp: _____________________________________________________________</w:t>
      </w:r>
    </w:p>
    <w:p w14:paraId="692A5CD6" w14:textId="77777777" w:rsidR="00871A37" w:rsidRPr="00401EE0" w:rsidRDefault="00871A37" w:rsidP="00871A37">
      <w:pPr>
        <w:spacing w:before="120"/>
        <w:rPr>
          <w:rFonts w:cs="Times New Roman"/>
          <w:sz w:val="26"/>
          <w:szCs w:val="26"/>
        </w:rPr>
      </w:pPr>
      <w:r w:rsidRPr="00401EE0">
        <w:rPr>
          <w:rFonts w:cs="Times New Roman"/>
          <w:sz w:val="26"/>
          <w:szCs w:val="26"/>
        </w:rPr>
        <w:t>Ngày, tháng, năm sinh: _____________________________________________________</w:t>
      </w:r>
    </w:p>
    <w:p w14:paraId="1938672B" w14:textId="77777777" w:rsidR="00871A37" w:rsidRPr="00401EE0" w:rsidRDefault="00871A37" w:rsidP="00871A37">
      <w:pPr>
        <w:spacing w:before="120"/>
        <w:rPr>
          <w:rFonts w:cs="Times New Roman"/>
          <w:sz w:val="26"/>
          <w:szCs w:val="26"/>
        </w:rPr>
      </w:pPr>
      <w:r w:rsidRPr="00401EE0">
        <w:rPr>
          <w:rFonts w:cs="Times New Roman"/>
          <w:sz w:val="26"/>
          <w:szCs w:val="26"/>
        </w:rPr>
        <w:t>Tham gia tổ chức nghề nghiệp: _______________________________________________</w:t>
      </w:r>
    </w:p>
    <w:p w14:paraId="23DAA5E7" w14:textId="77777777" w:rsidR="00871A37" w:rsidRPr="00401EE0" w:rsidRDefault="00871A37" w:rsidP="00871A37">
      <w:pPr>
        <w:spacing w:before="120"/>
        <w:rPr>
          <w:rFonts w:cs="Times New Roman"/>
          <w:sz w:val="26"/>
          <w:szCs w:val="26"/>
        </w:rPr>
      </w:pPr>
      <w:r w:rsidRPr="00401EE0">
        <w:rPr>
          <w:rFonts w:cs="Times New Roman"/>
          <w:sz w:val="26"/>
          <w:szCs w:val="26"/>
        </w:rPr>
        <w:t>________________________________________________________________________</w:t>
      </w:r>
    </w:p>
    <w:p w14:paraId="161B5B1F" w14:textId="77777777" w:rsidR="00871A37" w:rsidRPr="00401EE0" w:rsidRDefault="00871A37" w:rsidP="00871A37">
      <w:pPr>
        <w:spacing w:before="120"/>
        <w:rPr>
          <w:rFonts w:cs="Times New Roman"/>
          <w:sz w:val="26"/>
          <w:szCs w:val="26"/>
        </w:rPr>
      </w:pPr>
      <w:r w:rsidRPr="00401EE0">
        <w:rPr>
          <w:rFonts w:cs="Times New Roman"/>
          <w:sz w:val="26"/>
          <w:szCs w:val="26"/>
        </w:rPr>
        <w:t>Quá trình công tác:</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414"/>
        <w:gridCol w:w="2397"/>
        <w:gridCol w:w="2397"/>
        <w:gridCol w:w="2428"/>
      </w:tblGrid>
      <w:tr w:rsidR="00871A37" w:rsidRPr="00401EE0" w14:paraId="72D8975F" w14:textId="77777777" w:rsidTr="00593E84">
        <w:tc>
          <w:tcPr>
            <w:tcW w:w="1252" w:type="pct"/>
            <w:shd w:val="clear" w:color="auto" w:fill="auto"/>
          </w:tcPr>
          <w:p w14:paraId="328383B0"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Thời gian</w:t>
            </w:r>
          </w:p>
        </w:tc>
        <w:tc>
          <w:tcPr>
            <w:tcW w:w="1244" w:type="pct"/>
            <w:shd w:val="clear" w:color="auto" w:fill="auto"/>
          </w:tcPr>
          <w:p w14:paraId="7A5FBF17"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Tên cơ quan đơn vị công tác</w:t>
            </w:r>
          </w:p>
        </w:tc>
        <w:tc>
          <w:tcPr>
            <w:tcW w:w="1244" w:type="pct"/>
            <w:shd w:val="clear" w:color="auto" w:fill="auto"/>
          </w:tcPr>
          <w:p w14:paraId="4632D27C"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Thông tin tham chiếu</w:t>
            </w:r>
          </w:p>
        </w:tc>
        <w:tc>
          <w:tcPr>
            <w:tcW w:w="1260" w:type="pct"/>
            <w:shd w:val="clear" w:color="auto" w:fill="auto"/>
          </w:tcPr>
          <w:p w14:paraId="26C1C613"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Vị trí công việc đảm nhận</w:t>
            </w:r>
          </w:p>
        </w:tc>
      </w:tr>
      <w:tr w:rsidR="00871A37" w:rsidRPr="00401EE0" w14:paraId="5CBC5BB1" w14:textId="77777777" w:rsidTr="00593E84">
        <w:tc>
          <w:tcPr>
            <w:tcW w:w="1252" w:type="pct"/>
            <w:shd w:val="clear" w:color="auto" w:fill="auto"/>
          </w:tcPr>
          <w:p w14:paraId="7A341ADC" w14:textId="77777777" w:rsidR="00871A37" w:rsidRPr="00401EE0" w:rsidRDefault="00871A37" w:rsidP="00593E84">
            <w:pPr>
              <w:spacing w:before="120"/>
              <w:rPr>
                <w:rFonts w:cs="Times New Roman"/>
                <w:sz w:val="26"/>
                <w:szCs w:val="26"/>
              </w:rPr>
            </w:pPr>
            <w:r w:rsidRPr="00401EE0">
              <w:rPr>
                <w:rFonts w:cs="Times New Roman"/>
                <w:sz w:val="26"/>
                <w:szCs w:val="26"/>
              </w:rPr>
              <w:t>Từ tháng/năm đến tháng/năm</w:t>
            </w:r>
          </w:p>
        </w:tc>
        <w:tc>
          <w:tcPr>
            <w:tcW w:w="1244" w:type="pct"/>
            <w:shd w:val="clear" w:color="auto" w:fill="auto"/>
          </w:tcPr>
          <w:p w14:paraId="3BF753CC" w14:textId="77777777" w:rsidR="00871A37" w:rsidRPr="00401EE0" w:rsidRDefault="00871A37" w:rsidP="00593E84">
            <w:pPr>
              <w:spacing w:before="120"/>
              <w:rPr>
                <w:rFonts w:cs="Times New Roman"/>
                <w:sz w:val="26"/>
                <w:szCs w:val="26"/>
              </w:rPr>
            </w:pPr>
            <w:r w:rsidRPr="00401EE0">
              <w:rPr>
                <w:rFonts w:cs="Times New Roman"/>
                <w:sz w:val="26"/>
                <w:szCs w:val="26"/>
              </w:rPr>
              <w:t>…</w:t>
            </w:r>
          </w:p>
        </w:tc>
        <w:tc>
          <w:tcPr>
            <w:tcW w:w="1244" w:type="pct"/>
            <w:shd w:val="clear" w:color="auto" w:fill="auto"/>
          </w:tcPr>
          <w:p w14:paraId="1A5685EA" w14:textId="77777777" w:rsidR="00871A37" w:rsidRPr="00401EE0" w:rsidRDefault="00871A37" w:rsidP="00593E84">
            <w:pPr>
              <w:spacing w:before="120"/>
              <w:rPr>
                <w:rFonts w:cs="Times New Roman"/>
                <w:i/>
                <w:sz w:val="26"/>
                <w:szCs w:val="26"/>
              </w:rPr>
            </w:pPr>
            <w:r w:rsidRPr="00401EE0">
              <w:rPr>
                <w:rFonts w:cs="Times New Roman"/>
                <w:i/>
                <w:sz w:val="26"/>
                <w:szCs w:val="26"/>
              </w:rPr>
              <w:t>(nêu tên, điện thoại, email của người được tham chiếu để kiểm chứng thông tin)</w:t>
            </w:r>
          </w:p>
        </w:tc>
        <w:tc>
          <w:tcPr>
            <w:tcW w:w="1260" w:type="pct"/>
            <w:shd w:val="clear" w:color="auto" w:fill="auto"/>
          </w:tcPr>
          <w:p w14:paraId="045C1C75" w14:textId="77777777" w:rsidR="00871A37" w:rsidRPr="00401EE0" w:rsidRDefault="00871A37" w:rsidP="00593E84">
            <w:pPr>
              <w:spacing w:before="120"/>
              <w:rPr>
                <w:rFonts w:cs="Times New Roman"/>
                <w:sz w:val="26"/>
                <w:szCs w:val="26"/>
              </w:rPr>
            </w:pPr>
            <w:r w:rsidRPr="00401EE0">
              <w:rPr>
                <w:rFonts w:cs="Times New Roman"/>
                <w:sz w:val="26"/>
                <w:szCs w:val="26"/>
              </w:rPr>
              <w:t>….</w:t>
            </w:r>
          </w:p>
        </w:tc>
      </w:tr>
    </w:tbl>
    <w:p w14:paraId="41166F11" w14:textId="77777777" w:rsidR="00871A37" w:rsidRPr="00401EE0" w:rsidRDefault="00871A37" w:rsidP="00871A37">
      <w:pPr>
        <w:spacing w:before="120"/>
        <w:rPr>
          <w:rFonts w:cs="Times New Roman"/>
          <w:sz w:val="26"/>
          <w:szCs w:val="26"/>
        </w:rPr>
      </w:pPr>
      <w:r w:rsidRPr="00401EE0">
        <w:rPr>
          <w:rFonts w:cs="Times New Roman"/>
          <w:sz w:val="26"/>
          <w:szCs w:val="26"/>
        </w:rPr>
        <w:t>Nhiệm vụ dự kiến được phân công trong gói thầu: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97"/>
        <w:gridCol w:w="4839"/>
      </w:tblGrid>
      <w:tr w:rsidR="00871A37" w:rsidRPr="00401EE0" w14:paraId="69D13719" w14:textId="77777777" w:rsidTr="00593E84">
        <w:tc>
          <w:tcPr>
            <w:tcW w:w="2489" w:type="pct"/>
            <w:shd w:val="clear" w:color="auto" w:fill="auto"/>
          </w:tcPr>
          <w:p w14:paraId="14AFA9E2" w14:textId="77777777" w:rsidR="00871A37" w:rsidRPr="00401EE0" w:rsidRDefault="00871A37" w:rsidP="00593E84">
            <w:pPr>
              <w:spacing w:before="120"/>
              <w:rPr>
                <w:rFonts w:cs="Times New Roman"/>
                <w:sz w:val="26"/>
                <w:szCs w:val="26"/>
              </w:rPr>
            </w:pPr>
            <w:r w:rsidRPr="00401EE0">
              <w:rPr>
                <w:rFonts w:cs="Times New Roman"/>
                <w:sz w:val="26"/>
                <w:szCs w:val="26"/>
              </w:rPr>
              <w:t>Chi tiết nhiệm vụ dự kiến được phân công trong gói thầu:</w:t>
            </w:r>
          </w:p>
        </w:tc>
        <w:tc>
          <w:tcPr>
            <w:tcW w:w="2511" w:type="pct"/>
            <w:shd w:val="clear" w:color="auto" w:fill="auto"/>
          </w:tcPr>
          <w:p w14:paraId="3214FA40" w14:textId="77777777" w:rsidR="00871A37" w:rsidRPr="00401EE0" w:rsidRDefault="00871A37" w:rsidP="00593E84">
            <w:pPr>
              <w:spacing w:before="120"/>
              <w:rPr>
                <w:rFonts w:cs="Times New Roman"/>
                <w:sz w:val="26"/>
                <w:szCs w:val="26"/>
              </w:rPr>
            </w:pPr>
            <w:r w:rsidRPr="00401EE0">
              <w:rPr>
                <w:rFonts w:cs="Times New Roman"/>
                <w:sz w:val="26"/>
                <w:szCs w:val="26"/>
              </w:rPr>
              <w:t>Nêu kinh nghiệm thực hiện những công việc, nhiệm vụ liên quan trước đây để chứng minh khả năng thực hiện công việc, nhiệm vụ được phân công</w:t>
            </w:r>
          </w:p>
        </w:tc>
      </w:tr>
      <w:tr w:rsidR="00871A37" w:rsidRPr="00401EE0" w14:paraId="33F0629C" w14:textId="77777777" w:rsidTr="00593E84">
        <w:tc>
          <w:tcPr>
            <w:tcW w:w="2489" w:type="pct"/>
            <w:shd w:val="clear" w:color="auto" w:fill="auto"/>
          </w:tcPr>
          <w:p w14:paraId="1A3BAFB9" w14:textId="77777777" w:rsidR="00871A37" w:rsidRPr="00401EE0" w:rsidRDefault="00871A37" w:rsidP="00593E84">
            <w:pPr>
              <w:spacing w:before="120"/>
              <w:rPr>
                <w:rFonts w:cs="Times New Roman"/>
                <w:i/>
                <w:sz w:val="26"/>
                <w:szCs w:val="26"/>
              </w:rPr>
            </w:pPr>
            <w:r w:rsidRPr="00401EE0">
              <w:rPr>
                <w:rFonts w:cs="Times New Roman"/>
                <w:i/>
                <w:sz w:val="26"/>
                <w:szCs w:val="26"/>
              </w:rPr>
              <w:t>[Nêu các hạng mục công việc mà trong Mẫu 9 mà chuyên gia được phân công thực hiện]</w:t>
            </w:r>
          </w:p>
        </w:tc>
        <w:tc>
          <w:tcPr>
            <w:tcW w:w="2511" w:type="pct"/>
            <w:shd w:val="clear" w:color="auto" w:fill="auto"/>
          </w:tcPr>
          <w:p w14:paraId="7ED1066C" w14:textId="77777777" w:rsidR="00871A37" w:rsidRPr="00401EE0" w:rsidRDefault="00871A37" w:rsidP="00593E84">
            <w:pPr>
              <w:spacing w:before="120"/>
              <w:rPr>
                <w:rFonts w:cs="Times New Roman"/>
                <w:sz w:val="26"/>
                <w:szCs w:val="26"/>
              </w:rPr>
            </w:pPr>
          </w:p>
        </w:tc>
      </w:tr>
      <w:tr w:rsidR="00871A37" w:rsidRPr="00401EE0" w14:paraId="49C02CC7" w14:textId="77777777" w:rsidTr="00593E84">
        <w:tc>
          <w:tcPr>
            <w:tcW w:w="2489" w:type="pct"/>
            <w:shd w:val="clear" w:color="auto" w:fill="auto"/>
          </w:tcPr>
          <w:p w14:paraId="2803BA70" w14:textId="77777777" w:rsidR="00871A37" w:rsidRPr="00401EE0" w:rsidRDefault="00871A37" w:rsidP="00593E84">
            <w:pPr>
              <w:spacing w:before="120"/>
              <w:rPr>
                <w:rFonts w:cs="Times New Roman"/>
                <w:sz w:val="26"/>
                <w:szCs w:val="26"/>
              </w:rPr>
            </w:pPr>
            <w:r w:rsidRPr="00401EE0">
              <w:rPr>
                <w:rFonts w:cs="Times New Roman"/>
                <w:sz w:val="26"/>
                <w:szCs w:val="26"/>
              </w:rPr>
              <w:t>...</w:t>
            </w:r>
          </w:p>
        </w:tc>
        <w:tc>
          <w:tcPr>
            <w:tcW w:w="2511" w:type="pct"/>
            <w:shd w:val="clear" w:color="auto" w:fill="auto"/>
          </w:tcPr>
          <w:p w14:paraId="32142445" w14:textId="77777777" w:rsidR="00871A37" w:rsidRPr="00401EE0" w:rsidRDefault="00871A37" w:rsidP="00593E84">
            <w:pPr>
              <w:spacing w:before="120"/>
              <w:rPr>
                <w:rFonts w:cs="Times New Roman"/>
                <w:sz w:val="26"/>
                <w:szCs w:val="26"/>
              </w:rPr>
            </w:pPr>
          </w:p>
        </w:tc>
      </w:tr>
    </w:tbl>
    <w:p w14:paraId="6C82B398" w14:textId="77777777" w:rsidR="00871A37" w:rsidRPr="00401EE0" w:rsidRDefault="00871A37" w:rsidP="00871A37">
      <w:pPr>
        <w:spacing w:before="120"/>
        <w:rPr>
          <w:rFonts w:cs="Times New Roman"/>
          <w:sz w:val="26"/>
          <w:szCs w:val="26"/>
        </w:rPr>
      </w:pPr>
      <w:r w:rsidRPr="00401EE0">
        <w:rPr>
          <w:rFonts w:cs="Times New Roman"/>
          <w:sz w:val="26"/>
          <w:szCs w:val="26"/>
        </w:rPr>
        <w:t>Năng lực:</w:t>
      </w:r>
    </w:p>
    <w:p w14:paraId="6D30BE3C" w14:textId="77777777" w:rsidR="00871A37" w:rsidRPr="00401EE0" w:rsidRDefault="00871A37" w:rsidP="00871A37">
      <w:pPr>
        <w:spacing w:before="120"/>
        <w:rPr>
          <w:rFonts w:cs="Times New Roman"/>
          <w:sz w:val="26"/>
          <w:szCs w:val="26"/>
        </w:rPr>
      </w:pPr>
      <w:r w:rsidRPr="00401EE0">
        <w:rPr>
          <w:rFonts w:cs="Times New Roman"/>
          <w:i/>
          <w:sz w:val="26"/>
          <w:szCs w:val="26"/>
        </w:rPr>
        <w:t>[Mô tả chi tiết kinh nghiệm và các khóa đào tạo đã tham dự đáp ứng phạm vi công tác được phân công. Trong phần mô tả kinh nghiệm cần nêu rõ nhiệm vụ được phân công cụ thể trong từng dự án và tên/địa chỉ của chủ đầu tư/bên mời thầu.]</w:t>
      </w:r>
    </w:p>
    <w:p w14:paraId="01FEF2EB" w14:textId="77777777" w:rsidR="00871A37" w:rsidRPr="00401EE0" w:rsidRDefault="00871A37" w:rsidP="00871A37">
      <w:pPr>
        <w:spacing w:before="120"/>
        <w:rPr>
          <w:rFonts w:cs="Times New Roman"/>
          <w:sz w:val="26"/>
          <w:szCs w:val="26"/>
        </w:rPr>
      </w:pPr>
      <w:r w:rsidRPr="00401EE0">
        <w:rPr>
          <w:rFonts w:cs="Times New Roman"/>
          <w:sz w:val="26"/>
          <w:szCs w:val="26"/>
        </w:rPr>
        <w:t>_________________________________________________________________________</w:t>
      </w:r>
    </w:p>
    <w:p w14:paraId="2CB9E33C" w14:textId="77777777" w:rsidR="00871A37" w:rsidRPr="00401EE0" w:rsidRDefault="00871A37" w:rsidP="00871A37">
      <w:pPr>
        <w:spacing w:before="120"/>
        <w:rPr>
          <w:rFonts w:cs="Times New Roman"/>
          <w:sz w:val="26"/>
          <w:szCs w:val="26"/>
        </w:rPr>
      </w:pPr>
      <w:r w:rsidRPr="00401EE0">
        <w:rPr>
          <w:rFonts w:cs="Times New Roman"/>
          <w:sz w:val="26"/>
          <w:szCs w:val="26"/>
        </w:rPr>
        <w:lastRenderedPageBreak/>
        <w:t>Trình độ học vấn:</w:t>
      </w:r>
    </w:p>
    <w:p w14:paraId="724F41AC" w14:textId="77777777" w:rsidR="00871A37" w:rsidRPr="00401EE0" w:rsidRDefault="00871A37" w:rsidP="00871A37">
      <w:pPr>
        <w:spacing w:before="120"/>
        <w:rPr>
          <w:rFonts w:cs="Times New Roman"/>
          <w:i/>
          <w:sz w:val="26"/>
          <w:szCs w:val="26"/>
        </w:rPr>
      </w:pPr>
      <w:r w:rsidRPr="00401EE0">
        <w:rPr>
          <w:rFonts w:cs="Times New Roman"/>
          <w:i/>
          <w:sz w:val="26"/>
          <w:szCs w:val="26"/>
        </w:rPr>
        <w:t>[Nêu rõ các bằng cấp liên quan, tổ chức cấp bằng, thời gian học và loại bằng cấp]</w:t>
      </w:r>
    </w:p>
    <w:p w14:paraId="65976243" w14:textId="77777777" w:rsidR="00871A37" w:rsidRPr="00401EE0" w:rsidRDefault="00871A37" w:rsidP="00871A37">
      <w:pPr>
        <w:spacing w:before="120"/>
        <w:rPr>
          <w:rFonts w:cs="Times New Roman"/>
          <w:sz w:val="26"/>
          <w:szCs w:val="26"/>
        </w:rPr>
      </w:pPr>
      <w:r w:rsidRPr="00401EE0">
        <w:rPr>
          <w:rFonts w:cs="Times New Roman"/>
          <w:sz w:val="26"/>
          <w:szCs w:val="26"/>
        </w:rPr>
        <w:t>_________________________________________________________________________</w:t>
      </w:r>
    </w:p>
    <w:p w14:paraId="7BA18B10" w14:textId="77777777" w:rsidR="00871A37" w:rsidRPr="00401EE0" w:rsidRDefault="00871A37" w:rsidP="00871A37">
      <w:pPr>
        <w:spacing w:before="120"/>
        <w:rPr>
          <w:rFonts w:cs="Times New Roman"/>
          <w:sz w:val="26"/>
          <w:szCs w:val="26"/>
        </w:rPr>
      </w:pPr>
      <w:r w:rsidRPr="00401EE0">
        <w:rPr>
          <w:rFonts w:cs="Times New Roman"/>
          <w:sz w:val="26"/>
          <w:szCs w:val="26"/>
        </w:rPr>
        <w:t>Ngoại ngữ:</w:t>
      </w:r>
    </w:p>
    <w:p w14:paraId="7F60E623" w14:textId="77777777" w:rsidR="00871A37" w:rsidRPr="00401EE0" w:rsidRDefault="00871A37" w:rsidP="00871A37">
      <w:pPr>
        <w:spacing w:before="120"/>
        <w:rPr>
          <w:rFonts w:cs="Times New Roman"/>
          <w:i/>
          <w:sz w:val="26"/>
          <w:szCs w:val="26"/>
        </w:rPr>
      </w:pPr>
      <w:r w:rsidRPr="00401EE0">
        <w:rPr>
          <w:rFonts w:cs="Times New Roman"/>
          <w:i/>
          <w:sz w:val="26"/>
          <w:szCs w:val="26"/>
        </w:rPr>
        <w:t>[Nêu rõ trình độ ngoại ngữ]</w:t>
      </w:r>
    </w:p>
    <w:p w14:paraId="4369BA56" w14:textId="77777777" w:rsidR="00871A37" w:rsidRPr="00401EE0" w:rsidRDefault="00871A37" w:rsidP="00871A37">
      <w:pPr>
        <w:spacing w:before="120"/>
        <w:rPr>
          <w:rFonts w:cs="Times New Roman"/>
          <w:sz w:val="26"/>
          <w:szCs w:val="26"/>
        </w:rPr>
      </w:pPr>
      <w:r w:rsidRPr="00401EE0">
        <w:rPr>
          <w:rFonts w:cs="Times New Roman"/>
          <w:sz w:val="26"/>
          <w:szCs w:val="26"/>
        </w:rPr>
        <w:t>_________________________________________________________________________</w:t>
      </w:r>
    </w:p>
    <w:p w14:paraId="4A1E4531" w14:textId="77777777" w:rsidR="00871A37" w:rsidRPr="00401EE0" w:rsidRDefault="00871A37" w:rsidP="00871A37">
      <w:pPr>
        <w:spacing w:before="120"/>
        <w:rPr>
          <w:rFonts w:cs="Times New Roman"/>
          <w:sz w:val="26"/>
          <w:szCs w:val="26"/>
        </w:rPr>
      </w:pPr>
      <w:r w:rsidRPr="00401EE0">
        <w:rPr>
          <w:rFonts w:cs="Times New Roman"/>
          <w:sz w:val="26"/>
          <w:szCs w:val="26"/>
        </w:rPr>
        <w:t xml:space="preserve">Thông tin liên hệ: </w:t>
      </w:r>
      <w:r w:rsidRPr="00401EE0">
        <w:rPr>
          <w:rFonts w:cs="Times New Roman"/>
          <w:i/>
          <w:sz w:val="26"/>
          <w:szCs w:val="26"/>
        </w:rPr>
        <w:t>[Nêu rõ tên, số điện thoại, e-mail của người cần liên hệ để đối chiếu thông tin]</w:t>
      </w:r>
      <w:r w:rsidRPr="00401EE0">
        <w:rPr>
          <w:rFonts w:cs="Times New Roman"/>
          <w:sz w:val="26"/>
          <w:szCs w:val="26"/>
        </w:rPr>
        <w:t xml:space="preserve"> </w:t>
      </w:r>
    </w:p>
    <w:p w14:paraId="06513B60" w14:textId="77777777" w:rsidR="00871A37" w:rsidRPr="00401EE0" w:rsidRDefault="00871A37" w:rsidP="00871A37">
      <w:pPr>
        <w:spacing w:before="120"/>
        <w:rPr>
          <w:rFonts w:cs="Times New Roman"/>
          <w:sz w:val="26"/>
          <w:szCs w:val="26"/>
        </w:rPr>
      </w:pPr>
      <w:r w:rsidRPr="00401EE0">
        <w:rPr>
          <w:rFonts w:cs="Times New Roman"/>
          <w:sz w:val="26"/>
          <w:szCs w:val="26"/>
        </w:rPr>
        <w:t>________________________________________________</w:t>
      </w:r>
    </w:p>
    <w:p w14:paraId="755F8BCB" w14:textId="77777777" w:rsidR="00871A37" w:rsidRPr="00401EE0" w:rsidRDefault="00871A37" w:rsidP="00871A37">
      <w:pPr>
        <w:spacing w:before="120"/>
        <w:rPr>
          <w:rFonts w:cs="Times New Roman"/>
          <w:sz w:val="26"/>
          <w:szCs w:val="26"/>
        </w:rPr>
      </w:pPr>
      <w:r w:rsidRPr="00401EE0">
        <w:rPr>
          <w:rFonts w:cs="Times New Roman"/>
          <w:sz w:val="26"/>
          <w:szCs w:val="26"/>
        </w:rPr>
        <w:t>Tôi xin cam đoan các thông tin nêu trên là đúng sự thật, nếu sai tôi xin chịu trách nhiệm trước pháp luật.</w:t>
      </w:r>
    </w:p>
    <w:p w14:paraId="6D82D43E" w14:textId="77777777" w:rsidR="00871A37" w:rsidRPr="00401EE0" w:rsidRDefault="00871A37" w:rsidP="00871A37">
      <w:pPr>
        <w:spacing w:before="120"/>
        <w:rPr>
          <w:rFonts w:cs="Times New Roman"/>
          <w:sz w:val="26"/>
          <w:szCs w:val="26"/>
        </w:rPr>
      </w:pPr>
    </w:p>
    <w:tbl>
      <w:tblPr>
        <w:tblW w:w="0" w:type="auto"/>
        <w:tblLook w:val="01E0" w:firstRow="1" w:lastRow="1" w:firstColumn="1" w:lastColumn="1" w:noHBand="0" w:noVBand="0"/>
      </w:tblPr>
      <w:tblGrid>
        <w:gridCol w:w="4428"/>
        <w:gridCol w:w="4428"/>
      </w:tblGrid>
      <w:tr w:rsidR="00871A37" w:rsidRPr="00401EE0" w14:paraId="64429CC7" w14:textId="77777777" w:rsidTr="00593E84">
        <w:tc>
          <w:tcPr>
            <w:tcW w:w="4428" w:type="dxa"/>
          </w:tcPr>
          <w:p w14:paraId="4F154522" w14:textId="77777777" w:rsidR="00871A37" w:rsidRPr="00401EE0" w:rsidRDefault="00871A37" w:rsidP="00593E84">
            <w:pPr>
              <w:spacing w:before="120"/>
              <w:rPr>
                <w:rFonts w:cs="Times New Roman"/>
                <w:sz w:val="26"/>
                <w:szCs w:val="26"/>
              </w:rPr>
            </w:pPr>
          </w:p>
        </w:tc>
        <w:tc>
          <w:tcPr>
            <w:tcW w:w="4428" w:type="dxa"/>
          </w:tcPr>
          <w:p w14:paraId="7E0A17DE" w14:textId="77777777" w:rsidR="00871A37" w:rsidRPr="00401EE0" w:rsidRDefault="00871A37" w:rsidP="00593E84">
            <w:pPr>
              <w:spacing w:before="120"/>
              <w:jc w:val="center"/>
              <w:rPr>
                <w:rFonts w:cs="Times New Roman"/>
                <w:sz w:val="26"/>
                <w:szCs w:val="26"/>
              </w:rPr>
            </w:pPr>
            <w:r w:rsidRPr="00401EE0">
              <w:rPr>
                <w:rFonts w:cs="Times New Roman"/>
                <w:sz w:val="26"/>
                <w:szCs w:val="26"/>
              </w:rPr>
              <w:t>______, ngày ___ tháng ___ năm _____</w:t>
            </w:r>
            <w:r w:rsidRPr="00401EE0">
              <w:rPr>
                <w:rFonts w:cs="Times New Roman"/>
                <w:sz w:val="26"/>
                <w:szCs w:val="26"/>
              </w:rPr>
              <w:br/>
            </w:r>
            <w:r w:rsidRPr="00401EE0">
              <w:rPr>
                <w:rFonts w:cs="Times New Roman"/>
                <w:b/>
                <w:sz w:val="26"/>
                <w:szCs w:val="26"/>
              </w:rPr>
              <w:t>Người khai</w:t>
            </w:r>
            <w:r w:rsidRPr="00401EE0">
              <w:rPr>
                <w:rFonts w:cs="Times New Roman"/>
                <w:b/>
                <w:sz w:val="26"/>
                <w:szCs w:val="26"/>
              </w:rPr>
              <w:br/>
            </w:r>
            <w:r w:rsidRPr="00401EE0">
              <w:rPr>
                <w:rFonts w:cs="Times New Roman"/>
                <w:i/>
                <w:sz w:val="26"/>
                <w:szCs w:val="26"/>
              </w:rPr>
              <w:t>[Ký tên, chức danh và ghi rõ họ tên]</w:t>
            </w:r>
          </w:p>
        </w:tc>
      </w:tr>
    </w:tbl>
    <w:p w14:paraId="6A856551" w14:textId="77777777" w:rsidR="00871A37" w:rsidRPr="00401EE0" w:rsidRDefault="00871A37" w:rsidP="00C12FD3">
      <w:pPr>
        <w:spacing w:before="120"/>
        <w:jc w:val="both"/>
        <w:rPr>
          <w:rFonts w:cs="Times New Roman"/>
          <w:i/>
          <w:sz w:val="26"/>
          <w:szCs w:val="26"/>
        </w:rPr>
      </w:pPr>
      <w:r w:rsidRPr="00401EE0">
        <w:rPr>
          <w:rFonts w:cs="Times New Roman"/>
          <w:i/>
          <w:sz w:val="26"/>
          <w:szCs w:val="26"/>
        </w:rPr>
        <w:t>Ghi chú:</w:t>
      </w:r>
    </w:p>
    <w:p w14:paraId="1A8CCB44" w14:textId="77777777" w:rsidR="00871A37" w:rsidRPr="00401EE0" w:rsidRDefault="00871A37" w:rsidP="00C12FD3">
      <w:pPr>
        <w:spacing w:before="120"/>
        <w:jc w:val="both"/>
        <w:rPr>
          <w:rFonts w:cs="Times New Roman"/>
          <w:i/>
          <w:sz w:val="26"/>
          <w:szCs w:val="26"/>
        </w:rPr>
      </w:pPr>
      <w:r w:rsidRPr="00401EE0">
        <w:rPr>
          <w:rFonts w:cs="Times New Roman"/>
          <w:i/>
          <w:sz w:val="26"/>
          <w:szCs w:val="26"/>
        </w:rPr>
        <w:t>- Từng cá nhân chuyên gia tư vấn trong danh sách nêu tại Mẫu số 7 phải kê khai Mẫu này.</w:t>
      </w:r>
    </w:p>
    <w:p w14:paraId="265EA654" w14:textId="77777777" w:rsidR="00871A37" w:rsidRPr="00401EE0" w:rsidRDefault="00871A37" w:rsidP="00C12FD3">
      <w:pPr>
        <w:spacing w:before="120"/>
        <w:jc w:val="both"/>
        <w:rPr>
          <w:rFonts w:cs="Times New Roman"/>
          <w:i/>
          <w:sz w:val="26"/>
          <w:szCs w:val="26"/>
        </w:rPr>
      </w:pPr>
      <w:r w:rsidRPr="00401EE0">
        <w:rPr>
          <w:rFonts w:cs="Times New Roman"/>
          <w:i/>
          <w:sz w:val="26"/>
          <w:szCs w:val="26"/>
        </w:rPr>
        <w:t>- Nhà thầu gửi kèm theo bản sao hợp đồng lao động; bản chụp bằng tốt nghiệp, chứng chỉ hành nghề chuyên môn của các chuyên gia tư vấn nêu trên.</w:t>
      </w:r>
    </w:p>
    <w:p w14:paraId="181FA7F4" w14:textId="77777777" w:rsidR="00871A37" w:rsidRPr="00401EE0" w:rsidRDefault="00871A37" w:rsidP="00871A37">
      <w:pPr>
        <w:spacing w:before="120"/>
        <w:jc w:val="right"/>
        <w:rPr>
          <w:rFonts w:cs="Times New Roman"/>
          <w:b/>
          <w:sz w:val="26"/>
          <w:szCs w:val="26"/>
        </w:rPr>
      </w:pPr>
    </w:p>
    <w:p w14:paraId="117B0167" w14:textId="1B3A8966" w:rsidR="00871A37" w:rsidRPr="00401EE0" w:rsidRDefault="00871A37" w:rsidP="00871A37">
      <w:pPr>
        <w:spacing w:before="120"/>
        <w:jc w:val="right"/>
        <w:rPr>
          <w:rFonts w:cs="Times New Roman"/>
          <w:b/>
          <w:sz w:val="26"/>
          <w:szCs w:val="26"/>
        </w:rPr>
      </w:pPr>
      <w:bookmarkStart w:id="71" w:name="loai_19"/>
      <w:r w:rsidRPr="00401EE0">
        <w:rPr>
          <w:rFonts w:cs="Times New Roman"/>
          <w:b/>
          <w:sz w:val="26"/>
          <w:szCs w:val="26"/>
        </w:rPr>
        <w:t xml:space="preserve">Mẫu số </w:t>
      </w:r>
      <w:r w:rsidR="00AE165F" w:rsidRPr="00401EE0">
        <w:rPr>
          <w:rFonts w:cs="Times New Roman"/>
          <w:b/>
          <w:sz w:val="26"/>
          <w:szCs w:val="26"/>
        </w:rPr>
        <w:t>8</w:t>
      </w:r>
      <w:bookmarkEnd w:id="71"/>
    </w:p>
    <w:p w14:paraId="36F18404" w14:textId="77777777" w:rsidR="00871A37" w:rsidRPr="00401EE0" w:rsidRDefault="00871A37" w:rsidP="00871A37">
      <w:pPr>
        <w:spacing w:before="120"/>
        <w:jc w:val="center"/>
        <w:rPr>
          <w:rFonts w:cs="Times New Roman"/>
          <w:b/>
          <w:sz w:val="26"/>
          <w:szCs w:val="26"/>
        </w:rPr>
      </w:pPr>
      <w:bookmarkStart w:id="72" w:name="loai_19_name"/>
      <w:r w:rsidRPr="00401EE0">
        <w:rPr>
          <w:rFonts w:cs="Times New Roman"/>
          <w:b/>
          <w:sz w:val="26"/>
          <w:szCs w:val="26"/>
        </w:rPr>
        <w:t>TIẾN ĐỘ THỰC HIỆN CÔNG VIỆC</w:t>
      </w:r>
      <w:bookmarkEnd w:id="72"/>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98"/>
        <w:gridCol w:w="2843"/>
        <w:gridCol w:w="647"/>
        <w:gridCol w:w="662"/>
        <w:gridCol w:w="657"/>
        <w:gridCol w:w="662"/>
        <w:gridCol w:w="657"/>
        <w:gridCol w:w="670"/>
        <w:gridCol w:w="657"/>
        <w:gridCol w:w="1255"/>
      </w:tblGrid>
      <w:tr w:rsidR="00871A37" w:rsidRPr="00401EE0" w14:paraId="79A120F2" w14:textId="77777777" w:rsidTr="00593E84">
        <w:tc>
          <w:tcPr>
            <w:tcW w:w="698" w:type="dxa"/>
            <w:vMerge w:val="restart"/>
            <w:shd w:val="clear" w:color="auto" w:fill="auto"/>
            <w:vAlign w:val="center"/>
          </w:tcPr>
          <w:p w14:paraId="6A625EC0"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STT</w:t>
            </w:r>
          </w:p>
        </w:tc>
        <w:tc>
          <w:tcPr>
            <w:tcW w:w="2843" w:type="dxa"/>
            <w:vMerge w:val="restart"/>
            <w:shd w:val="clear" w:color="auto" w:fill="auto"/>
            <w:vAlign w:val="center"/>
          </w:tcPr>
          <w:p w14:paraId="5AD9C8A9"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Nội dung công việc</w:t>
            </w:r>
            <w:r w:rsidRPr="00401EE0">
              <w:rPr>
                <w:rFonts w:cs="Times New Roman"/>
                <w:b/>
                <w:sz w:val="26"/>
                <w:szCs w:val="26"/>
                <w:vertAlign w:val="superscript"/>
              </w:rPr>
              <w:t>(1)</w:t>
            </w:r>
          </w:p>
        </w:tc>
        <w:tc>
          <w:tcPr>
            <w:tcW w:w="5867" w:type="dxa"/>
            <w:gridSpan w:val="8"/>
            <w:shd w:val="clear" w:color="auto" w:fill="auto"/>
            <w:vAlign w:val="center"/>
          </w:tcPr>
          <w:p w14:paraId="6FF3DE39"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Tháng thứ</w:t>
            </w:r>
            <w:r w:rsidRPr="00401EE0">
              <w:rPr>
                <w:rFonts w:cs="Times New Roman"/>
                <w:b/>
                <w:sz w:val="26"/>
                <w:szCs w:val="26"/>
                <w:vertAlign w:val="superscript"/>
              </w:rPr>
              <w:t>(2)</w:t>
            </w:r>
          </w:p>
        </w:tc>
      </w:tr>
      <w:tr w:rsidR="00871A37" w:rsidRPr="00401EE0" w14:paraId="785BD5F5" w14:textId="77777777" w:rsidTr="00593E84">
        <w:tc>
          <w:tcPr>
            <w:tcW w:w="698" w:type="dxa"/>
            <w:vMerge/>
            <w:shd w:val="clear" w:color="auto" w:fill="auto"/>
            <w:vAlign w:val="center"/>
          </w:tcPr>
          <w:p w14:paraId="3579E803" w14:textId="77777777" w:rsidR="00871A37" w:rsidRPr="00401EE0" w:rsidRDefault="00871A37" w:rsidP="00593E84">
            <w:pPr>
              <w:spacing w:before="120"/>
              <w:jc w:val="center"/>
              <w:rPr>
                <w:rFonts w:cs="Times New Roman"/>
                <w:b/>
                <w:sz w:val="26"/>
                <w:szCs w:val="26"/>
              </w:rPr>
            </w:pPr>
          </w:p>
        </w:tc>
        <w:tc>
          <w:tcPr>
            <w:tcW w:w="2843" w:type="dxa"/>
            <w:vMerge/>
            <w:shd w:val="clear" w:color="auto" w:fill="auto"/>
            <w:vAlign w:val="center"/>
          </w:tcPr>
          <w:p w14:paraId="20C69DEC" w14:textId="77777777" w:rsidR="00871A37" w:rsidRPr="00401EE0" w:rsidRDefault="00871A37" w:rsidP="00593E84">
            <w:pPr>
              <w:spacing w:before="120"/>
              <w:rPr>
                <w:rFonts w:cs="Times New Roman"/>
                <w:b/>
                <w:sz w:val="26"/>
                <w:szCs w:val="26"/>
              </w:rPr>
            </w:pPr>
          </w:p>
        </w:tc>
        <w:tc>
          <w:tcPr>
            <w:tcW w:w="647" w:type="dxa"/>
            <w:shd w:val="clear" w:color="auto" w:fill="auto"/>
            <w:vAlign w:val="center"/>
          </w:tcPr>
          <w:p w14:paraId="7EA5309C"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1</w:t>
            </w:r>
          </w:p>
        </w:tc>
        <w:tc>
          <w:tcPr>
            <w:tcW w:w="662" w:type="dxa"/>
            <w:shd w:val="clear" w:color="auto" w:fill="auto"/>
            <w:vAlign w:val="center"/>
          </w:tcPr>
          <w:p w14:paraId="2246D49F"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2</w:t>
            </w:r>
          </w:p>
        </w:tc>
        <w:tc>
          <w:tcPr>
            <w:tcW w:w="657" w:type="dxa"/>
            <w:shd w:val="clear" w:color="auto" w:fill="auto"/>
            <w:vAlign w:val="center"/>
          </w:tcPr>
          <w:p w14:paraId="1257ACA9"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3</w:t>
            </w:r>
          </w:p>
        </w:tc>
        <w:tc>
          <w:tcPr>
            <w:tcW w:w="662" w:type="dxa"/>
            <w:shd w:val="clear" w:color="auto" w:fill="auto"/>
            <w:vAlign w:val="center"/>
          </w:tcPr>
          <w:p w14:paraId="48877B27"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4</w:t>
            </w:r>
          </w:p>
        </w:tc>
        <w:tc>
          <w:tcPr>
            <w:tcW w:w="657" w:type="dxa"/>
            <w:shd w:val="clear" w:color="auto" w:fill="auto"/>
            <w:vAlign w:val="center"/>
          </w:tcPr>
          <w:p w14:paraId="108C6402"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5</w:t>
            </w:r>
          </w:p>
        </w:tc>
        <w:tc>
          <w:tcPr>
            <w:tcW w:w="670" w:type="dxa"/>
            <w:shd w:val="clear" w:color="auto" w:fill="auto"/>
            <w:vAlign w:val="center"/>
          </w:tcPr>
          <w:p w14:paraId="74E55639"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w:t>
            </w:r>
          </w:p>
        </w:tc>
        <w:tc>
          <w:tcPr>
            <w:tcW w:w="657" w:type="dxa"/>
            <w:shd w:val="clear" w:color="auto" w:fill="auto"/>
            <w:vAlign w:val="center"/>
          </w:tcPr>
          <w:p w14:paraId="1D29BD13"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n</w:t>
            </w:r>
          </w:p>
        </w:tc>
        <w:tc>
          <w:tcPr>
            <w:tcW w:w="1255" w:type="dxa"/>
            <w:shd w:val="clear" w:color="auto" w:fill="auto"/>
            <w:vAlign w:val="center"/>
          </w:tcPr>
          <w:p w14:paraId="654738D3"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Tổng</w:t>
            </w:r>
          </w:p>
        </w:tc>
      </w:tr>
      <w:tr w:rsidR="00871A37" w:rsidRPr="00401EE0" w14:paraId="4FB8C03E" w14:textId="77777777" w:rsidTr="00593E84">
        <w:tc>
          <w:tcPr>
            <w:tcW w:w="698" w:type="dxa"/>
            <w:shd w:val="clear" w:color="auto" w:fill="auto"/>
            <w:vAlign w:val="center"/>
          </w:tcPr>
          <w:p w14:paraId="762C1A00"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1</w:t>
            </w:r>
          </w:p>
        </w:tc>
        <w:tc>
          <w:tcPr>
            <w:tcW w:w="2843" w:type="dxa"/>
            <w:shd w:val="clear" w:color="auto" w:fill="auto"/>
            <w:vAlign w:val="center"/>
          </w:tcPr>
          <w:p w14:paraId="14EE77E6" w14:textId="77777777" w:rsidR="00871A37" w:rsidRPr="00401EE0" w:rsidRDefault="00871A37" w:rsidP="00593E84">
            <w:pPr>
              <w:spacing w:before="120"/>
              <w:rPr>
                <w:rFonts w:cs="Times New Roman"/>
                <w:i/>
                <w:sz w:val="26"/>
                <w:szCs w:val="26"/>
              </w:rPr>
            </w:pPr>
            <w:r w:rsidRPr="00401EE0">
              <w:rPr>
                <w:rFonts w:cs="Times New Roman"/>
                <w:i/>
                <w:sz w:val="26"/>
                <w:szCs w:val="26"/>
              </w:rPr>
              <w:t>[Ví dụ: Công việc 1:</w:t>
            </w:r>
          </w:p>
        </w:tc>
        <w:tc>
          <w:tcPr>
            <w:tcW w:w="647" w:type="dxa"/>
            <w:shd w:val="clear" w:color="auto" w:fill="auto"/>
            <w:vAlign w:val="center"/>
          </w:tcPr>
          <w:p w14:paraId="1B7A7CD0"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4512EB43"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01D84FEC"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627EB765"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324E9368" w14:textId="77777777" w:rsidR="00871A37" w:rsidRPr="00401EE0" w:rsidRDefault="00871A37" w:rsidP="00593E84">
            <w:pPr>
              <w:spacing w:before="120"/>
              <w:jc w:val="center"/>
              <w:rPr>
                <w:rFonts w:cs="Times New Roman"/>
                <w:sz w:val="26"/>
                <w:szCs w:val="26"/>
              </w:rPr>
            </w:pPr>
          </w:p>
        </w:tc>
        <w:tc>
          <w:tcPr>
            <w:tcW w:w="670" w:type="dxa"/>
            <w:shd w:val="clear" w:color="auto" w:fill="auto"/>
            <w:vAlign w:val="center"/>
          </w:tcPr>
          <w:p w14:paraId="0B79D4FA"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5BEC2647" w14:textId="77777777" w:rsidR="00871A37" w:rsidRPr="00401EE0" w:rsidRDefault="00871A37" w:rsidP="00593E84">
            <w:pPr>
              <w:spacing w:before="120"/>
              <w:jc w:val="center"/>
              <w:rPr>
                <w:rFonts w:cs="Times New Roman"/>
                <w:sz w:val="26"/>
                <w:szCs w:val="26"/>
              </w:rPr>
            </w:pPr>
          </w:p>
        </w:tc>
        <w:tc>
          <w:tcPr>
            <w:tcW w:w="1255" w:type="dxa"/>
            <w:shd w:val="clear" w:color="auto" w:fill="auto"/>
            <w:vAlign w:val="center"/>
          </w:tcPr>
          <w:p w14:paraId="0D85591F" w14:textId="77777777" w:rsidR="00871A37" w:rsidRPr="00401EE0" w:rsidRDefault="00871A37" w:rsidP="00593E84">
            <w:pPr>
              <w:spacing w:before="120"/>
              <w:jc w:val="center"/>
              <w:rPr>
                <w:rFonts w:cs="Times New Roman"/>
                <w:sz w:val="26"/>
                <w:szCs w:val="26"/>
              </w:rPr>
            </w:pPr>
          </w:p>
        </w:tc>
      </w:tr>
      <w:tr w:rsidR="00871A37" w:rsidRPr="00401EE0" w14:paraId="1DBC7300" w14:textId="77777777" w:rsidTr="00593E84">
        <w:tc>
          <w:tcPr>
            <w:tcW w:w="698" w:type="dxa"/>
            <w:shd w:val="clear" w:color="auto" w:fill="auto"/>
            <w:vAlign w:val="center"/>
          </w:tcPr>
          <w:p w14:paraId="7DB3FD63" w14:textId="77777777" w:rsidR="00871A37" w:rsidRPr="00401EE0" w:rsidRDefault="00871A37" w:rsidP="00593E84">
            <w:pPr>
              <w:spacing w:before="120"/>
              <w:jc w:val="center"/>
              <w:rPr>
                <w:rFonts w:cs="Times New Roman"/>
                <w:b/>
                <w:sz w:val="26"/>
                <w:szCs w:val="26"/>
              </w:rPr>
            </w:pPr>
          </w:p>
        </w:tc>
        <w:tc>
          <w:tcPr>
            <w:tcW w:w="2843" w:type="dxa"/>
            <w:shd w:val="clear" w:color="auto" w:fill="auto"/>
            <w:vAlign w:val="center"/>
          </w:tcPr>
          <w:p w14:paraId="7D0CAA42" w14:textId="77777777" w:rsidR="00871A37" w:rsidRPr="00401EE0" w:rsidRDefault="00871A37" w:rsidP="00593E84">
            <w:pPr>
              <w:spacing w:before="120"/>
              <w:rPr>
                <w:rFonts w:cs="Times New Roman"/>
                <w:i/>
                <w:sz w:val="26"/>
                <w:szCs w:val="26"/>
              </w:rPr>
            </w:pPr>
            <w:r w:rsidRPr="00401EE0">
              <w:rPr>
                <w:rFonts w:cs="Times New Roman"/>
                <w:i/>
                <w:sz w:val="26"/>
                <w:szCs w:val="26"/>
              </w:rPr>
              <w:t>1) Thu thập dữ liệu</w:t>
            </w:r>
          </w:p>
        </w:tc>
        <w:tc>
          <w:tcPr>
            <w:tcW w:w="647" w:type="dxa"/>
            <w:shd w:val="clear" w:color="auto" w:fill="auto"/>
            <w:vAlign w:val="center"/>
          </w:tcPr>
          <w:p w14:paraId="69ECAA5F"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3750FD37"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390F06BD"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10825FBF"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749FE91E" w14:textId="77777777" w:rsidR="00871A37" w:rsidRPr="00401EE0" w:rsidRDefault="00871A37" w:rsidP="00593E84">
            <w:pPr>
              <w:spacing w:before="120"/>
              <w:jc w:val="center"/>
              <w:rPr>
                <w:rFonts w:cs="Times New Roman"/>
                <w:sz w:val="26"/>
                <w:szCs w:val="26"/>
              </w:rPr>
            </w:pPr>
          </w:p>
        </w:tc>
        <w:tc>
          <w:tcPr>
            <w:tcW w:w="670" w:type="dxa"/>
            <w:shd w:val="clear" w:color="auto" w:fill="auto"/>
            <w:vAlign w:val="center"/>
          </w:tcPr>
          <w:p w14:paraId="35BF0FB9"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7DCAEE5E" w14:textId="77777777" w:rsidR="00871A37" w:rsidRPr="00401EE0" w:rsidRDefault="00871A37" w:rsidP="00593E84">
            <w:pPr>
              <w:spacing w:before="120"/>
              <w:jc w:val="center"/>
              <w:rPr>
                <w:rFonts w:cs="Times New Roman"/>
                <w:sz w:val="26"/>
                <w:szCs w:val="26"/>
              </w:rPr>
            </w:pPr>
          </w:p>
        </w:tc>
        <w:tc>
          <w:tcPr>
            <w:tcW w:w="1255" w:type="dxa"/>
            <w:shd w:val="clear" w:color="auto" w:fill="auto"/>
            <w:vAlign w:val="center"/>
          </w:tcPr>
          <w:p w14:paraId="6D2774E5" w14:textId="77777777" w:rsidR="00871A37" w:rsidRPr="00401EE0" w:rsidRDefault="00871A37" w:rsidP="00593E84">
            <w:pPr>
              <w:spacing w:before="120"/>
              <w:jc w:val="center"/>
              <w:rPr>
                <w:rFonts w:cs="Times New Roman"/>
                <w:sz w:val="26"/>
                <w:szCs w:val="26"/>
              </w:rPr>
            </w:pPr>
          </w:p>
        </w:tc>
      </w:tr>
      <w:tr w:rsidR="00871A37" w:rsidRPr="00401EE0" w14:paraId="6AD608AC" w14:textId="77777777" w:rsidTr="00593E84">
        <w:tc>
          <w:tcPr>
            <w:tcW w:w="698" w:type="dxa"/>
            <w:shd w:val="clear" w:color="auto" w:fill="auto"/>
            <w:vAlign w:val="center"/>
          </w:tcPr>
          <w:p w14:paraId="61947993" w14:textId="77777777" w:rsidR="00871A37" w:rsidRPr="00401EE0" w:rsidRDefault="00871A37" w:rsidP="00593E84">
            <w:pPr>
              <w:spacing w:before="120"/>
              <w:jc w:val="center"/>
              <w:rPr>
                <w:rFonts w:cs="Times New Roman"/>
                <w:b/>
                <w:sz w:val="26"/>
                <w:szCs w:val="26"/>
              </w:rPr>
            </w:pPr>
          </w:p>
        </w:tc>
        <w:tc>
          <w:tcPr>
            <w:tcW w:w="2843" w:type="dxa"/>
            <w:shd w:val="clear" w:color="auto" w:fill="auto"/>
            <w:vAlign w:val="center"/>
          </w:tcPr>
          <w:p w14:paraId="1808ED8C" w14:textId="77777777" w:rsidR="00871A37" w:rsidRPr="00401EE0" w:rsidRDefault="00871A37" w:rsidP="00593E84">
            <w:pPr>
              <w:spacing w:before="120"/>
              <w:rPr>
                <w:rFonts w:cs="Times New Roman"/>
                <w:i/>
                <w:sz w:val="26"/>
                <w:szCs w:val="26"/>
              </w:rPr>
            </w:pPr>
            <w:r w:rsidRPr="00401EE0">
              <w:rPr>
                <w:rFonts w:cs="Times New Roman"/>
                <w:i/>
                <w:sz w:val="26"/>
                <w:szCs w:val="26"/>
              </w:rPr>
              <w:t>2) Soạn thảo báo cáo</w:t>
            </w:r>
          </w:p>
        </w:tc>
        <w:tc>
          <w:tcPr>
            <w:tcW w:w="647" w:type="dxa"/>
            <w:shd w:val="clear" w:color="auto" w:fill="auto"/>
            <w:vAlign w:val="center"/>
          </w:tcPr>
          <w:p w14:paraId="298DD1FA"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40BD2D8D"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348949DF"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11E3CD13"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6B3F1C4E" w14:textId="77777777" w:rsidR="00871A37" w:rsidRPr="00401EE0" w:rsidRDefault="00871A37" w:rsidP="00593E84">
            <w:pPr>
              <w:spacing w:before="120"/>
              <w:jc w:val="center"/>
              <w:rPr>
                <w:rFonts w:cs="Times New Roman"/>
                <w:sz w:val="26"/>
                <w:szCs w:val="26"/>
              </w:rPr>
            </w:pPr>
          </w:p>
        </w:tc>
        <w:tc>
          <w:tcPr>
            <w:tcW w:w="670" w:type="dxa"/>
            <w:shd w:val="clear" w:color="auto" w:fill="auto"/>
            <w:vAlign w:val="center"/>
          </w:tcPr>
          <w:p w14:paraId="6F2DC455"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49D1F594" w14:textId="77777777" w:rsidR="00871A37" w:rsidRPr="00401EE0" w:rsidRDefault="00871A37" w:rsidP="00593E84">
            <w:pPr>
              <w:spacing w:before="120"/>
              <w:jc w:val="center"/>
              <w:rPr>
                <w:rFonts w:cs="Times New Roman"/>
                <w:sz w:val="26"/>
                <w:szCs w:val="26"/>
              </w:rPr>
            </w:pPr>
          </w:p>
        </w:tc>
        <w:tc>
          <w:tcPr>
            <w:tcW w:w="1255" w:type="dxa"/>
            <w:shd w:val="clear" w:color="auto" w:fill="auto"/>
            <w:vAlign w:val="center"/>
          </w:tcPr>
          <w:p w14:paraId="16C6FC9E" w14:textId="77777777" w:rsidR="00871A37" w:rsidRPr="00401EE0" w:rsidRDefault="00871A37" w:rsidP="00593E84">
            <w:pPr>
              <w:spacing w:before="120"/>
              <w:jc w:val="center"/>
              <w:rPr>
                <w:rFonts w:cs="Times New Roman"/>
                <w:sz w:val="26"/>
                <w:szCs w:val="26"/>
              </w:rPr>
            </w:pPr>
          </w:p>
        </w:tc>
      </w:tr>
      <w:tr w:rsidR="00871A37" w:rsidRPr="00401EE0" w14:paraId="5A1F8851" w14:textId="77777777" w:rsidTr="00593E84">
        <w:tc>
          <w:tcPr>
            <w:tcW w:w="698" w:type="dxa"/>
            <w:shd w:val="clear" w:color="auto" w:fill="auto"/>
            <w:vAlign w:val="center"/>
          </w:tcPr>
          <w:p w14:paraId="30178F11" w14:textId="77777777" w:rsidR="00871A37" w:rsidRPr="00401EE0" w:rsidRDefault="00871A37" w:rsidP="00593E84">
            <w:pPr>
              <w:spacing w:before="120"/>
              <w:jc w:val="center"/>
              <w:rPr>
                <w:rFonts w:cs="Times New Roman"/>
                <w:b/>
                <w:sz w:val="26"/>
                <w:szCs w:val="26"/>
              </w:rPr>
            </w:pPr>
          </w:p>
        </w:tc>
        <w:tc>
          <w:tcPr>
            <w:tcW w:w="2843" w:type="dxa"/>
            <w:shd w:val="clear" w:color="auto" w:fill="auto"/>
            <w:vAlign w:val="center"/>
          </w:tcPr>
          <w:p w14:paraId="12D85E43" w14:textId="77777777" w:rsidR="00871A37" w:rsidRPr="00401EE0" w:rsidRDefault="00871A37" w:rsidP="00593E84">
            <w:pPr>
              <w:spacing w:before="120"/>
              <w:rPr>
                <w:rFonts w:cs="Times New Roman"/>
                <w:i/>
                <w:sz w:val="26"/>
                <w:szCs w:val="26"/>
              </w:rPr>
            </w:pPr>
            <w:r w:rsidRPr="00401EE0">
              <w:rPr>
                <w:rFonts w:cs="Times New Roman"/>
                <w:i/>
                <w:sz w:val="26"/>
                <w:szCs w:val="26"/>
              </w:rPr>
              <w:t>3) Báo cáo sơ bộ</w:t>
            </w:r>
          </w:p>
        </w:tc>
        <w:tc>
          <w:tcPr>
            <w:tcW w:w="647" w:type="dxa"/>
            <w:shd w:val="clear" w:color="auto" w:fill="auto"/>
            <w:vAlign w:val="center"/>
          </w:tcPr>
          <w:p w14:paraId="11A4F713"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00A7595D"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2F1C06E0"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61407ACB"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01B3A4AA" w14:textId="77777777" w:rsidR="00871A37" w:rsidRPr="00401EE0" w:rsidRDefault="00871A37" w:rsidP="00593E84">
            <w:pPr>
              <w:spacing w:before="120"/>
              <w:jc w:val="center"/>
              <w:rPr>
                <w:rFonts w:cs="Times New Roman"/>
                <w:sz w:val="26"/>
                <w:szCs w:val="26"/>
              </w:rPr>
            </w:pPr>
          </w:p>
        </w:tc>
        <w:tc>
          <w:tcPr>
            <w:tcW w:w="670" w:type="dxa"/>
            <w:shd w:val="clear" w:color="auto" w:fill="auto"/>
            <w:vAlign w:val="center"/>
          </w:tcPr>
          <w:p w14:paraId="63C0C08F"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74A80DA2" w14:textId="77777777" w:rsidR="00871A37" w:rsidRPr="00401EE0" w:rsidRDefault="00871A37" w:rsidP="00593E84">
            <w:pPr>
              <w:spacing w:before="120"/>
              <w:jc w:val="center"/>
              <w:rPr>
                <w:rFonts w:cs="Times New Roman"/>
                <w:sz w:val="26"/>
                <w:szCs w:val="26"/>
              </w:rPr>
            </w:pPr>
          </w:p>
        </w:tc>
        <w:tc>
          <w:tcPr>
            <w:tcW w:w="1255" w:type="dxa"/>
            <w:shd w:val="clear" w:color="auto" w:fill="auto"/>
            <w:vAlign w:val="center"/>
          </w:tcPr>
          <w:p w14:paraId="6E1FEEF8" w14:textId="77777777" w:rsidR="00871A37" w:rsidRPr="00401EE0" w:rsidRDefault="00871A37" w:rsidP="00593E84">
            <w:pPr>
              <w:spacing w:before="120"/>
              <w:jc w:val="center"/>
              <w:rPr>
                <w:rFonts w:cs="Times New Roman"/>
                <w:sz w:val="26"/>
                <w:szCs w:val="26"/>
              </w:rPr>
            </w:pPr>
          </w:p>
        </w:tc>
      </w:tr>
      <w:tr w:rsidR="00871A37" w:rsidRPr="00401EE0" w14:paraId="714BC2E3" w14:textId="77777777" w:rsidTr="00593E84">
        <w:tc>
          <w:tcPr>
            <w:tcW w:w="698" w:type="dxa"/>
            <w:shd w:val="clear" w:color="auto" w:fill="auto"/>
            <w:vAlign w:val="center"/>
          </w:tcPr>
          <w:p w14:paraId="06BD7EBF" w14:textId="77777777" w:rsidR="00871A37" w:rsidRPr="00401EE0" w:rsidRDefault="00871A37" w:rsidP="00593E84">
            <w:pPr>
              <w:spacing w:before="120"/>
              <w:jc w:val="center"/>
              <w:rPr>
                <w:rFonts w:cs="Times New Roman"/>
                <w:b/>
                <w:sz w:val="26"/>
                <w:szCs w:val="26"/>
              </w:rPr>
            </w:pPr>
          </w:p>
        </w:tc>
        <w:tc>
          <w:tcPr>
            <w:tcW w:w="2843" w:type="dxa"/>
            <w:shd w:val="clear" w:color="auto" w:fill="auto"/>
            <w:vAlign w:val="center"/>
          </w:tcPr>
          <w:p w14:paraId="2EB40768" w14:textId="77777777" w:rsidR="00871A37" w:rsidRPr="00401EE0" w:rsidRDefault="00871A37" w:rsidP="00593E84">
            <w:pPr>
              <w:spacing w:before="120"/>
              <w:rPr>
                <w:rFonts w:cs="Times New Roman"/>
                <w:i/>
                <w:sz w:val="26"/>
                <w:szCs w:val="26"/>
              </w:rPr>
            </w:pPr>
            <w:r w:rsidRPr="00401EE0">
              <w:rPr>
                <w:rFonts w:cs="Times New Roman"/>
                <w:i/>
                <w:sz w:val="26"/>
                <w:szCs w:val="26"/>
              </w:rPr>
              <w:t>4) Tổng hợp ý kiến</w:t>
            </w:r>
          </w:p>
        </w:tc>
        <w:tc>
          <w:tcPr>
            <w:tcW w:w="647" w:type="dxa"/>
            <w:shd w:val="clear" w:color="auto" w:fill="auto"/>
            <w:vAlign w:val="center"/>
          </w:tcPr>
          <w:p w14:paraId="4B8CE617"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7763DADE"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4CD060AC"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71198138"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7A7F4045" w14:textId="77777777" w:rsidR="00871A37" w:rsidRPr="00401EE0" w:rsidRDefault="00871A37" w:rsidP="00593E84">
            <w:pPr>
              <w:spacing w:before="120"/>
              <w:jc w:val="center"/>
              <w:rPr>
                <w:rFonts w:cs="Times New Roman"/>
                <w:sz w:val="26"/>
                <w:szCs w:val="26"/>
              </w:rPr>
            </w:pPr>
          </w:p>
        </w:tc>
        <w:tc>
          <w:tcPr>
            <w:tcW w:w="670" w:type="dxa"/>
            <w:shd w:val="clear" w:color="auto" w:fill="auto"/>
            <w:vAlign w:val="center"/>
          </w:tcPr>
          <w:p w14:paraId="7ED18BE0"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47F01778" w14:textId="77777777" w:rsidR="00871A37" w:rsidRPr="00401EE0" w:rsidRDefault="00871A37" w:rsidP="00593E84">
            <w:pPr>
              <w:spacing w:before="120"/>
              <w:jc w:val="center"/>
              <w:rPr>
                <w:rFonts w:cs="Times New Roman"/>
                <w:sz w:val="26"/>
                <w:szCs w:val="26"/>
              </w:rPr>
            </w:pPr>
          </w:p>
        </w:tc>
        <w:tc>
          <w:tcPr>
            <w:tcW w:w="1255" w:type="dxa"/>
            <w:shd w:val="clear" w:color="auto" w:fill="auto"/>
            <w:vAlign w:val="center"/>
          </w:tcPr>
          <w:p w14:paraId="60C1439D" w14:textId="77777777" w:rsidR="00871A37" w:rsidRPr="00401EE0" w:rsidRDefault="00871A37" w:rsidP="00593E84">
            <w:pPr>
              <w:spacing w:before="120"/>
              <w:jc w:val="center"/>
              <w:rPr>
                <w:rFonts w:cs="Times New Roman"/>
                <w:sz w:val="26"/>
                <w:szCs w:val="26"/>
              </w:rPr>
            </w:pPr>
          </w:p>
        </w:tc>
      </w:tr>
      <w:tr w:rsidR="00871A37" w:rsidRPr="00401EE0" w14:paraId="5736A43B" w14:textId="77777777" w:rsidTr="00593E84">
        <w:tc>
          <w:tcPr>
            <w:tcW w:w="698" w:type="dxa"/>
            <w:shd w:val="clear" w:color="auto" w:fill="auto"/>
            <w:vAlign w:val="center"/>
          </w:tcPr>
          <w:p w14:paraId="02806B0A" w14:textId="77777777" w:rsidR="00871A37" w:rsidRPr="00401EE0" w:rsidRDefault="00871A37" w:rsidP="00593E84">
            <w:pPr>
              <w:spacing w:before="120"/>
              <w:jc w:val="center"/>
              <w:rPr>
                <w:rFonts w:cs="Times New Roman"/>
                <w:b/>
                <w:sz w:val="26"/>
                <w:szCs w:val="26"/>
              </w:rPr>
            </w:pPr>
          </w:p>
        </w:tc>
        <w:tc>
          <w:tcPr>
            <w:tcW w:w="2843" w:type="dxa"/>
            <w:shd w:val="clear" w:color="auto" w:fill="auto"/>
            <w:vAlign w:val="center"/>
          </w:tcPr>
          <w:p w14:paraId="139719C1" w14:textId="77777777" w:rsidR="00871A37" w:rsidRPr="00401EE0" w:rsidRDefault="00871A37" w:rsidP="00593E84">
            <w:pPr>
              <w:spacing w:before="120"/>
              <w:rPr>
                <w:rFonts w:cs="Times New Roman"/>
                <w:i/>
                <w:sz w:val="26"/>
                <w:szCs w:val="26"/>
              </w:rPr>
            </w:pPr>
            <w:r w:rsidRPr="00401EE0">
              <w:rPr>
                <w:rFonts w:cs="Times New Roman"/>
                <w:i/>
                <w:sz w:val="26"/>
                <w:szCs w:val="26"/>
              </w:rPr>
              <w:t>5)...</w:t>
            </w:r>
          </w:p>
        </w:tc>
        <w:tc>
          <w:tcPr>
            <w:tcW w:w="647" w:type="dxa"/>
            <w:shd w:val="clear" w:color="auto" w:fill="auto"/>
            <w:vAlign w:val="center"/>
          </w:tcPr>
          <w:p w14:paraId="26C3C0A8"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3EC2B8B6"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4F34E320"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3AFA27A1"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29CF1FA2" w14:textId="77777777" w:rsidR="00871A37" w:rsidRPr="00401EE0" w:rsidRDefault="00871A37" w:rsidP="00593E84">
            <w:pPr>
              <w:spacing w:before="120"/>
              <w:jc w:val="center"/>
              <w:rPr>
                <w:rFonts w:cs="Times New Roman"/>
                <w:sz w:val="26"/>
                <w:szCs w:val="26"/>
              </w:rPr>
            </w:pPr>
          </w:p>
        </w:tc>
        <w:tc>
          <w:tcPr>
            <w:tcW w:w="670" w:type="dxa"/>
            <w:shd w:val="clear" w:color="auto" w:fill="auto"/>
            <w:vAlign w:val="center"/>
          </w:tcPr>
          <w:p w14:paraId="09FD6305"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58CC7023" w14:textId="77777777" w:rsidR="00871A37" w:rsidRPr="00401EE0" w:rsidRDefault="00871A37" w:rsidP="00593E84">
            <w:pPr>
              <w:spacing w:before="120"/>
              <w:jc w:val="center"/>
              <w:rPr>
                <w:rFonts w:cs="Times New Roman"/>
                <w:sz w:val="26"/>
                <w:szCs w:val="26"/>
              </w:rPr>
            </w:pPr>
          </w:p>
        </w:tc>
        <w:tc>
          <w:tcPr>
            <w:tcW w:w="1255" w:type="dxa"/>
            <w:shd w:val="clear" w:color="auto" w:fill="auto"/>
            <w:vAlign w:val="center"/>
          </w:tcPr>
          <w:p w14:paraId="35F6C6D5" w14:textId="77777777" w:rsidR="00871A37" w:rsidRPr="00401EE0" w:rsidRDefault="00871A37" w:rsidP="00593E84">
            <w:pPr>
              <w:spacing w:before="120"/>
              <w:jc w:val="center"/>
              <w:rPr>
                <w:rFonts w:cs="Times New Roman"/>
                <w:sz w:val="26"/>
                <w:szCs w:val="26"/>
              </w:rPr>
            </w:pPr>
          </w:p>
        </w:tc>
      </w:tr>
      <w:tr w:rsidR="00871A37" w:rsidRPr="00401EE0" w14:paraId="2F1F60CE" w14:textId="77777777" w:rsidTr="00593E84">
        <w:tc>
          <w:tcPr>
            <w:tcW w:w="698" w:type="dxa"/>
            <w:shd w:val="clear" w:color="auto" w:fill="auto"/>
            <w:vAlign w:val="center"/>
          </w:tcPr>
          <w:p w14:paraId="664756E1" w14:textId="77777777" w:rsidR="00871A37" w:rsidRPr="00401EE0" w:rsidRDefault="00871A37" w:rsidP="00593E84">
            <w:pPr>
              <w:spacing w:before="120"/>
              <w:jc w:val="center"/>
              <w:rPr>
                <w:rFonts w:cs="Times New Roman"/>
                <w:b/>
                <w:sz w:val="26"/>
                <w:szCs w:val="26"/>
              </w:rPr>
            </w:pPr>
          </w:p>
        </w:tc>
        <w:tc>
          <w:tcPr>
            <w:tcW w:w="2843" w:type="dxa"/>
            <w:shd w:val="clear" w:color="auto" w:fill="auto"/>
            <w:vAlign w:val="center"/>
          </w:tcPr>
          <w:p w14:paraId="59DCE1B5" w14:textId="77777777" w:rsidR="00871A37" w:rsidRPr="00401EE0" w:rsidRDefault="00871A37" w:rsidP="00593E84">
            <w:pPr>
              <w:spacing w:before="120"/>
              <w:rPr>
                <w:rFonts w:cs="Times New Roman"/>
                <w:i/>
                <w:sz w:val="26"/>
                <w:szCs w:val="26"/>
              </w:rPr>
            </w:pPr>
            <w:r w:rsidRPr="00401EE0">
              <w:rPr>
                <w:rFonts w:cs="Times New Roman"/>
                <w:i/>
                <w:sz w:val="26"/>
                <w:szCs w:val="26"/>
              </w:rPr>
              <w:t>6) Báo cáo cuối cùng]</w:t>
            </w:r>
          </w:p>
        </w:tc>
        <w:tc>
          <w:tcPr>
            <w:tcW w:w="647" w:type="dxa"/>
            <w:shd w:val="clear" w:color="auto" w:fill="auto"/>
            <w:vAlign w:val="center"/>
          </w:tcPr>
          <w:p w14:paraId="09CBD325"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6B6FE59D"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3EC8BA90"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35A9E9F9"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5281D01F" w14:textId="77777777" w:rsidR="00871A37" w:rsidRPr="00401EE0" w:rsidRDefault="00871A37" w:rsidP="00593E84">
            <w:pPr>
              <w:spacing w:before="120"/>
              <w:jc w:val="center"/>
              <w:rPr>
                <w:rFonts w:cs="Times New Roman"/>
                <w:sz w:val="26"/>
                <w:szCs w:val="26"/>
              </w:rPr>
            </w:pPr>
          </w:p>
        </w:tc>
        <w:tc>
          <w:tcPr>
            <w:tcW w:w="670" w:type="dxa"/>
            <w:shd w:val="clear" w:color="auto" w:fill="auto"/>
            <w:vAlign w:val="center"/>
          </w:tcPr>
          <w:p w14:paraId="591A06DC"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5685F858" w14:textId="77777777" w:rsidR="00871A37" w:rsidRPr="00401EE0" w:rsidRDefault="00871A37" w:rsidP="00593E84">
            <w:pPr>
              <w:spacing w:before="120"/>
              <w:jc w:val="center"/>
              <w:rPr>
                <w:rFonts w:cs="Times New Roman"/>
                <w:sz w:val="26"/>
                <w:szCs w:val="26"/>
              </w:rPr>
            </w:pPr>
          </w:p>
        </w:tc>
        <w:tc>
          <w:tcPr>
            <w:tcW w:w="1255" w:type="dxa"/>
            <w:shd w:val="clear" w:color="auto" w:fill="auto"/>
            <w:vAlign w:val="center"/>
          </w:tcPr>
          <w:p w14:paraId="6C951A50" w14:textId="77777777" w:rsidR="00871A37" w:rsidRPr="00401EE0" w:rsidRDefault="00871A37" w:rsidP="00593E84">
            <w:pPr>
              <w:spacing w:before="120"/>
              <w:jc w:val="center"/>
              <w:rPr>
                <w:rFonts w:cs="Times New Roman"/>
                <w:sz w:val="26"/>
                <w:szCs w:val="26"/>
              </w:rPr>
            </w:pPr>
          </w:p>
        </w:tc>
      </w:tr>
      <w:tr w:rsidR="00871A37" w:rsidRPr="00401EE0" w14:paraId="7B3986B1" w14:textId="77777777" w:rsidTr="00593E84">
        <w:tc>
          <w:tcPr>
            <w:tcW w:w="698" w:type="dxa"/>
            <w:shd w:val="clear" w:color="auto" w:fill="auto"/>
            <w:vAlign w:val="center"/>
          </w:tcPr>
          <w:p w14:paraId="61D18E7C" w14:textId="77777777" w:rsidR="00871A37" w:rsidRPr="00401EE0" w:rsidRDefault="00871A37" w:rsidP="00593E84">
            <w:pPr>
              <w:spacing w:before="120"/>
              <w:jc w:val="center"/>
              <w:rPr>
                <w:rFonts w:cs="Times New Roman"/>
                <w:b/>
                <w:sz w:val="26"/>
                <w:szCs w:val="26"/>
              </w:rPr>
            </w:pPr>
          </w:p>
        </w:tc>
        <w:tc>
          <w:tcPr>
            <w:tcW w:w="2843" w:type="dxa"/>
            <w:shd w:val="clear" w:color="auto" w:fill="auto"/>
            <w:vAlign w:val="center"/>
          </w:tcPr>
          <w:p w14:paraId="3F54081C" w14:textId="77777777" w:rsidR="00871A37" w:rsidRPr="00401EE0" w:rsidRDefault="00871A37" w:rsidP="00593E84">
            <w:pPr>
              <w:spacing w:before="120"/>
              <w:rPr>
                <w:rFonts w:cs="Times New Roman"/>
                <w:i/>
                <w:sz w:val="26"/>
                <w:szCs w:val="26"/>
              </w:rPr>
            </w:pPr>
          </w:p>
        </w:tc>
        <w:tc>
          <w:tcPr>
            <w:tcW w:w="647" w:type="dxa"/>
            <w:shd w:val="clear" w:color="auto" w:fill="auto"/>
            <w:vAlign w:val="center"/>
          </w:tcPr>
          <w:p w14:paraId="15C7E494"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3098C367"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6F8D24C0"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14C7CDE4"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50326C48" w14:textId="77777777" w:rsidR="00871A37" w:rsidRPr="00401EE0" w:rsidRDefault="00871A37" w:rsidP="00593E84">
            <w:pPr>
              <w:spacing w:before="120"/>
              <w:jc w:val="center"/>
              <w:rPr>
                <w:rFonts w:cs="Times New Roman"/>
                <w:sz w:val="26"/>
                <w:szCs w:val="26"/>
              </w:rPr>
            </w:pPr>
          </w:p>
        </w:tc>
        <w:tc>
          <w:tcPr>
            <w:tcW w:w="670" w:type="dxa"/>
            <w:shd w:val="clear" w:color="auto" w:fill="auto"/>
            <w:vAlign w:val="center"/>
          </w:tcPr>
          <w:p w14:paraId="3970F8CC"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3E058081" w14:textId="77777777" w:rsidR="00871A37" w:rsidRPr="00401EE0" w:rsidRDefault="00871A37" w:rsidP="00593E84">
            <w:pPr>
              <w:spacing w:before="120"/>
              <w:jc w:val="center"/>
              <w:rPr>
                <w:rFonts w:cs="Times New Roman"/>
                <w:sz w:val="26"/>
                <w:szCs w:val="26"/>
              </w:rPr>
            </w:pPr>
          </w:p>
        </w:tc>
        <w:tc>
          <w:tcPr>
            <w:tcW w:w="1255" w:type="dxa"/>
            <w:shd w:val="clear" w:color="auto" w:fill="auto"/>
            <w:vAlign w:val="center"/>
          </w:tcPr>
          <w:p w14:paraId="741F98E5" w14:textId="77777777" w:rsidR="00871A37" w:rsidRPr="00401EE0" w:rsidRDefault="00871A37" w:rsidP="00593E84">
            <w:pPr>
              <w:spacing w:before="120"/>
              <w:jc w:val="center"/>
              <w:rPr>
                <w:rFonts w:cs="Times New Roman"/>
                <w:sz w:val="26"/>
                <w:szCs w:val="26"/>
              </w:rPr>
            </w:pPr>
          </w:p>
        </w:tc>
      </w:tr>
      <w:tr w:rsidR="00871A37" w:rsidRPr="00401EE0" w14:paraId="7D889401" w14:textId="77777777" w:rsidTr="00593E84">
        <w:tc>
          <w:tcPr>
            <w:tcW w:w="698" w:type="dxa"/>
            <w:shd w:val="clear" w:color="auto" w:fill="auto"/>
            <w:vAlign w:val="center"/>
          </w:tcPr>
          <w:p w14:paraId="68F13E17"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2</w:t>
            </w:r>
          </w:p>
        </w:tc>
        <w:tc>
          <w:tcPr>
            <w:tcW w:w="2843" w:type="dxa"/>
            <w:shd w:val="clear" w:color="auto" w:fill="auto"/>
            <w:vAlign w:val="center"/>
          </w:tcPr>
          <w:p w14:paraId="09E7FA0F" w14:textId="77777777" w:rsidR="00871A37" w:rsidRPr="00401EE0" w:rsidRDefault="00871A37" w:rsidP="00593E84">
            <w:pPr>
              <w:spacing w:before="120"/>
              <w:rPr>
                <w:rFonts w:cs="Times New Roman"/>
                <w:i/>
                <w:sz w:val="26"/>
                <w:szCs w:val="26"/>
              </w:rPr>
            </w:pPr>
            <w:r w:rsidRPr="00401EE0">
              <w:rPr>
                <w:rFonts w:cs="Times New Roman"/>
                <w:i/>
                <w:sz w:val="26"/>
                <w:szCs w:val="26"/>
              </w:rPr>
              <w:t>[Ví dụ: Công việc 2:...]</w:t>
            </w:r>
          </w:p>
        </w:tc>
        <w:tc>
          <w:tcPr>
            <w:tcW w:w="647" w:type="dxa"/>
            <w:shd w:val="clear" w:color="auto" w:fill="auto"/>
            <w:vAlign w:val="center"/>
          </w:tcPr>
          <w:p w14:paraId="2370D509"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3AA98DF7"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15B81274"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51A897D3"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4BD54F85" w14:textId="77777777" w:rsidR="00871A37" w:rsidRPr="00401EE0" w:rsidRDefault="00871A37" w:rsidP="00593E84">
            <w:pPr>
              <w:spacing w:before="120"/>
              <w:jc w:val="center"/>
              <w:rPr>
                <w:rFonts w:cs="Times New Roman"/>
                <w:sz w:val="26"/>
                <w:szCs w:val="26"/>
              </w:rPr>
            </w:pPr>
          </w:p>
        </w:tc>
        <w:tc>
          <w:tcPr>
            <w:tcW w:w="670" w:type="dxa"/>
            <w:shd w:val="clear" w:color="auto" w:fill="auto"/>
            <w:vAlign w:val="center"/>
          </w:tcPr>
          <w:p w14:paraId="5158814C"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4B653499" w14:textId="77777777" w:rsidR="00871A37" w:rsidRPr="00401EE0" w:rsidRDefault="00871A37" w:rsidP="00593E84">
            <w:pPr>
              <w:spacing w:before="120"/>
              <w:jc w:val="center"/>
              <w:rPr>
                <w:rFonts w:cs="Times New Roman"/>
                <w:sz w:val="26"/>
                <w:szCs w:val="26"/>
              </w:rPr>
            </w:pPr>
          </w:p>
        </w:tc>
        <w:tc>
          <w:tcPr>
            <w:tcW w:w="1255" w:type="dxa"/>
            <w:shd w:val="clear" w:color="auto" w:fill="auto"/>
            <w:vAlign w:val="center"/>
          </w:tcPr>
          <w:p w14:paraId="049FB252" w14:textId="77777777" w:rsidR="00871A37" w:rsidRPr="00401EE0" w:rsidRDefault="00871A37" w:rsidP="00593E84">
            <w:pPr>
              <w:spacing w:before="120"/>
              <w:jc w:val="center"/>
              <w:rPr>
                <w:rFonts w:cs="Times New Roman"/>
                <w:sz w:val="26"/>
                <w:szCs w:val="26"/>
              </w:rPr>
            </w:pPr>
          </w:p>
        </w:tc>
      </w:tr>
      <w:tr w:rsidR="00871A37" w:rsidRPr="00401EE0" w14:paraId="25429BEB" w14:textId="77777777" w:rsidTr="00593E84">
        <w:tc>
          <w:tcPr>
            <w:tcW w:w="698" w:type="dxa"/>
            <w:shd w:val="clear" w:color="auto" w:fill="auto"/>
            <w:vAlign w:val="center"/>
          </w:tcPr>
          <w:p w14:paraId="7BA2EE9C"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w:t>
            </w:r>
          </w:p>
        </w:tc>
        <w:tc>
          <w:tcPr>
            <w:tcW w:w="2843" w:type="dxa"/>
            <w:shd w:val="clear" w:color="auto" w:fill="auto"/>
            <w:vAlign w:val="center"/>
          </w:tcPr>
          <w:p w14:paraId="34A8C771" w14:textId="77777777" w:rsidR="00871A37" w:rsidRPr="00401EE0" w:rsidRDefault="00871A37" w:rsidP="00593E84">
            <w:pPr>
              <w:spacing w:before="120"/>
              <w:rPr>
                <w:rFonts w:cs="Times New Roman"/>
                <w:sz w:val="26"/>
                <w:szCs w:val="26"/>
              </w:rPr>
            </w:pPr>
          </w:p>
        </w:tc>
        <w:tc>
          <w:tcPr>
            <w:tcW w:w="647" w:type="dxa"/>
            <w:shd w:val="clear" w:color="auto" w:fill="auto"/>
            <w:vAlign w:val="center"/>
          </w:tcPr>
          <w:p w14:paraId="49F7FBC3"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49824D25"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26D64E19"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067EDDC4"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4C0E6305" w14:textId="77777777" w:rsidR="00871A37" w:rsidRPr="00401EE0" w:rsidRDefault="00871A37" w:rsidP="00593E84">
            <w:pPr>
              <w:spacing w:before="120"/>
              <w:jc w:val="center"/>
              <w:rPr>
                <w:rFonts w:cs="Times New Roman"/>
                <w:sz w:val="26"/>
                <w:szCs w:val="26"/>
              </w:rPr>
            </w:pPr>
          </w:p>
        </w:tc>
        <w:tc>
          <w:tcPr>
            <w:tcW w:w="670" w:type="dxa"/>
            <w:shd w:val="clear" w:color="auto" w:fill="auto"/>
            <w:vAlign w:val="center"/>
          </w:tcPr>
          <w:p w14:paraId="5EF9A735"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2A9087C7" w14:textId="77777777" w:rsidR="00871A37" w:rsidRPr="00401EE0" w:rsidRDefault="00871A37" w:rsidP="00593E84">
            <w:pPr>
              <w:spacing w:before="120"/>
              <w:jc w:val="center"/>
              <w:rPr>
                <w:rFonts w:cs="Times New Roman"/>
                <w:sz w:val="26"/>
                <w:szCs w:val="26"/>
              </w:rPr>
            </w:pPr>
          </w:p>
        </w:tc>
        <w:tc>
          <w:tcPr>
            <w:tcW w:w="1255" w:type="dxa"/>
            <w:shd w:val="clear" w:color="auto" w:fill="auto"/>
            <w:vAlign w:val="center"/>
          </w:tcPr>
          <w:p w14:paraId="05B5A9E0" w14:textId="77777777" w:rsidR="00871A37" w:rsidRPr="00401EE0" w:rsidRDefault="00871A37" w:rsidP="00593E84">
            <w:pPr>
              <w:spacing w:before="120"/>
              <w:jc w:val="center"/>
              <w:rPr>
                <w:rFonts w:cs="Times New Roman"/>
                <w:sz w:val="26"/>
                <w:szCs w:val="26"/>
              </w:rPr>
            </w:pPr>
          </w:p>
        </w:tc>
      </w:tr>
      <w:tr w:rsidR="00871A37" w:rsidRPr="00401EE0" w14:paraId="196A4E63" w14:textId="77777777" w:rsidTr="00593E84">
        <w:tc>
          <w:tcPr>
            <w:tcW w:w="698" w:type="dxa"/>
            <w:shd w:val="clear" w:color="auto" w:fill="auto"/>
            <w:vAlign w:val="center"/>
          </w:tcPr>
          <w:p w14:paraId="076439ED"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n</w:t>
            </w:r>
          </w:p>
        </w:tc>
        <w:tc>
          <w:tcPr>
            <w:tcW w:w="2843" w:type="dxa"/>
            <w:shd w:val="clear" w:color="auto" w:fill="auto"/>
            <w:vAlign w:val="center"/>
          </w:tcPr>
          <w:p w14:paraId="2B0EEB60" w14:textId="77777777" w:rsidR="00871A37" w:rsidRPr="00401EE0" w:rsidRDefault="00871A37" w:rsidP="00593E84">
            <w:pPr>
              <w:spacing w:before="120"/>
              <w:rPr>
                <w:rFonts w:cs="Times New Roman"/>
                <w:sz w:val="26"/>
                <w:szCs w:val="26"/>
              </w:rPr>
            </w:pPr>
          </w:p>
        </w:tc>
        <w:tc>
          <w:tcPr>
            <w:tcW w:w="647" w:type="dxa"/>
            <w:shd w:val="clear" w:color="auto" w:fill="auto"/>
            <w:vAlign w:val="center"/>
          </w:tcPr>
          <w:p w14:paraId="76689724"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257B350B"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02AEAF4E"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028801AE"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36B5287C" w14:textId="77777777" w:rsidR="00871A37" w:rsidRPr="00401EE0" w:rsidRDefault="00871A37" w:rsidP="00593E84">
            <w:pPr>
              <w:spacing w:before="120"/>
              <w:jc w:val="center"/>
              <w:rPr>
                <w:rFonts w:cs="Times New Roman"/>
                <w:sz w:val="26"/>
                <w:szCs w:val="26"/>
              </w:rPr>
            </w:pPr>
          </w:p>
        </w:tc>
        <w:tc>
          <w:tcPr>
            <w:tcW w:w="670" w:type="dxa"/>
            <w:shd w:val="clear" w:color="auto" w:fill="auto"/>
            <w:vAlign w:val="center"/>
          </w:tcPr>
          <w:p w14:paraId="5EDEF754"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2AC3455B" w14:textId="77777777" w:rsidR="00871A37" w:rsidRPr="00401EE0" w:rsidRDefault="00871A37" w:rsidP="00593E84">
            <w:pPr>
              <w:spacing w:before="120"/>
              <w:jc w:val="center"/>
              <w:rPr>
                <w:rFonts w:cs="Times New Roman"/>
                <w:sz w:val="26"/>
                <w:szCs w:val="26"/>
              </w:rPr>
            </w:pPr>
          </w:p>
        </w:tc>
        <w:tc>
          <w:tcPr>
            <w:tcW w:w="1255" w:type="dxa"/>
            <w:shd w:val="clear" w:color="auto" w:fill="auto"/>
            <w:vAlign w:val="center"/>
          </w:tcPr>
          <w:p w14:paraId="204886DB" w14:textId="77777777" w:rsidR="00871A37" w:rsidRPr="00401EE0" w:rsidRDefault="00871A37" w:rsidP="00593E84">
            <w:pPr>
              <w:spacing w:before="120"/>
              <w:jc w:val="center"/>
              <w:rPr>
                <w:rFonts w:cs="Times New Roman"/>
                <w:sz w:val="26"/>
                <w:szCs w:val="26"/>
              </w:rPr>
            </w:pPr>
          </w:p>
        </w:tc>
      </w:tr>
      <w:tr w:rsidR="00871A37" w:rsidRPr="00401EE0" w14:paraId="64977F74" w14:textId="77777777" w:rsidTr="00593E84">
        <w:tc>
          <w:tcPr>
            <w:tcW w:w="698" w:type="dxa"/>
            <w:shd w:val="clear" w:color="auto" w:fill="auto"/>
            <w:vAlign w:val="center"/>
          </w:tcPr>
          <w:p w14:paraId="1E4DE2BD" w14:textId="77777777" w:rsidR="00871A37" w:rsidRPr="00401EE0" w:rsidRDefault="00871A37" w:rsidP="00593E84">
            <w:pPr>
              <w:spacing w:before="120"/>
              <w:jc w:val="center"/>
              <w:rPr>
                <w:rFonts w:cs="Times New Roman"/>
                <w:sz w:val="26"/>
                <w:szCs w:val="26"/>
              </w:rPr>
            </w:pPr>
          </w:p>
        </w:tc>
        <w:tc>
          <w:tcPr>
            <w:tcW w:w="2843" w:type="dxa"/>
            <w:shd w:val="clear" w:color="auto" w:fill="auto"/>
            <w:vAlign w:val="center"/>
          </w:tcPr>
          <w:p w14:paraId="2D003E09" w14:textId="77777777" w:rsidR="00871A37" w:rsidRPr="00401EE0" w:rsidRDefault="00871A37" w:rsidP="00593E84">
            <w:pPr>
              <w:spacing w:before="120"/>
              <w:rPr>
                <w:rFonts w:cs="Times New Roman"/>
                <w:sz w:val="26"/>
                <w:szCs w:val="26"/>
              </w:rPr>
            </w:pPr>
          </w:p>
        </w:tc>
        <w:tc>
          <w:tcPr>
            <w:tcW w:w="647" w:type="dxa"/>
            <w:shd w:val="clear" w:color="auto" w:fill="auto"/>
            <w:vAlign w:val="center"/>
          </w:tcPr>
          <w:p w14:paraId="7D589CC8"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4B83A9BA"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15133531" w14:textId="77777777" w:rsidR="00871A37" w:rsidRPr="00401EE0" w:rsidRDefault="00871A37" w:rsidP="00593E84">
            <w:pPr>
              <w:spacing w:before="120"/>
              <w:jc w:val="center"/>
              <w:rPr>
                <w:rFonts w:cs="Times New Roman"/>
                <w:sz w:val="26"/>
                <w:szCs w:val="26"/>
              </w:rPr>
            </w:pPr>
          </w:p>
        </w:tc>
        <w:tc>
          <w:tcPr>
            <w:tcW w:w="662" w:type="dxa"/>
            <w:shd w:val="clear" w:color="auto" w:fill="auto"/>
            <w:vAlign w:val="center"/>
          </w:tcPr>
          <w:p w14:paraId="1CEC4C81"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303FB114" w14:textId="77777777" w:rsidR="00871A37" w:rsidRPr="00401EE0" w:rsidRDefault="00871A37" w:rsidP="00593E84">
            <w:pPr>
              <w:spacing w:before="120"/>
              <w:jc w:val="center"/>
              <w:rPr>
                <w:rFonts w:cs="Times New Roman"/>
                <w:sz w:val="26"/>
                <w:szCs w:val="26"/>
              </w:rPr>
            </w:pPr>
          </w:p>
        </w:tc>
        <w:tc>
          <w:tcPr>
            <w:tcW w:w="670" w:type="dxa"/>
            <w:shd w:val="clear" w:color="auto" w:fill="auto"/>
            <w:vAlign w:val="center"/>
          </w:tcPr>
          <w:p w14:paraId="1679194B" w14:textId="77777777" w:rsidR="00871A37" w:rsidRPr="00401EE0" w:rsidRDefault="00871A37" w:rsidP="00593E84">
            <w:pPr>
              <w:spacing w:before="120"/>
              <w:jc w:val="center"/>
              <w:rPr>
                <w:rFonts w:cs="Times New Roman"/>
                <w:sz w:val="26"/>
                <w:szCs w:val="26"/>
              </w:rPr>
            </w:pPr>
          </w:p>
        </w:tc>
        <w:tc>
          <w:tcPr>
            <w:tcW w:w="657" w:type="dxa"/>
            <w:shd w:val="clear" w:color="auto" w:fill="auto"/>
            <w:vAlign w:val="center"/>
          </w:tcPr>
          <w:p w14:paraId="3ECC2198" w14:textId="77777777" w:rsidR="00871A37" w:rsidRPr="00401EE0" w:rsidRDefault="00871A37" w:rsidP="00593E84">
            <w:pPr>
              <w:spacing w:before="120"/>
              <w:jc w:val="center"/>
              <w:rPr>
                <w:rFonts w:cs="Times New Roman"/>
                <w:sz w:val="26"/>
                <w:szCs w:val="26"/>
              </w:rPr>
            </w:pPr>
          </w:p>
        </w:tc>
        <w:tc>
          <w:tcPr>
            <w:tcW w:w="1255" w:type="dxa"/>
            <w:shd w:val="clear" w:color="auto" w:fill="auto"/>
            <w:vAlign w:val="center"/>
          </w:tcPr>
          <w:p w14:paraId="3831ABC5" w14:textId="77777777" w:rsidR="00871A37" w:rsidRPr="00401EE0" w:rsidRDefault="00871A37" w:rsidP="00593E84">
            <w:pPr>
              <w:spacing w:before="120"/>
              <w:jc w:val="center"/>
              <w:rPr>
                <w:rFonts w:cs="Times New Roman"/>
                <w:sz w:val="26"/>
                <w:szCs w:val="26"/>
              </w:rPr>
            </w:pPr>
          </w:p>
        </w:tc>
      </w:tr>
    </w:tbl>
    <w:p w14:paraId="23016BA5" w14:textId="77777777" w:rsidR="00871A37" w:rsidRPr="00401EE0" w:rsidRDefault="00871A37" w:rsidP="00C12FD3">
      <w:pPr>
        <w:spacing w:before="120"/>
        <w:jc w:val="both"/>
        <w:rPr>
          <w:rFonts w:cs="Times New Roman"/>
          <w:i/>
          <w:sz w:val="26"/>
          <w:szCs w:val="26"/>
        </w:rPr>
      </w:pPr>
      <w:r w:rsidRPr="00401EE0">
        <w:rPr>
          <w:rFonts w:cs="Times New Roman"/>
          <w:i/>
          <w:sz w:val="26"/>
          <w:szCs w:val="26"/>
        </w:rPr>
        <w:lastRenderedPageBreak/>
        <w:t>Ghi chú:</w:t>
      </w:r>
    </w:p>
    <w:p w14:paraId="088B5F01" w14:textId="77777777" w:rsidR="00871A37" w:rsidRPr="00401EE0" w:rsidRDefault="00871A37" w:rsidP="00C12FD3">
      <w:pPr>
        <w:spacing w:before="120"/>
        <w:jc w:val="both"/>
        <w:rPr>
          <w:rFonts w:cs="Times New Roman"/>
          <w:i/>
          <w:sz w:val="26"/>
          <w:szCs w:val="26"/>
        </w:rPr>
      </w:pPr>
      <w:r w:rsidRPr="00401EE0">
        <w:rPr>
          <w:rFonts w:cs="Times New Roman"/>
          <w:i/>
          <w:sz w:val="26"/>
          <w:szCs w:val="26"/>
        </w:rPr>
        <w:t>(1) Liệt kê tất cả hạng mục công việc, trong mỗi hạng mục công việc phải nêu tiến độ thực hiện các công việc cụ thể.</w:t>
      </w:r>
    </w:p>
    <w:p w14:paraId="65C85678" w14:textId="77777777" w:rsidR="00871A37" w:rsidRPr="00401EE0" w:rsidRDefault="00871A37" w:rsidP="00C12FD3">
      <w:pPr>
        <w:spacing w:before="120"/>
        <w:jc w:val="both"/>
        <w:rPr>
          <w:rFonts w:cs="Times New Roman"/>
          <w:i/>
          <w:sz w:val="26"/>
          <w:szCs w:val="26"/>
        </w:rPr>
      </w:pPr>
      <w:r w:rsidRPr="00401EE0">
        <w:rPr>
          <w:rFonts w:cs="Times New Roman"/>
          <w:i/>
          <w:sz w:val="26"/>
          <w:szCs w:val="26"/>
        </w:rPr>
        <w:t>(2) Thời gian cho mỗi công việc cụ thể thể hiện bằng biểu đồ, trường hợp cần thiết nhà thầu có ghi chú, giải thích biểu đồ.</w:t>
      </w:r>
    </w:p>
    <w:p w14:paraId="51AA20C5" w14:textId="77777777" w:rsidR="00871A37" w:rsidRPr="00401EE0" w:rsidRDefault="00871A37" w:rsidP="00871A37">
      <w:pPr>
        <w:spacing w:before="120"/>
        <w:rPr>
          <w:rFonts w:cs="Times New Roman"/>
          <w:b/>
          <w:sz w:val="26"/>
          <w:szCs w:val="26"/>
        </w:rPr>
      </w:pPr>
    </w:p>
    <w:p w14:paraId="06B803FB" w14:textId="77777777" w:rsidR="00BE6A0E" w:rsidRPr="00401EE0" w:rsidRDefault="00BE6A0E">
      <w:pPr>
        <w:widowControl/>
        <w:spacing w:after="160" w:line="259" w:lineRule="auto"/>
        <w:rPr>
          <w:rFonts w:cs="Times New Roman"/>
          <w:b/>
          <w:sz w:val="26"/>
          <w:szCs w:val="26"/>
        </w:rPr>
      </w:pPr>
      <w:bookmarkStart w:id="73" w:name="chuong_3_1_1"/>
      <w:r w:rsidRPr="00401EE0">
        <w:rPr>
          <w:rFonts w:cs="Times New Roman"/>
          <w:b/>
          <w:sz w:val="26"/>
          <w:szCs w:val="26"/>
        </w:rPr>
        <w:br w:type="page"/>
      </w:r>
    </w:p>
    <w:bookmarkEnd w:id="73"/>
    <w:p w14:paraId="513B18DC" w14:textId="4C32929E" w:rsidR="00871A37" w:rsidRPr="00401EE0" w:rsidRDefault="00F81BC4" w:rsidP="00CD32A2">
      <w:pPr>
        <w:pStyle w:val="Heading1"/>
      </w:pPr>
      <w:r w:rsidRPr="00401EE0">
        <w:lastRenderedPageBreak/>
        <w:t>Phần</w:t>
      </w:r>
      <w:r w:rsidR="004140D7">
        <w:t xml:space="preserve"> thứ ba. MẪU ĐỀ XUẤT VỀ TÀI CHÍNH</w:t>
      </w:r>
    </w:p>
    <w:p w14:paraId="63359500" w14:textId="77777777" w:rsidR="00871A37" w:rsidRPr="00401EE0" w:rsidRDefault="00871A37" w:rsidP="00871A37">
      <w:pPr>
        <w:spacing w:before="120"/>
        <w:rPr>
          <w:rFonts w:cs="Times New Roman"/>
          <w:sz w:val="26"/>
          <w:szCs w:val="26"/>
        </w:rPr>
      </w:pPr>
      <w:r w:rsidRPr="00401EE0">
        <w:rPr>
          <w:rFonts w:cs="Times New Roman"/>
          <w:sz w:val="26"/>
          <w:szCs w:val="26"/>
        </w:rPr>
        <w:t>Nhà thầu chuẩn bị đề xuất về tài chính trên cơ sở đề xuất về kỹ thuật, phù hợp với yêu cầu và các quy định trong HSMT, bao gồm các nội dung sau:</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74"/>
        <w:gridCol w:w="3585"/>
        <w:gridCol w:w="1837"/>
        <w:gridCol w:w="3440"/>
      </w:tblGrid>
      <w:tr w:rsidR="00871A37" w:rsidRPr="00401EE0" w14:paraId="1892A63E" w14:textId="77777777" w:rsidTr="000F2539">
        <w:tc>
          <w:tcPr>
            <w:tcW w:w="402" w:type="pct"/>
            <w:shd w:val="clear" w:color="auto" w:fill="auto"/>
            <w:vAlign w:val="center"/>
          </w:tcPr>
          <w:p w14:paraId="19A1FC1E"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STT</w:t>
            </w:r>
          </w:p>
        </w:tc>
        <w:tc>
          <w:tcPr>
            <w:tcW w:w="1860" w:type="pct"/>
            <w:shd w:val="clear" w:color="auto" w:fill="auto"/>
            <w:vAlign w:val="center"/>
          </w:tcPr>
          <w:p w14:paraId="7651B993"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Nội dung</w:t>
            </w:r>
          </w:p>
        </w:tc>
        <w:tc>
          <w:tcPr>
            <w:tcW w:w="953" w:type="pct"/>
            <w:shd w:val="clear" w:color="auto" w:fill="auto"/>
            <w:vAlign w:val="center"/>
          </w:tcPr>
          <w:p w14:paraId="384942D3"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Áp dụng</w:t>
            </w:r>
            <w:r w:rsidRPr="00401EE0">
              <w:rPr>
                <w:rFonts w:cs="Times New Roman"/>
                <w:b/>
                <w:sz w:val="26"/>
                <w:szCs w:val="26"/>
              </w:rPr>
              <w:br/>
              <w:t>Mẫu</w:t>
            </w:r>
          </w:p>
        </w:tc>
        <w:tc>
          <w:tcPr>
            <w:tcW w:w="1785" w:type="pct"/>
            <w:shd w:val="clear" w:color="auto" w:fill="auto"/>
            <w:vAlign w:val="center"/>
          </w:tcPr>
          <w:p w14:paraId="6D956D65"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Ghi chú</w:t>
            </w:r>
          </w:p>
        </w:tc>
      </w:tr>
      <w:tr w:rsidR="00871A37" w:rsidRPr="00401EE0" w14:paraId="0BA63ACA" w14:textId="77777777" w:rsidTr="000F2539">
        <w:tc>
          <w:tcPr>
            <w:tcW w:w="402" w:type="pct"/>
            <w:shd w:val="clear" w:color="auto" w:fill="auto"/>
          </w:tcPr>
          <w:p w14:paraId="4D005763"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1860" w:type="pct"/>
            <w:shd w:val="clear" w:color="auto" w:fill="auto"/>
          </w:tcPr>
          <w:p w14:paraId="21255A04" w14:textId="77777777" w:rsidR="00871A37" w:rsidRPr="00401EE0" w:rsidRDefault="00871A37" w:rsidP="00593E84">
            <w:pPr>
              <w:spacing w:before="120"/>
              <w:rPr>
                <w:rFonts w:cs="Times New Roman"/>
                <w:sz w:val="26"/>
                <w:szCs w:val="26"/>
              </w:rPr>
            </w:pPr>
            <w:r w:rsidRPr="00401EE0">
              <w:rPr>
                <w:rFonts w:cs="Times New Roman"/>
                <w:sz w:val="26"/>
                <w:szCs w:val="26"/>
              </w:rPr>
              <w:t>Đơn dự thầu (Hồ sơ đề xuất về tài chính)</w:t>
            </w:r>
          </w:p>
        </w:tc>
        <w:tc>
          <w:tcPr>
            <w:tcW w:w="953" w:type="pct"/>
            <w:shd w:val="clear" w:color="auto" w:fill="auto"/>
          </w:tcPr>
          <w:p w14:paraId="30FB1842" w14:textId="30AD69BF" w:rsidR="00871A37" w:rsidRPr="00401EE0" w:rsidRDefault="00871A37" w:rsidP="00AE165F">
            <w:pPr>
              <w:spacing w:before="120"/>
              <w:jc w:val="center"/>
              <w:rPr>
                <w:rFonts w:cs="Times New Roman"/>
                <w:sz w:val="26"/>
                <w:szCs w:val="26"/>
              </w:rPr>
            </w:pPr>
            <w:r w:rsidRPr="00401EE0">
              <w:rPr>
                <w:rFonts w:cs="Times New Roman"/>
                <w:sz w:val="26"/>
                <w:szCs w:val="26"/>
              </w:rPr>
              <w:t xml:space="preserve">Mẫu số </w:t>
            </w:r>
            <w:r w:rsidR="00AE165F" w:rsidRPr="00401EE0">
              <w:rPr>
                <w:rFonts w:cs="Times New Roman"/>
                <w:sz w:val="26"/>
                <w:szCs w:val="26"/>
              </w:rPr>
              <w:t>9</w:t>
            </w:r>
          </w:p>
        </w:tc>
        <w:tc>
          <w:tcPr>
            <w:tcW w:w="1785" w:type="pct"/>
            <w:shd w:val="clear" w:color="auto" w:fill="auto"/>
          </w:tcPr>
          <w:p w14:paraId="2BDE566C" w14:textId="77777777" w:rsidR="00871A37" w:rsidRPr="00401EE0" w:rsidRDefault="00871A37" w:rsidP="00593E84">
            <w:pPr>
              <w:spacing w:before="120"/>
              <w:rPr>
                <w:rFonts w:cs="Times New Roman"/>
                <w:sz w:val="26"/>
                <w:szCs w:val="26"/>
              </w:rPr>
            </w:pPr>
            <w:r w:rsidRPr="00401EE0">
              <w:rPr>
                <w:rFonts w:cs="Times New Roman"/>
                <w:sz w:val="26"/>
                <w:szCs w:val="26"/>
              </w:rPr>
              <w:t>Áp dụng trong trường hợp nhà thầu không có giảm giá hoặc có thư giảm giá riêng</w:t>
            </w:r>
          </w:p>
        </w:tc>
      </w:tr>
      <w:tr w:rsidR="00871A37" w:rsidRPr="00401EE0" w14:paraId="065A311C" w14:textId="77777777" w:rsidTr="000F2539">
        <w:tc>
          <w:tcPr>
            <w:tcW w:w="402" w:type="pct"/>
            <w:shd w:val="clear" w:color="auto" w:fill="auto"/>
          </w:tcPr>
          <w:p w14:paraId="032A0ACA"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1860" w:type="pct"/>
            <w:shd w:val="clear" w:color="auto" w:fill="auto"/>
          </w:tcPr>
          <w:p w14:paraId="7EEC8BB8" w14:textId="77777777" w:rsidR="00871A37" w:rsidRPr="00401EE0" w:rsidRDefault="00871A37" w:rsidP="00593E84">
            <w:pPr>
              <w:spacing w:before="120"/>
              <w:rPr>
                <w:rFonts w:cs="Times New Roman"/>
                <w:sz w:val="26"/>
                <w:szCs w:val="26"/>
              </w:rPr>
            </w:pPr>
            <w:r w:rsidRPr="00401EE0">
              <w:rPr>
                <w:rFonts w:cs="Times New Roman"/>
                <w:sz w:val="26"/>
                <w:szCs w:val="26"/>
              </w:rPr>
              <w:t>Đơn dự thầu (Hồ sơ đề xuất về tài chính)</w:t>
            </w:r>
          </w:p>
        </w:tc>
        <w:tc>
          <w:tcPr>
            <w:tcW w:w="953" w:type="pct"/>
            <w:shd w:val="clear" w:color="auto" w:fill="auto"/>
          </w:tcPr>
          <w:p w14:paraId="53B915B8" w14:textId="07BE9071" w:rsidR="00871A37" w:rsidRPr="00401EE0" w:rsidRDefault="00871A37" w:rsidP="00593E84">
            <w:pPr>
              <w:spacing w:before="120"/>
              <w:jc w:val="center"/>
              <w:rPr>
                <w:rFonts w:cs="Times New Roman"/>
                <w:sz w:val="26"/>
                <w:szCs w:val="26"/>
              </w:rPr>
            </w:pPr>
            <w:r w:rsidRPr="00401EE0">
              <w:rPr>
                <w:rFonts w:cs="Times New Roman"/>
                <w:sz w:val="26"/>
                <w:szCs w:val="26"/>
              </w:rPr>
              <w:t>Mẫu số 10</w:t>
            </w:r>
          </w:p>
        </w:tc>
        <w:tc>
          <w:tcPr>
            <w:tcW w:w="1785" w:type="pct"/>
            <w:shd w:val="clear" w:color="auto" w:fill="auto"/>
          </w:tcPr>
          <w:p w14:paraId="7E8318C5" w14:textId="77777777" w:rsidR="00871A37" w:rsidRPr="00401EE0" w:rsidRDefault="00871A37" w:rsidP="00593E84">
            <w:pPr>
              <w:spacing w:before="120"/>
              <w:rPr>
                <w:rFonts w:cs="Times New Roman"/>
                <w:sz w:val="26"/>
                <w:szCs w:val="26"/>
              </w:rPr>
            </w:pPr>
            <w:r w:rsidRPr="00401EE0">
              <w:rPr>
                <w:rFonts w:cs="Times New Roman"/>
                <w:sz w:val="26"/>
                <w:szCs w:val="26"/>
              </w:rPr>
              <w:t>Áp dụng trong trường hợp nhà thầu giảm giá trực tiếp vào đơn dự thầu</w:t>
            </w:r>
          </w:p>
        </w:tc>
      </w:tr>
      <w:tr w:rsidR="00871A37" w:rsidRPr="00401EE0" w14:paraId="46E953EF" w14:textId="77777777" w:rsidTr="000F2539">
        <w:tc>
          <w:tcPr>
            <w:tcW w:w="402" w:type="pct"/>
            <w:shd w:val="clear" w:color="auto" w:fill="auto"/>
          </w:tcPr>
          <w:p w14:paraId="4D1AB63E" w14:textId="77777777" w:rsidR="00871A37" w:rsidRPr="00401EE0" w:rsidRDefault="00871A37" w:rsidP="00593E84">
            <w:pPr>
              <w:spacing w:before="120"/>
              <w:jc w:val="center"/>
              <w:rPr>
                <w:rFonts w:cs="Times New Roman"/>
                <w:sz w:val="26"/>
                <w:szCs w:val="26"/>
              </w:rPr>
            </w:pPr>
            <w:r w:rsidRPr="00401EE0">
              <w:rPr>
                <w:rFonts w:cs="Times New Roman"/>
                <w:sz w:val="26"/>
                <w:szCs w:val="26"/>
              </w:rPr>
              <w:t>3</w:t>
            </w:r>
          </w:p>
        </w:tc>
        <w:tc>
          <w:tcPr>
            <w:tcW w:w="1860" w:type="pct"/>
            <w:shd w:val="clear" w:color="auto" w:fill="auto"/>
          </w:tcPr>
          <w:p w14:paraId="14CE55C6" w14:textId="77777777" w:rsidR="00871A37" w:rsidRPr="00401EE0" w:rsidRDefault="00871A37" w:rsidP="00593E84">
            <w:pPr>
              <w:spacing w:before="120"/>
              <w:rPr>
                <w:rFonts w:cs="Times New Roman"/>
                <w:sz w:val="26"/>
                <w:szCs w:val="26"/>
              </w:rPr>
            </w:pPr>
            <w:r w:rsidRPr="00401EE0">
              <w:rPr>
                <w:rFonts w:cs="Times New Roman"/>
                <w:sz w:val="26"/>
                <w:szCs w:val="26"/>
              </w:rPr>
              <w:t>Tổng hợp chi phí</w:t>
            </w:r>
          </w:p>
        </w:tc>
        <w:tc>
          <w:tcPr>
            <w:tcW w:w="953" w:type="pct"/>
            <w:shd w:val="clear" w:color="auto" w:fill="auto"/>
          </w:tcPr>
          <w:p w14:paraId="4ABD39F6" w14:textId="77777777" w:rsidR="00871A37" w:rsidRPr="00401EE0" w:rsidRDefault="00871A37" w:rsidP="00593E84">
            <w:pPr>
              <w:spacing w:before="120"/>
              <w:jc w:val="center"/>
              <w:rPr>
                <w:rFonts w:cs="Times New Roman"/>
                <w:sz w:val="26"/>
                <w:szCs w:val="26"/>
              </w:rPr>
            </w:pPr>
            <w:r w:rsidRPr="00401EE0">
              <w:rPr>
                <w:rFonts w:cs="Times New Roman"/>
                <w:sz w:val="26"/>
                <w:szCs w:val="26"/>
              </w:rPr>
              <w:t>Mẫu số 11</w:t>
            </w:r>
          </w:p>
        </w:tc>
        <w:tc>
          <w:tcPr>
            <w:tcW w:w="1785" w:type="pct"/>
            <w:shd w:val="clear" w:color="auto" w:fill="auto"/>
          </w:tcPr>
          <w:p w14:paraId="58657293" w14:textId="77777777" w:rsidR="00871A37" w:rsidRPr="00401EE0" w:rsidRDefault="00871A37" w:rsidP="00593E84">
            <w:pPr>
              <w:spacing w:before="120"/>
              <w:rPr>
                <w:rFonts w:cs="Times New Roman"/>
                <w:sz w:val="26"/>
                <w:szCs w:val="26"/>
              </w:rPr>
            </w:pPr>
          </w:p>
        </w:tc>
      </w:tr>
      <w:tr w:rsidR="00871A37" w:rsidRPr="00401EE0" w14:paraId="0939A5C6" w14:textId="77777777" w:rsidTr="000F2539">
        <w:tc>
          <w:tcPr>
            <w:tcW w:w="402" w:type="pct"/>
            <w:shd w:val="clear" w:color="auto" w:fill="auto"/>
          </w:tcPr>
          <w:p w14:paraId="0045CC33" w14:textId="77777777" w:rsidR="00871A37" w:rsidRPr="00401EE0" w:rsidRDefault="00871A37" w:rsidP="00593E84">
            <w:pPr>
              <w:spacing w:before="120"/>
              <w:jc w:val="center"/>
              <w:rPr>
                <w:rFonts w:cs="Times New Roman"/>
                <w:sz w:val="26"/>
                <w:szCs w:val="26"/>
              </w:rPr>
            </w:pPr>
            <w:r w:rsidRPr="00401EE0">
              <w:rPr>
                <w:rFonts w:cs="Times New Roman"/>
                <w:sz w:val="26"/>
                <w:szCs w:val="26"/>
              </w:rPr>
              <w:t>4</w:t>
            </w:r>
          </w:p>
        </w:tc>
        <w:tc>
          <w:tcPr>
            <w:tcW w:w="1860" w:type="pct"/>
            <w:shd w:val="clear" w:color="auto" w:fill="auto"/>
          </w:tcPr>
          <w:p w14:paraId="10B761E0" w14:textId="77777777" w:rsidR="00871A37" w:rsidRPr="00401EE0" w:rsidRDefault="00871A37" w:rsidP="00593E84">
            <w:pPr>
              <w:spacing w:before="120"/>
              <w:rPr>
                <w:rFonts w:cs="Times New Roman"/>
                <w:sz w:val="26"/>
                <w:szCs w:val="26"/>
              </w:rPr>
            </w:pPr>
            <w:r w:rsidRPr="00401EE0">
              <w:rPr>
                <w:rFonts w:cs="Times New Roman"/>
                <w:sz w:val="26"/>
                <w:szCs w:val="26"/>
              </w:rPr>
              <w:t>Thù lao cho chuyên gia</w:t>
            </w:r>
          </w:p>
        </w:tc>
        <w:tc>
          <w:tcPr>
            <w:tcW w:w="953" w:type="pct"/>
            <w:shd w:val="clear" w:color="auto" w:fill="auto"/>
          </w:tcPr>
          <w:p w14:paraId="66327B55" w14:textId="34B8008A" w:rsidR="00871A37" w:rsidRPr="00401EE0" w:rsidRDefault="00871A37" w:rsidP="00AE165F">
            <w:pPr>
              <w:spacing w:before="120"/>
              <w:jc w:val="center"/>
              <w:rPr>
                <w:rFonts w:cs="Times New Roman"/>
                <w:sz w:val="26"/>
                <w:szCs w:val="26"/>
              </w:rPr>
            </w:pPr>
            <w:r w:rsidRPr="00401EE0">
              <w:rPr>
                <w:rFonts w:cs="Times New Roman"/>
                <w:sz w:val="26"/>
                <w:szCs w:val="26"/>
              </w:rPr>
              <w:t>Mẫu số 12</w:t>
            </w:r>
          </w:p>
        </w:tc>
        <w:tc>
          <w:tcPr>
            <w:tcW w:w="1785" w:type="pct"/>
            <w:shd w:val="clear" w:color="auto" w:fill="auto"/>
          </w:tcPr>
          <w:p w14:paraId="39B2537D" w14:textId="77777777" w:rsidR="00871A37" w:rsidRPr="00401EE0" w:rsidRDefault="00871A37" w:rsidP="00593E84">
            <w:pPr>
              <w:spacing w:before="120"/>
              <w:rPr>
                <w:rFonts w:cs="Times New Roman"/>
                <w:sz w:val="26"/>
                <w:szCs w:val="26"/>
              </w:rPr>
            </w:pPr>
          </w:p>
        </w:tc>
      </w:tr>
      <w:tr w:rsidR="00871A37" w:rsidRPr="00401EE0" w14:paraId="29B7D453" w14:textId="77777777" w:rsidTr="000F2539">
        <w:tc>
          <w:tcPr>
            <w:tcW w:w="402" w:type="pct"/>
            <w:shd w:val="clear" w:color="auto" w:fill="auto"/>
          </w:tcPr>
          <w:p w14:paraId="03995BB9" w14:textId="77777777" w:rsidR="00871A37" w:rsidRPr="00401EE0" w:rsidRDefault="000F2539" w:rsidP="00593E84">
            <w:pPr>
              <w:spacing w:before="120"/>
              <w:jc w:val="center"/>
              <w:rPr>
                <w:rFonts w:cs="Times New Roman"/>
                <w:sz w:val="26"/>
                <w:szCs w:val="26"/>
              </w:rPr>
            </w:pPr>
            <w:r w:rsidRPr="00401EE0">
              <w:rPr>
                <w:rFonts w:cs="Times New Roman"/>
                <w:sz w:val="26"/>
                <w:szCs w:val="26"/>
              </w:rPr>
              <w:t>5</w:t>
            </w:r>
          </w:p>
        </w:tc>
        <w:tc>
          <w:tcPr>
            <w:tcW w:w="1860" w:type="pct"/>
            <w:shd w:val="clear" w:color="auto" w:fill="auto"/>
          </w:tcPr>
          <w:p w14:paraId="2D6083ED" w14:textId="77777777" w:rsidR="00871A37" w:rsidRPr="00401EE0" w:rsidRDefault="00871A37" w:rsidP="00593E84">
            <w:pPr>
              <w:spacing w:before="120"/>
              <w:rPr>
                <w:rFonts w:cs="Times New Roman"/>
                <w:sz w:val="26"/>
                <w:szCs w:val="26"/>
              </w:rPr>
            </w:pPr>
            <w:r w:rsidRPr="00401EE0">
              <w:rPr>
                <w:rFonts w:cs="Times New Roman"/>
                <w:sz w:val="26"/>
                <w:szCs w:val="26"/>
              </w:rPr>
              <w:t>Chi phí khác cho chuyên gia</w:t>
            </w:r>
          </w:p>
        </w:tc>
        <w:tc>
          <w:tcPr>
            <w:tcW w:w="953" w:type="pct"/>
            <w:shd w:val="clear" w:color="auto" w:fill="auto"/>
          </w:tcPr>
          <w:p w14:paraId="6AB1EC05" w14:textId="77777777" w:rsidR="00871A37" w:rsidRPr="00401EE0" w:rsidRDefault="00871A37" w:rsidP="00593E84">
            <w:pPr>
              <w:spacing w:before="120"/>
              <w:jc w:val="center"/>
              <w:rPr>
                <w:rFonts w:cs="Times New Roman"/>
                <w:sz w:val="26"/>
                <w:szCs w:val="26"/>
              </w:rPr>
            </w:pPr>
            <w:r w:rsidRPr="00401EE0">
              <w:rPr>
                <w:rFonts w:cs="Times New Roman"/>
                <w:sz w:val="26"/>
                <w:szCs w:val="26"/>
              </w:rPr>
              <w:t>Mẫu số 13</w:t>
            </w:r>
          </w:p>
        </w:tc>
        <w:tc>
          <w:tcPr>
            <w:tcW w:w="1785" w:type="pct"/>
            <w:shd w:val="clear" w:color="auto" w:fill="auto"/>
          </w:tcPr>
          <w:p w14:paraId="46B85C40" w14:textId="77777777" w:rsidR="00871A37" w:rsidRPr="00401EE0" w:rsidRDefault="00871A37" w:rsidP="00593E84">
            <w:pPr>
              <w:spacing w:before="120"/>
              <w:rPr>
                <w:rFonts w:cs="Times New Roman"/>
                <w:sz w:val="26"/>
                <w:szCs w:val="26"/>
              </w:rPr>
            </w:pPr>
            <w:r w:rsidRPr="00401EE0">
              <w:rPr>
                <w:rFonts w:cs="Times New Roman"/>
                <w:sz w:val="26"/>
                <w:szCs w:val="26"/>
              </w:rPr>
              <w:t>Áp dụng trong trường hợp có chi phí ngoài thù lao cho chuyên gia</w:t>
            </w:r>
          </w:p>
        </w:tc>
      </w:tr>
    </w:tbl>
    <w:p w14:paraId="0C593C29" w14:textId="77777777" w:rsidR="00871A37" w:rsidRPr="00401EE0" w:rsidRDefault="00871A37" w:rsidP="00871A37">
      <w:pPr>
        <w:spacing w:before="120"/>
        <w:jc w:val="right"/>
        <w:rPr>
          <w:rFonts w:cs="Times New Roman"/>
          <w:b/>
          <w:sz w:val="26"/>
          <w:szCs w:val="26"/>
        </w:rPr>
      </w:pPr>
    </w:p>
    <w:p w14:paraId="5665B9B9" w14:textId="77777777" w:rsidR="00C12FD3" w:rsidRPr="00401EE0" w:rsidRDefault="00C12FD3">
      <w:pPr>
        <w:widowControl/>
        <w:spacing w:after="160" w:line="259" w:lineRule="auto"/>
        <w:rPr>
          <w:rFonts w:cs="Times New Roman"/>
          <w:b/>
          <w:sz w:val="26"/>
          <w:szCs w:val="26"/>
        </w:rPr>
      </w:pPr>
      <w:bookmarkStart w:id="74" w:name="loai_20"/>
      <w:r w:rsidRPr="00401EE0">
        <w:rPr>
          <w:rFonts w:cs="Times New Roman"/>
          <w:b/>
          <w:sz w:val="26"/>
          <w:szCs w:val="26"/>
        </w:rPr>
        <w:br w:type="page"/>
      </w:r>
    </w:p>
    <w:p w14:paraId="1792DD54" w14:textId="11F97E89" w:rsidR="00871A37" w:rsidRPr="00401EE0" w:rsidRDefault="00871A37" w:rsidP="00871A37">
      <w:pPr>
        <w:spacing w:before="120"/>
        <w:jc w:val="right"/>
        <w:rPr>
          <w:rFonts w:cs="Times New Roman"/>
          <w:b/>
          <w:sz w:val="26"/>
          <w:szCs w:val="26"/>
        </w:rPr>
      </w:pPr>
      <w:r w:rsidRPr="00401EE0">
        <w:rPr>
          <w:rFonts w:cs="Times New Roman"/>
          <w:b/>
          <w:sz w:val="26"/>
          <w:szCs w:val="26"/>
        </w:rPr>
        <w:lastRenderedPageBreak/>
        <w:t xml:space="preserve">Mẫu số </w:t>
      </w:r>
      <w:bookmarkEnd w:id="74"/>
      <w:r w:rsidR="00AE165F" w:rsidRPr="00401EE0">
        <w:rPr>
          <w:rFonts w:cs="Times New Roman"/>
          <w:b/>
          <w:sz w:val="26"/>
          <w:szCs w:val="26"/>
        </w:rPr>
        <w:t>9</w:t>
      </w:r>
    </w:p>
    <w:p w14:paraId="7841A14D" w14:textId="77777777" w:rsidR="00871A37" w:rsidRPr="00401EE0" w:rsidRDefault="00871A37" w:rsidP="00871A37">
      <w:pPr>
        <w:spacing w:before="120"/>
        <w:jc w:val="center"/>
        <w:rPr>
          <w:rFonts w:cs="Times New Roman"/>
          <w:b/>
          <w:sz w:val="26"/>
          <w:szCs w:val="26"/>
        </w:rPr>
      </w:pPr>
      <w:bookmarkStart w:id="75" w:name="loai_20_name"/>
      <w:r w:rsidRPr="00401EE0">
        <w:rPr>
          <w:rFonts w:cs="Times New Roman"/>
          <w:b/>
          <w:sz w:val="26"/>
          <w:szCs w:val="26"/>
        </w:rPr>
        <w:t>ĐƠN DỰ THẦU</w:t>
      </w:r>
      <w:bookmarkEnd w:id="75"/>
    </w:p>
    <w:p w14:paraId="08D5F33F" w14:textId="77777777" w:rsidR="00871A37" w:rsidRPr="00401EE0" w:rsidRDefault="00871A37" w:rsidP="00871A37">
      <w:pPr>
        <w:spacing w:before="120"/>
        <w:jc w:val="center"/>
        <w:rPr>
          <w:rFonts w:cs="Times New Roman"/>
          <w:b/>
          <w:sz w:val="26"/>
          <w:szCs w:val="26"/>
        </w:rPr>
      </w:pPr>
      <w:bookmarkStart w:id="76" w:name="loai_20_name_name"/>
      <w:r w:rsidRPr="00401EE0">
        <w:rPr>
          <w:rFonts w:cs="Times New Roman"/>
          <w:b/>
          <w:sz w:val="26"/>
          <w:szCs w:val="26"/>
        </w:rPr>
        <w:t>(Hồ sơ đề xuất về tài chính)</w:t>
      </w:r>
      <w:bookmarkEnd w:id="76"/>
    </w:p>
    <w:p w14:paraId="12E17D80" w14:textId="77777777" w:rsidR="00871A37" w:rsidRPr="00401EE0" w:rsidRDefault="00871A37" w:rsidP="00871A37">
      <w:pPr>
        <w:spacing w:before="120"/>
        <w:jc w:val="right"/>
        <w:rPr>
          <w:rFonts w:cs="Times New Roman"/>
          <w:i/>
          <w:sz w:val="26"/>
          <w:szCs w:val="26"/>
        </w:rPr>
      </w:pPr>
      <w:r w:rsidRPr="00401EE0">
        <w:rPr>
          <w:rFonts w:cs="Times New Roman"/>
          <w:i/>
          <w:sz w:val="26"/>
          <w:szCs w:val="26"/>
        </w:rPr>
        <w:t>_____, ngày ___ tháng ____ năm _____</w:t>
      </w:r>
    </w:p>
    <w:p w14:paraId="6F984128" w14:textId="77777777" w:rsidR="00871A37" w:rsidRPr="00401EE0" w:rsidRDefault="00871A37" w:rsidP="00871A37">
      <w:pPr>
        <w:spacing w:before="120"/>
        <w:jc w:val="center"/>
        <w:rPr>
          <w:rFonts w:cs="Times New Roman"/>
          <w:sz w:val="26"/>
          <w:szCs w:val="26"/>
        </w:rPr>
      </w:pPr>
      <w:r w:rsidRPr="00401EE0">
        <w:rPr>
          <w:rFonts w:cs="Times New Roman"/>
          <w:b/>
          <w:sz w:val="26"/>
          <w:szCs w:val="26"/>
        </w:rPr>
        <w:t>Kính gửi:</w:t>
      </w:r>
      <w:r w:rsidRPr="00401EE0">
        <w:rPr>
          <w:rFonts w:cs="Times New Roman"/>
          <w:sz w:val="26"/>
          <w:szCs w:val="26"/>
        </w:rPr>
        <w:t xml:space="preserve"> ______________ </w:t>
      </w:r>
      <w:r w:rsidRPr="00401EE0">
        <w:rPr>
          <w:rFonts w:cs="Times New Roman"/>
          <w:i/>
          <w:sz w:val="26"/>
          <w:szCs w:val="26"/>
        </w:rPr>
        <w:t>[Ghi tên bên mời thầu]</w:t>
      </w:r>
    </w:p>
    <w:p w14:paraId="3F089B6F" w14:textId="77777777" w:rsidR="00871A37" w:rsidRPr="00401EE0" w:rsidRDefault="00871A37" w:rsidP="00C12FD3">
      <w:pPr>
        <w:spacing w:before="120"/>
        <w:jc w:val="both"/>
        <w:rPr>
          <w:rFonts w:cs="Times New Roman"/>
          <w:sz w:val="26"/>
          <w:szCs w:val="26"/>
        </w:rPr>
      </w:pPr>
      <w:r w:rsidRPr="00401EE0">
        <w:rPr>
          <w:rFonts w:cs="Times New Roman"/>
          <w:sz w:val="26"/>
          <w:szCs w:val="26"/>
        </w:rPr>
        <w:t xml:space="preserve">Sau khi nghiên cứu hồ sơ mời thầu (bao gồm văn bản sửa đổi hồ sơ mời thầu, nếu có), chúng tôi, ______ </w:t>
      </w:r>
      <w:r w:rsidRPr="00401EE0">
        <w:rPr>
          <w:rFonts w:cs="Times New Roman"/>
          <w:i/>
          <w:sz w:val="26"/>
          <w:szCs w:val="26"/>
        </w:rPr>
        <w:t>[Ghi tên nhà thầu]</w:t>
      </w:r>
      <w:r w:rsidRPr="00401EE0">
        <w:rPr>
          <w:rFonts w:cs="Times New Roman"/>
          <w:sz w:val="26"/>
          <w:szCs w:val="26"/>
        </w:rPr>
        <w:t xml:space="preserve">, cam kết cung cấp dịch vụ tư vấn ______ </w:t>
      </w:r>
      <w:r w:rsidRPr="00401EE0">
        <w:rPr>
          <w:rFonts w:cs="Times New Roman"/>
          <w:i/>
          <w:sz w:val="26"/>
          <w:szCs w:val="26"/>
        </w:rPr>
        <w:t>[Ghi phạm vi dịch vụ tư vấn]</w:t>
      </w:r>
      <w:r w:rsidRPr="00401EE0">
        <w:rPr>
          <w:rFonts w:cs="Times New Roman"/>
          <w:sz w:val="26"/>
          <w:szCs w:val="26"/>
        </w:rPr>
        <w:t xml:space="preserve"> theo đúng yêu cầu của hồ sơ mời thầu. Cùng với Hồ sơ đề xuất về kỹ thuật, chúng tôi xin gửi kèm đơn này đề xuất về tài chính với tổng số tiền là _____ </w:t>
      </w:r>
      <w:r w:rsidRPr="00401EE0">
        <w:rPr>
          <w:rFonts w:cs="Times New Roman"/>
          <w:i/>
          <w:sz w:val="26"/>
          <w:szCs w:val="26"/>
        </w:rPr>
        <w:t>[Ghi giá trị bằng số, bằng chữ và đồng tiền dự thầu]</w:t>
      </w:r>
      <w:r w:rsidRPr="00401EE0">
        <w:rPr>
          <w:rFonts w:cs="Times New Roman"/>
          <w:sz w:val="26"/>
          <w:szCs w:val="26"/>
        </w:rPr>
        <w:t xml:space="preserve"> </w:t>
      </w:r>
      <w:r w:rsidRPr="00401EE0">
        <w:rPr>
          <w:rStyle w:val="FootnoteReference"/>
          <w:rFonts w:cs="Times New Roman"/>
          <w:sz w:val="26"/>
          <w:szCs w:val="26"/>
        </w:rPr>
        <w:footnoteReference w:customMarkFollows="1" w:id="15"/>
        <w:t>1</w:t>
      </w:r>
      <w:r w:rsidRPr="00401EE0">
        <w:rPr>
          <w:rFonts w:cs="Times New Roman"/>
          <w:sz w:val="26"/>
          <w:szCs w:val="26"/>
        </w:rPr>
        <w:t xml:space="preserve"> với thời gian hiệu lực là _____ ngày </w:t>
      </w:r>
      <w:r w:rsidRPr="00401EE0">
        <w:rPr>
          <w:rFonts w:cs="Times New Roman"/>
          <w:i/>
          <w:sz w:val="26"/>
          <w:szCs w:val="26"/>
        </w:rPr>
        <w:t>[Ghi số ngày căn cứ theo thời gian có hiệu lực của hồ sơ đề xuất về kỹ thuật]</w:t>
      </w:r>
      <w:r w:rsidRPr="00401EE0">
        <w:rPr>
          <w:rFonts w:cs="Times New Roman"/>
          <w:sz w:val="26"/>
          <w:szCs w:val="26"/>
        </w:rPr>
        <w:t xml:space="preserve">, kể từ ngày ___ tháng ___ năm _____ </w:t>
      </w:r>
      <w:r w:rsidRPr="00401EE0">
        <w:rPr>
          <w:rFonts w:cs="Times New Roman"/>
          <w:i/>
          <w:sz w:val="26"/>
          <w:szCs w:val="26"/>
        </w:rPr>
        <w:t>[Ghi ngày có thời điểm đóng thầu]</w:t>
      </w:r>
      <w:r w:rsidRPr="00401EE0">
        <w:rPr>
          <w:rFonts w:cs="Times New Roman"/>
          <w:sz w:val="26"/>
          <w:szCs w:val="26"/>
        </w:rPr>
        <w:t>.</w:t>
      </w:r>
    </w:p>
    <w:p w14:paraId="483FCD90" w14:textId="77777777" w:rsidR="00871A37" w:rsidRPr="00401EE0" w:rsidRDefault="00871A37" w:rsidP="00871A37">
      <w:pPr>
        <w:spacing w:before="120"/>
        <w:rPr>
          <w:rFonts w:cs="Times New Roman"/>
          <w:sz w:val="26"/>
          <w:szCs w:val="26"/>
        </w:rPr>
      </w:pPr>
    </w:p>
    <w:tbl>
      <w:tblPr>
        <w:tblW w:w="0" w:type="auto"/>
        <w:tblLook w:val="01E0" w:firstRow="1" w:lastRow="1" w:firstColumn="1" w:lastColumn="1" w:noHBand="0" w:noVBand="0"/>
      </w:tblPr>
      <w:tblGrid>
        <w:gridCol w:w="4428"/>
        <w:gridCol w:w="4428"/>
      </w:tblGrid>
      <w:tr w:rsidR="00871A37" w:rsidRPr="00401EE0" w14:paraId="6B4D09E8" w14:textId="77777777" w:rsidTr="00593E84">
        <w:tc>
          <w:tcPr>
            <w:tcW w:w="4428" w:type="dxa"/>
          </w:tcPr>
          <w:p w14:paraId="52BDD7CA" w14:textId="77777777" w:rsidR="00871A37" w:rsidRPr="00401EE0" w:rsidRDefault="00871A37" w:rsidP="00593E84">
            <w:pPr>
              <w:spacing w:before="120"/>
              <w:rPr>
                <w:rFonts w:cs="Times New Roman"/>
                <w:sz w:val="26"/>
                <w:szCs w:val="26"/>
              </w:rPr>
            </w:pPr>
          </w:p>
        </w:tc>
        <w:tc>
          <w:tcPr>
            <w:tcW w:w="4428" w:type="dxa"/>
          </w:tcPr>
          <w:p w14:paraId="580C4F5A" w14:textId="77777777" w:rsidR="00871A37" w:rsidRPr="00401EE0" w:rsidRDefault="00871A37" w:rsidP="00593E84">
            <w:pPr>
              <w:spacing w:before="120"/>
              <w:jc w:val="center"/>
              <w:rPr>
                <w:rFonts w:cs="Times New Roman"/>
                <w:sz w:val="26"/>
                <w:szCs w:val="26"/>
              </w:rPr>
            </w:pPr>
            <w:r w:rsidRPr="00401EE0">
              <w:rPr>
                <w:rFonts w:cs="Times New Roman"/>
                <w:b/>
                <w:sz w:val="26"/>
                <w:szCs w:val="26"/>
              </w:rPr>
              <w:t>Đại diện hợp pháp của nhà thầu</w:t>
            </w:r>
            <w:r w:rsidRPr="00401EE0">
              <w:rPr>
                <w:rStyle w:val="FootnoteReference"/>
                <w:rFonts w:cs="Times New Roman"/>
                <w:b/>
                <w:sz w:val="26"/>
                <w:szCs w:val="26"/>
              </w:rPr>
              <w:footnoteReference w:customMarkFollows="1" w:id="16"/>
              <w:t>2</w:t>
            </w:r>
            <w:r w:rsidRPr="00401EE0">
              <w:rPr>
                <w:rFonts w:cs="Times New Roman"/>
                <w:sz w:val="26"/>
                <w:szCs w:val="26"/>
              </w:rPr>
              <w:br/>
            </w:r>
            <w:r w:rsidRPr="00401EE0">
              <w:rPr>
                <w:rFonts w:cs="Times New Roman"/>
                <w:i/>
                <w:sz w:val="26"/>
                <w:szCs w:val="26"/>
              </w:rPr>
              <w:t>[Ghi tên, chức danh, ký tên và đóng dấu</w:t>
            </w:r>
            <w:r w:rsidRPr="00401EE0">
              <w:rPr>
                <w:rStyle w:val="FootnoteReference"/>
                <w:rFonts w:cs="Times New Roman"/>
                <w:i/>
                <w:sz w:val="26"/>
                <w:szCs w:val="26"/>
              </w:rPr>
              <w:footnoteReference w:customMarkFollows="1" w:id="17"/>
              <w:t>3</w:t>
            </w:r>
            <w:r w:rsidRPr="00401EE0">
              <w:rPr>
                <w:rFonts w:cs="Times New Roman"/>
                <w:i/>
                <w:sz w:val="26"/>
                <w:szCs w:val="26"/>
              </w:rPr>
              <w:t>]</w:t>
            </w:r>
          </w:p>
        </w:tc>
      </w:tr>
    </w:tbl>
    <w:p w14:paraId="0581FDCC" w14:textId="77777777" w:rsidR="00C12FD3" w:rsidRPr="00401EE0" w:rsidRDefault="00C12FD3" w:rsidP="00BE6A0E">
      <w:pPr>
        <w:spacing w:before="120"/>
        <w:rPr>
          <w:rFonts w:cs="Times New Roman"/>
          <w:b/>
          <w:sz w:val="26"/>
          <w:szCs w:val="26"/>
        </w:rPr>
      </w:pPr>
      <w:bookmarkStart w:id="77" w:name="loai_21"/>
    </w:p>
    <w:p w14:paraId="66F23FF7" w14:textId="2B77FD6D" w:rsidR="00871A37" w:rsidRPr="00401EE0" w:rsidRDefault="00871A37" w:rsidP="00871A37">
      <w:pPr>
        <w:spacing w:before="120"/>
        <w:jc w:val="right"/>
        <w:rPr>
          <w:rFonts w:cs="Times New Roman"/>
          <w:b/>
          <w:sz w:val="26"/>
          <w:szCs w:val="26"/>
        </w:rPr>
      </w:pPr>
      <w:r w:rsidRPr="00401EE0">
        <w:rPr>
          <w:rFonts w:cs="Times New Roman"/>
          <w:b/>
          <w:sz w:val="26"/>
          <w:szCs w:val="26"/>
        </w:rPr>
        <w:t>Mẫu số 10</w:t>
      </w:r>
      <w:bookmarkEnd w:id="77"/>
    </w:p>
    <w:p w14:paraId="768CE428" w14:textId="77777777" w:rsidR="00871A37" w:rsidRPr="00401EE0" w:rsidRDefault="00871A37" w:rsidP="00871A37">
      <w:pPr>
        <w:spacing w:before="120"/>
        <w:jc w:val="center"/>
        <w:rPr>
          <w:rFonts w:cs="Times New Roman"/>
          <w:b/>
          <w:sz w:val="26"/>
          <w:szCs w:val="26"/>
        </w:rPr>
      </w:pPr>
      <w:bookmarkStart w:id="78" w:name="loai_21_name"/>
      <w:r w:rsidRPr="00401EE0">
        <w:rPr>
          <w:rFonts w:cs="Times New Roman"/>
          <w:b/>
          <w:sz w:val="26"/>
          <w:szCs w:val="26"/>
        </w:rPr>
        <w:t>ĐƠN DỰ THẦU</w:t>
      </w:r>
      <w:bookmarkEnd w:id="78"/>
    </w:p>
    <w:p w14:paraId="1619D549" w14:textId="77777777" w:rsidR="00871A37" w:rsidRPr="00401EE0" w:rsidRDefault="00871A37" w:rsidP="00871A37">
      <w:pPr>
        <w:spacing w:before="120"/>
        <w:jc w:val="center"/>
        <w:rPr>
          <w:rFonts w:cs="Times New Roman"/>
          <w:b/>
          <w:sz w:val="26"/>
          <w:szCs w:val="26"/>
        </w:rPr>
      </w:pPr>
      <w:bookmarkStart w:id="79" w:name="loai_21_name_name"/>
      <w:r w:rsidRPr="00401EE0">
        <w:rPr>
          <w:rFonts w:cs="Times New Roman"/>
          <w:b/>
          <w:sz w:val="26"/>
          <w:szCs w:val="26"/>
        </w:rPr>
        <w:t>(Hồ sơ đề xuất về tài chính)</w:t>
      </w:r>
      <w:bookmarkEnd w:id="79"/>
    </w:p>
    <w:p w14:paraId="781803A5" w14:textId="77777777" w:rsidR="00871A37" w:rsidRPr="00401EE0" w:rsidRDefault="00871A37" w:rsidP="00871A37">
      <w:pPr>
        <w:spacing w:before="120"/>
        <w:jc w:val="right"/>
        <w:rPr>
          <w:rFonts w:cs="Times New Roman"/>
          <w:i/>
          <w:sz w:val="26"/>
          <w:szCs w:val="26"/>
        </w:rPr>
      </w:pPr>
      <w:r w:rsidRPr="00401EE0">
        <w:rPr>
          <w:rFonts w:cs="Times New Roman"/>
          <w:i/>
          <w:sz w:val="26"/>
          <w:szCs w:val="26"/>
        </w:rPr>
        <w:t xml:space="preserve">_____, ngày __ tháng __ năm ____ </w:t>
      </w:r>
    </w:p>
    <w:p w14:paraId="4C50BEA3" w14:textId="77777777" w:rsidR="00871A37" w:rsidRPr="00401EE0" w:rsidRDefault="00871A37" w:rsidP="00871A37">
      <w:pPr>
        <w:spacing w:before="120"/>
        <w:jc w:val="center"/>
        <w:rPr>
          <w:rFonts w:cs="Times New Roman"/>
          <w:sz w:val="26"/>
          <w:szCs w:val="26"/>
        </w:rPr>
      </w:pPr>
      <w:r w:rsidRPr="00401EE0">
        <w:rPr>
          <w:rFonts w:cs="Times New Roman"/>
          <w:b/>
          <w:sz w:val="26"/>
          <w:szCs w:val="26"/>
        </w:rPr>
        <w:t>Kính gửi:</w:t>
      </w:r>
      <w:r w:rsidRPr="00401EE0">
        <w:rPr>
          <w:rFonts w:cs="Times New Roman"/>
          <w:sz w:val="26"/>
          <w:szCs w:val="26"/>
        </w:rPr>
        <w:t xml:space="preserve"> _________ </w:t>
      </w:r>
      <w:r w:rsidRPr="00401EE0">
        <w:rPr>
          <w:rFonts w:cs="Times New Roman"/>
          <w:i/>
          <w:sz w:val="26"/>
          <w:szCs w:val="26"/>
        </w:rPr>
        <w:t>[Ghi tên bên mời thầu]</w:t>
      </w:r>
    </w:p>
    <w:p w14:paraId="50AE4A0E" w14:textId="77777777" w:rsidR="00871A37" w:rsidRPr="00401EE0" w:rsidRDefault="00871A37" w:rsidP="00C12FD3">
      <w:pPr>
        <w:spacing w:before="120"/>
        <w:jc w:val="both"/>
        <w:rPr>
          <w:rFonts w:cs="Times New Roman"/>
          <w:sz w:val="26"/>
          <w:szCs w:val="26"/>
        </w:rPr>
      </w:pPr>
      <w:r w:rsidRPr="00401EE0">
        <w:rPr>
          <w:rFonts w:cs="Times New Roman"/>
          <w:sz w:val="26"/>
          <w:szCs w:val="26"/>
        </w:rPr>
        <w:t xml:space="preserve">Sau khi nghiên cứu hồ sơ mời thầu (bao gồm văn bản sửa đổi hồ sơ mời thầu, nếu có), chúng tôi, ________ </w:t>
      </w:r>
      <w:r w:rsidRPr="00401EE0">
        <w:rPr>
          <w:rFonts w:cs="Times New Roman"/>
          <w:i/>
          <w:sz w:val="26"/>
          <w:szCs w:val="26"/>
        </w:rPr>
        <w:t>[Ghi tên nhà thầu]</w:t>
      </w:r>
      <w:r w:rsidRPr="00401EE0">
        <w:rPr>
          <w:rFonts w:cs="Times New Roman"/>
          <w:sz w:val="26"/>
          <w:szCs w:val="26"/>
        </w:rPr>
        <w:t xml:space="preserve">, cam kết cung cấp dịch vụ tư vấn ______ </w:t>
      </w:r>
      <w:r w:rsidRPr="00401EE0">
        <w:rPr>
          <w:rFonts w:cs="Times New Roman"/>
          <w:i/>
          <w:sz w:val="26"/>
          <w:szCs w:val="26"/>
        </w:rPr>
        <w:t>[Ghi phạm vi dịch vụ tư vấn]</w:t>
      </w:r>
      <w:r w:rsidRPr="00401EE0">
        <w:rPr>
          <w:rFonts w:cs="Times New Roman"/>
          <w:sz w:val="26"/>
          <w:szCs w:val="26"/>
        </w:rPr>
        <w:t xml:space="preserve"> theo đúng yêu cầu của hồ sơ mời thầu. Cùng với Hồ sơ đề xuất về kỹ thuật, chúng tôi xin gửi kèm đơn này đề xuất về tài chính với tổng số tiền là _______ </w:t>
      </w:r>
      <w:r w:rsidRPr="00401EE0">
        <w:rPr>
          <w:rFonts w:cs="Times New Roman"/>
          <w:i/>
          <w:sz w:val="26"/>
          <w:szCs w:val="26"/>
        </w:rPr>
        <w:t>[Ghi giá trị bằng số, bằng chữ và đồng tiền dự thầu]</w:t>
      </w:r>
      <w:r w:rsidRPr="00401EE0">
        <w:rPr>
          <w:rFonts w:cs="Times New Roman"/>
          <w:sz w:val="26"/>
          <w:szCs w:val="26"/>
        </w:rPr>
        <w:t>.</w:t>
      </w:r>
      <w:r w:rsidRPr="00401EE0">
        <w:rPr>
          <w:rStyle w:val="FootnoteReference"/>
          <w:rFonts w:cs="Times New Roman"/>
          <w:sz w:val="26"/>
          <w:szCs w:val="26"/>
        </w:rPr>
        <w:footnoteReference w:customMarkFollows="1" w:id="18"/>
        <w:t>1</w:t>
      </w:r>
    </w:p>
    <w:p w14:paraId="495BE8EE" w14:textId="77777777" w:rsidR="00871A37" w:rsidRPr="00401EE0" w:rsidRDefault="00871A37" w:rsidP="00C12FD3">
      <w:pPr>
        <w:spacing w:before="120"/>
        <w:jc w:val="both"/>
        <w:rPr>
          <w:rFonts w:cs="Times New Roman"/>
          <w:sz w:val="26"/>
          <w:szCs w:val="26"/>
        </w:rPr>
      </w:pPr>
      <w:r w:rsidRPr="00401EE0">
        <w:rPr>
          <w:rFonts w:cs="Times New Roman"/>
          <w:sz w:val="26"/>
          <w:szCs w:val="26"/>
        </w:rPr>
        <w:lastRenderedPageBreak/>
        <w:t xml:space="preserve">Ngoài ra, chúng tôi tự nguyện giảm giá dự thầu với số tiền giảm giá là ____ </w:t>
      </w:r>
      <w:r w:rsidRPr="00401EE0">
        <w:rPr>
          <w:rFonts w:cs="Times New Roman"/>
          <w:i/>
          <w:sz w:val="26"/>
          <w:szCs w:val="26"/>
        </w:rPr>
        <w:t>[Ghi giá trị giảm giá bằng số, bằng chữ và đồng tiền]</w:t>
      </w:r>
      <w:r w:rsidRPr="00401EE0">
        <w:rPr>
          <w:rFonts w:cs="Times New Roman"/>
          <w:sz w:val="26"/>
          <w:szCs w:val="26"/>
        </w:rPr>
        <w:t>.</w:t>
      </w:r>
      <w:r w:rsidRPr="00401EE0">
        <w:rPr>
          <w:rStyle w:val="FootnoteReference"/>
          <w:rFonts w:cs="Times New Roman"/>
          <w:sz w:val="26"/>
          <w:szCs w:val="26"/>
        </w:rPr>
        <w:footnoteReference w:customMarkFollows="1" w:id="19"/>
        <w:t>2</w:t>
      </w:r>
    </w:p>
    <w:p w14:paraId="6603D73D" w14:textId="77777777" w:rsidR="00871A37" w:rsidRPr="00401EE0" w:rsidRDefault="00871A37" w:rsidP="00C12FD3">
      <w:pPr>
        <w:spacing w:before="120"/>
        <w:jc w:val="both"/>
        <w:rPr>
          <w:rFonts w:cs="Times New Roman"/>
          <w:sz w:val="26"/>
          <w:szCs w:val="26"/>
        </w:rPr>
      </w:pPr>
      <w:r w:rsidRPr="00401EE0">
        <w:rPr>
          <w:rFonts w:cs="Times New Roman"/>
          <w:sz w:val="26"/>
          <w:szCs w:val="26"/>
        </w:rPr>
        <w:t xml:space="preserve">Giá dự thầu sau khi trừ đi giá trị giảm giá là: _________ </w:t>
      </w:r>
      <w:r w:rsidRPr="00401EE0">
        <w:rPr>
          <w:rFonts w:cs="Times New Roman"/>
          <w:i/>
          <w:sz w:val="26"/>
          <w:szCs w:val="26"/>
        </w:rPr>
        <w:t>[Ghi giá trị bằng số, bằng chữ và đồng tiền]</w:t>
      </w:r>
      <w:r w:rsidRPr="00401EE0">
        <w:rPr>
          <w:rFonts w:cs="Times New Roman"/>
          <w:sz w:val="26"/>
          <w:szCs w:val="26"/>
        </w:rPr>
        <w:t>.</w:t>
      </w:r>
    </w:p>
    <w:p w14:paraId="3C6524C3" w14:textId="77777777" w:rsidR="00871A37" w:rsidRPr="00401EE0" w:rsidRDefault="00871A37" w:rsidP="00C12FD3">
      <w:pPr>
        <w:spacing w:before="120"/>
        <w:jc w:val="both"/>
        <w:rPr>
          <w:rFonts w:cs="Times New Roman"/>
          <w:sz w:val="26"/>
          <w:szCs w:val="26"/>
        </w:rPr>
      </w:pPr>
      <w:r w:rsidRPr="00401EE0">
        <w:rPr>
          <w:rFonts w:cs="Times New Roman"/>
          <w:sz w:val="26"/>
          <w:szCs w:val="26"/>
        </w:rPr>
        <w:t xml:space="preserve">Hồ sơ đề xuất về tài chính này có hiệu lực là ____ ngày </w:t>
      </w:r>
      <w:r w:rsidRPr="00401EE0">
        <w:rPr>
          <w:rFonts w:cs="Times New Roman"/>
          <w:i/>
          <w:sz w:val="26"/>
          <w:szCs w:val="26"/>
        </w:rPr>
        <w:t>[Ghi số ngày căn cứ theo thời gian có hiệu lực của hồ sơ đề xuất về kỹ thuật]</w:t>
      </w:r>
      <w:r w:rsidRPr="00401EE0">
        <w:rPr>
          <w:rFonts w:cs="Times New Roman"/>
          <w:sz w:val="26"/>
          <w:szCs w:val="26"/>
        </w:rPr>
        <w:t xml:space="preserve">, kể từ ngày ____ tháng ___ năm ___ </w:t>
      </w:r>
      <w:r w:rsidRPr="00401EE0">
        <w:rPr>
          <w:rFonts w:cs="Times New Roman"/>
          <w:i/>
          <w:sz w:val="26"/>
          <w:szCs w:val="26"/>
        </w:rPr>
        <w:t>[Ghi ngày có thời điểm đóng thầu]</w:t>
      </w:r>
      <w:r w:rsidRPr="00401EE0">
        <w:rPr>
          <w:rFonts w:cs="Times New Roman"/>
          <w:sz w:val="26"/>
          <w:szCs w:val="26"/>
        </w:rPr>
        <w:t>.</w:t>
      </w:r>
    </w:p>
    <w:tbl>
      <w:tblPr>
        <w:tblW w:w="0" w:type="auto"/>
        <w:tblLook w:val="01E0" w:firstRow="1" w:lastRow="1" w:firstColumn="1" w:lastColumn="1" w:noHBand="0" w:noVBand="0"/>
      </w:tblPr>
      <w:tblGrid>
        <w:gridCol w:w="4428"/>
        <w:gridCol w:w="4428"/>
      </w:tblGrid>
      <w:tr w:rsidR="00871A37" w:rsidRPr="00401EE0" w14:paraId="207BE870" w14:textId="77777777" w:rsidTr="00593E84">
        <w:tc>
          <w:tcPr>
            <w:tcW w:w="4428" w:type="dxa"/>
          </w:tcPr>
          <w:p w14:paraId="0F40325F" w14:textId="77777777" w:rsidR="00871A37" w:rsidRPr="00401EE0" w:rsidRDefault="00871A37" w:rsidP="00593E84">
            <w:pPr>
              <w:spacing w:before="120"/>
              <w:rPr>
                <w:rFonts w:cs="Times New Roman"/>
                <w:sz w:val="26"/>
                <w:szCs w:val="26"/>
              </w:rPr>
            </w:pPr>
          </w:p>
        </w:tc>
        <w:tc>
          <w:tcPr>
            <w:tcW w:w="4428" w:type="dxa"/>
          </w:tcPr>
          <w:p w14:paraId="2CD91EB6" w14:textId="77777777" w:rsidR="00871A37" w:rsidRPr="00401EE0" w:rsidRDefault="00871A37" w:rsidP="00593E84">
            <w:pPr>
              <w:spacing w:before="120"/>
              <w:jc w:val="center"/>
              <w:rPr>
                <w:rFonts w:cs="Times New Roman"/>
                <w:sz w:val="26"/>
                <w:szCs w:val="26"/>
              </w:rPr>
            </w:pPr>
            <w:r w:rsidRPr="00401EE0">
              <w:rPr>
                <w:rFonts w:cs="Times New Roman"/>
                <w:b/>
                <w:sz w:val="26"/>
                <w:szCs w:val="26"/>
              </w:rPr>
              <w:t>Đại diện hợp pháp của nhà thầu</w:t>
            </w:r>
            <w:r w:rsidRPr="00401EE0">
              <w:rPr>
                <w:rStyle w:val="FootnoteReference"/>
                <w:rFonts w:cs="Times New Roman"/>
                <w:b/>
                <w:sz w:val="26"/>
                <w:szCs w:val="26"/>
              </w:rPr>
              <w:footnoteReference w:customMarkFollows="1" w:id="20"/>
              <w:t>2</w:t>
            </w:r>
            <w:r w:rsidRPr="00401EE0">
              <w:rPr>
                <w:rFonts w:cs="Times New Roman"/>
                <w:sz w:val="26"/>
                <w:szCs w:val="26"/>
              </w:rPr>
              <w:br/>
            </w:r>
            <w:r w:rsidRPr="00401EE0">
              <w:rPr>
                <w:rFonts w:cs="Times New Roman"/>
                <w:i/>
                <w:sz w:val="26"/>
                <w:szCs w:val="26"/>
              </w:rPr>
              <w:t>[Ghi tên, chức danh, ký tên và đóng dấu</w:t>
            </w:r>
            <w:r w:rsidRPr="00401EE0">
              <w:rPr>
                <w:rStyle w:val="FootnoteReference"/>
                <w:rFonts w:cs="Times New Roman"/>
                <w:i/>
                <w:sz w:val="26"/>
                <w:szCs w:val="26"/>
              </w:rPr>
              <w:footnoteReference w:customMarkFollows="1" w:id="21"/>
              <w:t>3</w:t>
            </w:r>
            <w:r w:rsidRPr="00401EE0">
              <w:rPr>
                <w:rFonts w:cs="Times New Roman"/>
                <w:i/>
                <w:sz w:val="26"/>
                <w:szCs w:val="26"/>
              </w:rPr>
              <w:t>]</w:t>
            </w:r>
          </w:p>
        </w:tc>
      </w:tr>
    </w:tbl>
    <w:p w14:paraId="4C90CCA1" w14:textId="77777777" w:rsidR="00871A37" w:rsidRPr="00401EE0" w:rsidRDefault="00871A37" w:rsidP="00871A37">
      <w:pPr>
        <w:spacing w:before="120"/>
        <w:rPr>
          <w:rFonts w:cs="Times New Roman"/>
          <w:sz w:val="26"/>
          <w:szCs w:val="26"/>
        </w:rPr>
      </w:pPr>
    </w:p>
    <w:p w14:paraId="1F1D30AE" w14:textId="7F562661" w:rsidR="00871A37" w:rsidRPr="00401EE0" w:rsidRDefault="00390A08" w:rsidP="00390A08">
      <w:pPr>
        <w:widowControl/>
        <w:tabs>
          <w:tab w:val="left" w:pos="7050"/>
        </w:tabs>
        <w:spacing w:after="160" w:line="259" w:lineRule="auto"/>
        <w:jc w:val="right"/>
        <w:rPr>
          <w:rFonts w:cs="Times New Roman"/>
          <w:b/>
          <w:sz w:val="26"/>
          <w:szCs w:val="26"/>
        </w:rPr>
      </w:pPr>
      <w:bookmarkStart w:id="80" w:name="loai_22"/>
      <w:r>
        <w:rPr>
          <w:rFonts w:cs="Times New Roman"/>
          <w:b/>
          <w:sz w:val="26"/>
          <w:szCs w:val="26"/>
        </w:rPr>
        <w:tab/>
      </w:r>
      <w:r w:rsidR="00871A37" w:rsidRPr="00401EE0">
        <w:rPr>
          <w:rFonts w:cs="Times New Roman"/>
          <w:b/>
          <w:sz w:val="26"/>
          <w:szCs w:val="26"/>
        </w:rPr>
        <w:t>Mẫu số 11</w:t>
      </w:r>
      <w:bookmarkEnd w:id="80"/>
    </w:p>
    <w:p w14:paraId="098F4756" w14:textId="77777777" w:rsidR="00871A37" w:rsidRPr="00401EE0" w:rsidRDefault="00871A37" w:rsidP="00871A37">
      <w:pPr>
        <w:spacing w:before="120"/>
        <w:jc w:val="center"/>
        <w:rPr>
          <w:rFonts w:cs="Times New Roman"/>
          <w:b/>
          <w:sz w:val="26"/>
          <w:szCs w:val="26"/>
        </w:rPr>
      </w:pPr>
      <w:bookmarkStart w:id="81" w:name="loai_22_name"/>
      <w:r w:rsidRPr="00401EE0">
        <w:rPr>
          <w:rFonts w:cs="Times New Roman"/>
          <w:b/>
          <w:sz w:val="26"/>
          <w:szCs w:val="26"/>
        </w:rPr>
        <w:t>TỔNG HỢP CHI PHÍ</w:t>
      </w:r>
      <w:bookmarkEnd w:id="81"/>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498"/>
        <w:gridCol w:w="2634"/>
        <w:gridCol w:w="2504"/>
      </w:tblGrid>
      <w:tr w:rsidR="00871A37" w:rsidRPr="00401EE0" w14:paraId="7B5321CC" w14:textId="77777777" w:rsidTr="00593E84">
        <w:tc>
          <w:tcPr>
            <w:tcW w:w="6385" w:type="dxa"/>
            <w:vMerge w:val="restart"/>
            <w:shd w:val="clear" w:color="auto" w:fill="auto"/>
            <w:vAlign w:val="center"/>
          </w:tcPr>
          <w:p w14:paraId="58B06BAF"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Hạng mục</w:t>
            </w:r>
          </w:p>
        </w:tc>
        <w:tc>
          <w:tcPr>
            <w:tcW w:w="7346" w:type="dxa"/>
            <w:gridSpan w:val="2"/>
            <w:shd w:val="clear" w:color="auto" w:fill="auto"/>
            <w:vAlign w:val="center"/>
          </w:tcPr>
          <w:p w14:paraId="031FF052"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Chi phí</w:t>
            </w:r>
          </w:p>
        </w:tc>
      </w:tr>
      <w:tr w:rsidR="00871A37" w:rsidRPr="00401EE0" w14:paraId="3942E431" w14:textId="77777777" w:rsidTr="00593E84">
        <w:tc>
          <w:tcPr>
            <w:tcW w:w="6385" w:type="dxa"/>
            <w:vMerge/>
            <w:shd w:val="clear" w:color="auto" w:fill="auto"/>
            <w:vAlign w:val="center"/>
          </w:tcPr>
          <w:p w14:paraId="3F448F2A" w14:textId="77777777" w:rsidR="00871A37" w:rsidRPr="00401EE0" w:rsidRDefault="00871A37" w:rsidP="00593E84">
            <w:pPr>
              <w:spacing w:before="120"/>
              <w:jc w:val="center"/>
              <w:rPr>
                <w:rFonts w:cs="Times New Roman"/>
                <w:sz w:val="26"/>
                <w:szCs w:val="26"/>
              </w:rPr>
            </w:pPr>
          </w:p>
        </w:tc>
        <w:tc>
          <w:tcPr>
            <w:tcW w:w="3847" w:type="dxa"/>
            <w:shd w:val="clear" w:color="auto" w:fill="auto"/>
            <w:vAlign w:val="center"/>
          </w:tcPr>
          <w:p w14:paraId="443518FF"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(Nội tệ)</w:t>
            </w:r>
          </w:p>
        </w:tc>
        <w:tc>
          <w:tcPr>
            <w:tcW w:w="3499" w:type="dxa"/>
            <w:shd w:val="clear" w:color="auto" w:fill="auto"/>
            <w:vAlign w:val="center"/>
          </w:tcPr>
          <w:p w14:paraId="440CC734"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(Ngoại tệ)</w:t>
            </w:r>
            <w:r w:rsidRPr="00401EE0">
              <w:rPr>
                <w:rStyle w:val="FootnoteReference"/>
                <w:rFonts w:cs="Times New Roman"/>
                <w:i/>
                <w:sz w:val="26"/>
                <w:szCs w:val="26"/>
              </w:rPr>
              <w:footnoteReference w:customMarkFollows="1" w:id="22"/>
              <w:t>1</w:t>
            </w:r>
          </w:p>
        </w:tc>
      </w:tr>
      <w:tr w:rsidR="00871A37" w:rsidRPr="00401EE0" w14:paraId="2E8CB48B" w14:textId="77777777" w:rsidTr="00593E84">
        <w:tc>
          <w:tcPr>
            <w:tcW w:w="6385" w:type="dxa"/>
            <w:shd w:val="clear" w:color="auto" w:fill="auto"/>
            <w:vAlign w:val="center"/>
          </w:tcPr>
          <w:p w14:paraId="5638FE85" w14:textId="77777777" w:rsidR="00871A37" w:rsidRPr="00401EE0" w:rsidRDefault="00871A37" w:rsidP="00593E84">
            <w:pPr>
              <w:spacing w:before="120"/>
              <w:jc w:val="center"/>
              <w:rPr>
                <w:rFonts w:cs="Times New Roman"/>
                <w:sz w:val="26"/>
                <w:szCs w:val="26"/>
              </w:rPr>
            </w:pPr>
            <w:r w:rsidRPr="00401EE0">
              <w:rPr>
                <w:rFonts w:cs="Times New Roman"/>
                <w:sz w:val="26"/>
                <w:szCs w:val="26"/>
              </w:rPr>
              <w:t>Thù lao cho chuyên gia (trong nước/nước ngoài)</w:t>
            </w:r>
          </w:p>
        </w:tc>
        <w:tc>
          <w:tcPr>
            <w:tcW w:w="3847" w:type="dxa"/>
            <w:shd w:val="clear" w:color="auto" w:fill="auto"/>
            <w:vAlign w:val="center"/>
          </w:tcPr>
          <w:p w14:paraId="63892289" w14:textId="77777777" w:rsidR="00871A37" w:rsidRPr="00401EE0" w:rsidRDefault="00871A37" w:rsidP="00593E84">
            <w:pPr>
              <w:spacing w:before="120"/>
              <w:jc w:val="center"/>
              <w:rPr>
                <w:rFonts w:cs="Times New Roman"/>
                <w:sz w:val="26"/>
                <w:szCs w:val="26"/>
              </w:rPr>
            </w:pPr>
          </w:p>
        </w:tc>
        <w:tc>
          <w:tcPr>
            <w:tcW w:w="3499" w:type="dxa"/>
            <w:shd w:val="clear" w:color="auto" w:fill="auto"/>
            <w:vAlign w:val="center"/>
          </w:tcPr>
          <w:p w14:paraId="1EFEC307" w14:textId="77777777" w:rsidR="00871A37" w:rsidRPr="00401EE0" w:rsidRDefault="00871A37" w:rsidP="00593E84">
            <w:pPr>
              <w:spacing w:before="120"/>
              <w:jc w:val="center"/>
              <w:rPr>
                <w:rFonts w:cs="Times New Roman"/>
                <w:sz w:val="26"/>
                <w:szCs w:val="26"/>
              </w:rPr>
            </w:pPr>
          </w:p>
        </w:tc>
      </w:tr>
      <w:tr w:rsidR="00871A37" w:rsidRPr="00401EE0" w14:paraId="408A142A" w14:textId="77777777" w:rsidTr="00593E84">
        <w:tc>
          <w:tcPr>
            <w:tcW w:w="6385" w:type="dxa"/>
            <w:shd w:val="clear" w:color="auto" w:fill="auto"/>
            <w:vAlign w:val="center"/>
          </w:tcPr>
          <w:p w14:paraId="66F6F988" w14:textId="77777777" w:rsidR="00871A37" w:rsidRPr="00401EE0" w:rsidRDefault="00871A37" w:rsidP="00593E84">
            <w:pPr>
              <w:spacing w:before="120"/>
              <w:jc w:val="center"/>
              <w:rPr>
                <w:rFonts w:cs="Times New Roman"/>
                <w:sz w:val="26"/>
                <w:szCs w:val="26"/>
              </w:rPr>
            </w:pPr>
            <w:r w:rsidRPr="00401EE0">
              <w:rPr>
                <w:rFonts w:cs="Times New Roman"/>
                <w:sz w:val="26"/>
                <w:szCs w:val="26"/>
              </w:rPr>
              <w:t>Chi phí khác (ngoài thù lao)</w:t>
            </w:r>
          </w:p>
        </w:tc>
        <w:tc>
          <w:tcPr>
            <w:tcW w:w="3847" w:type="dxa"/>
            <w:shd w:val="clear" w:color="auto" w:fill="auto"/>
            <w:vAlign w:val="center"/>
          </w:tcPr>
          <w:p w14:paraId="2BCFC9B9" w14:textId="77777777" w:rsidR="00871A37" w:rsidRPr="00401EE0" w:rsidRDefault="00871A37" w:rsidP="00593E84">
            <w:pPr>
              <w:spacing w:before="120"/>
              <w:jc w:val="center"/>
              <w:rPr>
                <w:rFonts w:cs="Times New Roman"/>
                <w:sz w:val="26"/>
                <w:szCs w:val="26"/>
              </w:rPr>
            </w:pPr>
          </w:p>
        </w:tc>
        <w:tc>
          <w:tcPr>
            <w:tcW w:w="3499" w:type="dxa"/>
            <w:shd w:val="clear" w:color="auto" w:fill="auto"/>
            <w:vAlign w:val="center"/>
          </w:tcPr>
          <w:p w14:paraId="5D7A8696" w14:textId="77777777" w:rsidR="00871A37" w:rsidRPr="00401EE0" w:rsidRDefault="00871A37" w:rsidP="00593E84">
            <w:pPr>
              <w:spacing w:before="120"/>
              <w:jc w:val="center"/>
              <w:rPr>
                <w:rFonts w:cs="Times New Roman"/>
                <w:sz w:val="26"/>
                <w:szCs w:val="26"/>
              </w:rPr>
            </w:pPr>
          </w:p>
        </w:tc>
      </w:tr>
      <w:tr w:rsidR="00871A37" w:rsidRPr="00401EE0" w14:paraId="6E98A2E9" w14:textId="77777777" w:rsidTr="00593E84">
        <w:tc>
          <w:tcPr>
            <w:tcW w:w="6385" w:type="dxa"/>
            <w:shd w:val="clear" w:color="auto" w:fill="auto"/>
            <w:vAlign w:val="center"/>
          </w:tcPr>
          <w:p w14:paraId="0C3469C6" w14:textId="77777777" w:rsidR="00871A37" w:rsidRPr="00401EE0" w:rsidRDefault="00871A37" w:rsidP="00593E84">
            <w:pPr>
              <w:spacing w:before="120"/>
              <w:jc w:val="center"/>
              <w:rPr>
                <w:rFonts w:cs="Times New Roman"/>
                <w:sz w:val="26"/>
                <w:szCs w:val="26"/>
              </w:rPr>
            </w:pPr>
            <w:r w:rsidRPr="00401EE0">
              <w:rPr>
                <w:rFonts w:cs="Times New Roman"/>
                <w:sz w:val="26"/>
                <w:szCs w:val="26"/>
              </w:rPr>
              <w:t>Thuế các loại</w:t>
            </w:r>
          </w:p>
        </w:tc>
        <w:tc>
          <w:tcPr>
            <w:tcW w:w="3847" w:type="dxa"/>
            <w:shd w:val="clear" w:color="auto" w:fill="auto"/>
            <w:vAlign w:val="center"/>
          </w:tcPr>
          <w:p w14:paraId="51CA9497" w14:textId="77777777" w:rsidR="00871A37" w:rsidRPr="00401EE0" w:rsidRDefault="00871A37" w:rsidP="00593E84">
            <w:pPr>
              <w:spacing w:before="120"/>
              <w:jc w:val="center"/>
              <w:rPr>
                <w:rFonts w:cs="Times New Roman"/>
                <w:sz w:val="26"/>
                <w:szCs w:val="26"/>
              </w:rPr>
            </w:pPr>
          </w:p>
        </w:tc>
        <w:tc>
          <w:tcPr>
            <w:tcW w:w="3499" w:type="dxa"/>
            <w:shd w:val="clear" w:color="auto" w:fill="auto"/>
            <w:vAlign w:val="center"/>
          </w:tcPr>
          <w:p w14:paraId="63B33F84" w14:textId="77777777" w:rsidR="00871A37" w:rsidRPr="00401EE0" w:rsidRDefault="00871A37" w:rsidP="00593E84">
            <w:pPr>
              <w:spacing w:before="120"/>
              <w:jc w:val="center"/>
              <w:rPr>
                <w:rFonts w:cs="Times New Roman"/>
                <w:sz w:val="26"/>
                <w:szCs w:val="26"/>
              </w:rPr>
            </w:pPr>
          </w:p>
        </w:tc>
      </w:tr>
      <w:tr w:rsidR="00871A37" w:rsidRPr="00401EE0" w14:paraId="37BB77B6" w14:textId="77777777" w:rsidTr="00593E84">
        <w:tc>
          <w:tcPr>
            <w:tcW w:w="6385" w:type="dxa"/>
            <w:shd w:val="clear" w:color="auto" w:fill="auto"/>
            <w:vAlign w:val="center"/>
          </w:tcPr>
          <w:p w14:paraId="70AEBD6D"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Tổng chi phí</w:t>
            </w:r>
          </w:p>
        </w:tc>
        <w:tc>
          <w:tcPr>
            <w:tcW w:w="3847" w:type="dxa"/>
            <w:shd w:val="clear" w:color="auto" w:fill="auto"/>
            <w:vAlign w:val="center"/>
          </w:tcPr>
          <w:p w14:paraId="7AA5F74E" w14:textId="77777777" w:rsidR="00871A37" w:rsidRPr="00401EE0" w:rsidRDefault="00871A37" w:rsidP="00593E84">
            <w:pPr>
              <w:spacing w:before="120"/>
              <w:jc w:val="center"/>
              <w:rPr>
                <w:rFonts w:cs="Times New Roman"/>
                <w:sz w:val="26"/>
                <w:szCs w:val="26"/>
              </w:rPr>
            </w:pPr>
          </w:p>
        </w:tc>
        <w:tc>
          <w:tcPr>
            <w:tcW w:w="3499" w:type="dxa"/>
            <w:shd w:val="clear" w:color="auto" w:fill="auto"/>
            <w:vAlign w:val="center"/>
          </w:tcPr>
          <w:p w14:paraId="4C0D5D27" w14:textId="77777777" w:rsidR="00871A37" w:rsidRPr="00401EE0" w:rsidRDefault="00871A37" w:rsidP="00593E84">
            <w:pPr>
              <w:spacing w:before="120"/>
              <w:jc w:val="center"/>
              <w:rPr>
                <w:rFonts w:cs="Times New Roman"/>
                <w:sz w:val="26"/>
                <w:szCs w:val="26"/>
              </w:rPr>
            </w:pPr>
          </w:p>
        </w:tc>
      </w:tr>
    </w:tbl>
    <w:p w14:paraId="2DEC5317" w14:textId="77777777" w:rsidR="00871A37" w:rsidRPr="00401EE0" w:rsidRDefault="00871A37" w:rsidP="00871A37">
      <w:pPr>
        <w:spacing w:before="120"/>
        <w:jc w:val="right"/>
        <w:rPr>
          <w:rFonts w:cs="Times New Roman"/>
          <w:b/>
          <w:sz w:val="26"/>
          <w:szCs w:val="26"/>
        </w:rPr>
      </w:pPr>
    </w:p>
    <w:p w14:paraId="5E3C6841" w14:textId="35420628" w:rsidR="00871A37" w:rsidRPr="00401EE0" w:rsidRDefault="00871A37" w:rsidP="00871A37">
      <w:pPr>
        <w:spacing w:before="120"/>
        <w:jc w:val="right"/>
        <w:rPr>
          <w:rFonts w:cs="Times New Roman"/>
          <w:b/>
          <w:sz w:val="26"/>
          <w:szCs w:val="26"/>
        </w:rPr>
      </w:pPr>
      <w:bookmarkStart w:id="82" w:name="loai_23"/>
      <w:r w:rsidRPr="00401EE0">
        <w:rPr>
          <w:rFonts w:cs="Times New Roman"/>
          <w:b/>
          <w:sz w:val="26"/>
          <w:szCs w:val="26"/>
        </w:rPr>
        <w:t>Mẫu số 12</w:t>
      </w:r>
      <w:bookmarkEnd w:id="82"/>
    </w:p>
    <w:p w14:paraId="4E7869B8" w14:textId="77777777" w:rsidR="00871A37" w:rsidRPr="00401EE0" w:rsidRDefault="00871A37" w:rsidP="00871A37">
      <w:pPr>
        <w:spacing w:before="120"/>
        <w:jc w:val="center"/>
        <w:rPr>
          <w:rFonts w:cs="Times New Roman"/>
          <w:b/>
          <w:sz w:val="26"/>
          <w:szCs w:val="26"/>
        </w:rPr>
      </w:pPr>
      <w:bookmarkStart w:id="83" w:name="loai_23_name"/>
      <w:r w:rsidRPr="00401EE0">
        <w:rPr>
          <w:rFonts w:cs="Times New Roman"/>
          <w:b/>
          <w:sz w:val="26"/>
          <w:szCs w:val="26"/>
        </w:rPr>
        <w:t>THÙ LAO CHO CHUYÊN GIA</w:t>
      </w:r>
      <w:bookmarkEnd w:id="83"/>
    </w:p>
    <w:p w14:paraId="7C7C8517" w14:textId="77777777" w:rsidR="00871A37" w:rsidRPr="00401EE0" w:rsidRDefault="00871A37" w:rsidP="00871A37">
      <w:pPr>
        <w:spacing w:before="120"/>
        <w:jc w:val="right"/>
        <w:rPr>
          <w:rFonts w:cs="Times New Roman"/>
          <w:sz w:val="26"/>
          <w:szCs w:val="26"/>
        </w:rPr>
      </w:pPr>
      <w:r w:rsidRPr="00401EE0">
        <w:rPr>
          <w:rFonts w:cs="Times New Roman"/>
          <w:sz w:val="26"/>
          <w:szCs w:val="26"/>
        </w:rPr>
        <w:t>Đồng tiền sử dụng: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3"/>
        <w:gridCol w:w="1919"/>
        <w:gridCol w:w="910"/>
        <w:gridCol w:w="996"/>
        <w:gridCol w:w="1135"/>
        <w:gridCol w:w="971"/>
        <w:gridCol w:w="1896"/>
        <w:gridCol w:w="1326"/>
      </w:tblGrid>
      <w:tr w:rsidR="00871A37" w:rsidRPr="00401EE0" w14:paraId="781D48D7" w14:textId="77777777" w:rsidTr="00593E84">
        <w:tc>
          <w:tcPr>
            <w:tcW w:w="250" w:type="pct"/>
            <w:shd w:val="clear" w:color="auto" w:fill="auto"/>
            <w:vAlign w:val="center"/>
          </w:tcPr>
          <w:p w14:paraId="500ACDF9" w14:textId="77777777" w:rsidR="00871A37" w:rsidRPr="00401EE0" w:rsidRDefault="00871A37" w:rsidP="00593E84">
            <w:pPr>
              <w:spacing w:before="120"/>
              <w:jc w:val="center"/>
              <w:rPr>
                <w:rFonts w:cs="Times New Roman"/>
                <w:b/>
                <w:sz w:val="22"/>
                <w:szCs w:val="26"/>
              </w:rPr>
            </w:pPr>
            <w:r w:rsidRPr="00401EE0">
              <w:rPr>
                <w:rFonts w:cs="Times New Roman"/>
                <w:b/>
                <w:sz w:val="22"/>
                <w:szCs w:val="26"/>
              </w:rPr>
              <w:t>STT</w:t>
            </w:r>
          </w:p>
        </w:tc>
        <w:tc>
          <w:tcPr>
            <w:tcW w:w="996" w:type="pct"/>
            <w:shd w:val="clear" w:color="auto" w:fill="auto"/>
            <w:vAlign w:val="center"/>
          </w:tcPr>
          <w:p w14:paraId="498CA4CB" w14:textId="77777777" w:rsidR="00871A37" w:rsidRPr="00401EE0" w:rsidRDefault="00871A37" w:rsidP="00593E84">
            <w:pPr>
              <w:spacing w:before="120"/>
              <w:jc w:val="center"/>
              <w:rPr>
                <w:rFonts w:cs="Times New Roman"/>
                <w:b/>
                <w:sz w:val="22"/>
                <w:szCs w:val="26"/>
              </w:rPr>
            </w:pPr>
            <w:r w:rsidRPr="00401EE0">
              <w:rPr>
                <w:rFonts w:cs="Times New Roman"/>
                <w:b/>
                <w:sz w:val="22"/>
                <w:szCs w:val="26"/>
              </w:rPr>
              <w:t>Họ và tên</w:t>
            </w:r>
          </w:p>
        </w:tc>
        <w:tc>
          <w:tcPr>
            <w:tcW w:w="472" w:type="pct"/>
            <w:shd w:val="clear" w:color="auto" w:fill="auto"/>
            <w:vAlign w:val="center"/>
          </w:tcPr>
          <w:p w14:paraId="339AE9B2" w14:textId="77777777" w:rsidR="00871A37" w:rsidRPr="00401EE0" w:rsidRDefault="00871A37" w:rsidP="00593E84">
            <w:pPr>
              <w:spacing w:before="120"/>
              <w:jc w:val="center"/>
              <w:rPr>
                <w:rFonts w:cs="Times New Roman"/>
                <w:b/>
                <w:sz w:val="22"/>
                <w:szCs w:val="26"/>
              </w:rPr>
            </w:pPr>
            <w:r w:rsidRPr="00401EE0">
              <w:rPr>
                <w:rFonts w:cs="Times New Roman"/>
                <w:b/>
                <w:sz w:val="22"/>
                <w:szCs w:val="26"/>
              </w:rPr>
              <w:t xml:space="preserve">Chức danh bố </w:t>
            </w:r>
            <w:r w:rsidRPr="00401EE0">
              <w:rPr>
                <w:rFonts w:cs="Times New Roman"/>
                <w:b/>
                <w:sz w:val="22"/>
                <w:szCs w:val="26"/>
              </w:rPr>
              <w:lastRenderedPageBreak/>
              <w:t>trí trong gói thầu</w:t>
            </w:r>
          </w:p>
        </w:tc>
        <w:tc>
          <w:tcPr>
            <w:tcW w:w="517" w:type="pct"/>
            <w:shd w:val="clear" w:color="auto" w:fill="auto"/>
            <w:vAlign w:val="center"/>
          </w:tcPr>
          <w:p w14:paraId="5904255C" w14:textId="77777777" w:rsidR="00871A37" w:rsidRPr="00401EE0" w:rsidRDefault="00871A37" w:rsidP="00593E84">
            <w:pPr>
              <w:spacing w:before="120"/>
              <w:jc w:val="center"/>
              <w:rPr>
                <w:rFonts w:cs="Times New Roman"/>
                <w:b/>
                <w:sz w:val="22"/>
                <w:szCs w:val="26"/>
              </w:rPr>
            </w:pPr>
            <w:r w:rsidRPr="00401EE0">
              <w:rPr>
                <w:rFonts w:cs="Times New Roman"/>
                <w:b/>
                <w:sz w:val="22"/>
                <w:szCs w:val="26"/>
              </w:rPr>
              <w:lastRenderedPageBreak/>
              <w:t>Địa điểm làm việc</w:t>
            </w:r>
          </w:p>
        </w:tc>
        <w:tc>
          <w:tcPr>
            <w:tcW w:w="589" w:type="pct"/>
            <w:shd w:val="clear" w:color="auto" w:fill="auto"/>
            <w:vAlign w:val="center"/>
          </w:tcPr>
          <w:p w14:paraId="0F1A1025" w14:textId="77777777" w:rsidR="00871A37" w:rsidRPr="00401EE0" w:rsidRDefault="00871A37" w:rsidP="00593E84">
            <w:pPr>
              <w:spacing w:before="120"/>
              <w:jc w:val="center"/>
              <w:rPr>
                <w:rFonts w:cs="Times New Roman"/>
                <w:b/>
                <w:sz w:val="22"/>
                <w:szCs w:val="26"/>
              </w:rPr>
            </w:pPr>
            <w:r w:rsidRPr="00401EE0">
              <w:rPr>
                <w:rFonts w:cs="Times New Roman"/>
                <w:b/>
                <w:sz w:val="22"/>
                <w:szCs w:val="26"/>
              </w:rPr>
              <w:t xml:space="preserve">Thù lao/tháng- </w:t>
            </w:r>
            <w:r w:rsidRPr="00401EE0">
              <w:rPr>
                <w:rFonts w:cs="Times New Roman"/>
                <w:b/>
                <w:sz w:val="22"/>
                <w:szCs w:val="26"/>
              </w:rPr>
              <w:lastRenderedPageBreak/>
              <w:t>người</w:t>
            </w:r>
            <w:r w:rsidRPr="00401EE0">
              <w:rPr>
                <w:rFonts w:cs="Times New Roman"/>
                <w:b/>
                <w:sz w:val="22"/>
                <w:szCs w:val="26"/>
              </w:rPr>
              <w:br/>
              <w:t>(1)</w:t>
            </w:r>
          </w:p>
        </w:tc>
        <w:tc>
          <w:tcPr>
            <w:tcW w:w="504" w:type="pct"/>
            <w:shd w:val="clear" w:color="auto" w:fill="auto"/>
            <w:vAlign w:val="center"/>
          </w:tcPr>
          <w:p w14:paraId="75EA071F" w14:textId="77777777" w:rsidR="00871A37" w:rsidRPr="00401EE0" w:rsidRDefault="00871A37" w:rsidP="00593E84">
            <w:pPr>
              <w:spacing w:before="120"/>
              <w:jc w:val="center"/>
              <w:rPr>
                <w:rFonts w:cs="Times New Roman"/>
                <w:b/>
                <w:sz w:val="22"/>
                <w:szCs w:val="26"/>
              </w:rPr>
            </w:pPr>
            <w:r w:rsidRPr="00401EE0">
              <w:rPr>
                <w:rFonts w:cs="Times New Roman"/>
                <w:b/>
                <w:sz w:val="22"/>
                <w:szCs w:val="26"/>
              </w:rPr>
              <w:lastRenderedPageBreak/>
              <w:t>Số tháng- người</w:t>
            </w:r>
            <w:r w:rsidRPr="00401EE0">
              <w:rPr>
                <w:rFonts w:cs="Times New Roman"/>
                <w:b/>
                <w:sz w:val="22"/>
                <w:szCs w:val="26"/>
              </w:rPr>
              <w:br/>
            </w:r>
            <w:r w:rsidRPr="00401EE0">
              <w:rPr>
                <w:rFonts w:cs="Times New Roman"/>
                <w:b/>
                <w:sz w:val="22"/>
                <w:szCs w:val="26"/>
              </w:rPr>
              <w:lastRenderedPageBreak/>
              <w:t>(2)</w:t>
            </w:r>
          </w:p>
        </w:tc>
        <w:tc>
          <w:tcPr>
            <w:tcW w:w="984" w:type="pct"/>
            <w:shd w:val="clear" w:color="auto" w:fill="auto"/>
            <w:vAlign w:val="center"/>
          </w:tcPr>
          <w:p w14:paraId="2E202C7F" w14:textId="77777777" w:rsidR="00871A37" w:rsidRPr="00401EE0" w:rsidRDefault="00871A37" w:rsidP="00593E84">
            <w:pPr>
              <w:spacing w:before="120"/>
              <w:jc w:val="center"/>
              <w:rPr>
                <w:rFonts w:cs="Times New Roman"/>
                <w:b/>
                <w:sz w:val="22"/>
                <w:szCs w:val="26"/>
              </w:rPr>
            </w:pPr>
            <w:r w:rsidRPr="00401EE0">
              <w:rPr>
                <w:rFonts w:cs="Times New Roman"/>
                <w:b/>
                <w:sz w:val="22"/>
                <w:szCs w:val="26"/>
              </w:rPr>
              <w:lastRenderedPageBreak/>
              <w:t>Thù lao cho chuyên gia</w:t>
            </w:r>
            <w:r w:rsidRPr="00401EE0">
              <w:rPr>
                <w:rFonts w:cs="Times New Roman"/>
                <w:b/>
                <w:sz w:val="22"/>
                <w:szCs w:val="26"/>
              </w:rPr>
              <w:br/>
            </w:r>
            <w:r w:rsidRPr="00401EE0">
              <w:rPr>
                <w:rFonts w:cs="Times New Roman"/>
                <w:b/>
                <w:sz w:val="22"/>
                <w:szCs w:val="26"/>
              </w:rPr>
              <w:lastRenderedPageBreak/>
              <w:t>= (1) x (2)</w:t>
            </w:r>
          </w:p>
        </w:tc>
        <w:tc>
          <w:tcPr>
            <w:tcW w:w="688" w:type="pct"/>
            <w:shd w:val="clear" w:color="auto" w:fill="auto"/>
            <w:vAlign w:val="center"/>
          </w:tcPr>
          <w:p w14:paraId="2357BDE9" w14:textId="77777777" w:rsidR="00871A37" w:rsidRPr="00401EE0" w:rsidRDefault="00871A37" w:rsidP="00593E84">
            <w:pPr>
              <w:spacing w:before="120"/>
              <w:jc w:val="center"/>
              <w:rPr>
                <w:rFonts w:cs="Times New Roman"/>
                <w:b/>
                <w:sz w:val="22"/>
                <w:szCs w:val="26"/>
              </w:rPr>
            </w:pPr>
            <w:r w:rsidRPr="00401EE0">
              <w:rPr>
                <w:rFonts w:cs="Times New Roman"/>
                <w:b/>
                <w:sz w:val="22"/>
                <w:szCs w:val="26"/>
              </w:rPr>
              <w:lastRenderedPageBreak/>
              <w:t>Tổng</w:t>
            </w:r>
            <w:r w:rsidRPr="00401EE0">
              <w:rPr>
                <w:rStyle w:val="FootnoteReference"/>
                <w:rFonts w:cs="Times New Roman"/>
                <w:b/>
                <w:sz w:val="22"/>
                <w:szCs w:val="26"/>
              </w:rPr>
              <w:footnoteReference w:customMarkFollows="1" w:id="23"/>
              <w:t>1</w:t>
            </w:r>
          </w:p>
        </w:tc>
      </w:tr>
      <w:tr w:rsidR="00871A37" w:rsidRPr="00401EE0" w14:paraId="6CBAEBBD" w14:textId="77777777" w:rsidTr="00593E84">
        <w:tc>
          <w:tcPr>
            <w:tcW w:w="250" w:type="pct"/>
            <w:shd w:val="clear" w:color="auto" w:fill="auto"/>
            <w:vAlign w:val="center"/>
          </w:tcPr>
          <w:p w14:paraId="16805EF6"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lastRenderedPageBreak/>
              <w:t>I</w:t>
            </w:r>
          </w:p>
        </w:tc>
        <w:tc>
          <w:tcPr>
            <w:tcW w:w="4750" w:type="pct"/>
            <w:gridSpan w:val="7"/>
            <w:shd w:val="clear" w:color="auto" w:fill="auto"/>
            <w:vAlign w:val="center"/>
          </w:tcPr>
          <w:p w14:paraId="55C7CAC6" w14:textId="77777777" w:rsidR="00871A37" w:rsidRPr="00401EE0" w:rsidRDefault="00871A37" w:rsidP="00593E84">
            <w:pPr>
              <w:spacing w:before="120"/>
              <w:rPr>
                <w:rFonts w:cs="Times New Roman"/>
                <w:b/>
                <w:sz w:val="26"/>
                <w:szCs w:val="26"/>
              </w:rPr>
            </w:pPr>
            <w:r w:rsidRPr="00401EE0">
              <w:rPr>
                <w:rFonts w:cs="Times New Roman"/>
                <w:b/>
                <w:sz w:val="26"/>
                <w:szCs w:val="26"/>
              </w:rPr>
              <w:t>Nhân sự chủ chốt</w:t>
            </w:r>
          </w:p>
        </w:tc>
      </w:tr>
      <w:tr w:rsidR="00871A37" w:rsidRPr="00401EE0" w14:paraId="2367515C" w14:textId="77777777" w:rsidTr="00593E84">
        <w:tc>
          <w:tcPr>
            <w:tcW w:w="250" w:type="pct"/>
            <w:vMerge w:val="restart"/>
            <w:shd w:val="clear" w:color="auto" w:fill="auto"/>
            <w:vAlign w:val="center"/>
          </w:tcPr>
          <w:p w14:paraId="59F29B62"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996" w:type="pct"/>
            <w:vMerge w:val="restart"/>
            <w:shd w:val="clear" w:color="auto" w:fill="auto"/>
            <w:vAlign w:val="center"/>
          </w:tcPr>
          <w:p w14:paraId="4B3FE3D4" w14:textId="77777777" w:rsidR="00871A37" w:rsidRPr="00401EE0" w:rsidRDefault="00871A37" w:rsidP="00593E84">
            <w:pPr>
              <w:spacing w:before="120"/>
              <w:jc w:val="center"/>
              <w:rPr>
                <w:rFonts w:cs="Times New Roman"/>
                <w:sz w:val="26"/>
                <w:szCs w:val="26"/>
              </w:rPr>
            </w:pPr>
          </w:p>
        </w:tc>
        <w:tc>
          <w:tcPr>
            <w:tcW w:w="472" w:type="pct"/>
            <w:vMerge w:val="restart"/>
            <w:shd w:val="clear" w:color="auto" w:fill="auto"/>
            <w:vAlign w:val="center"/>
          </w:tcPr>
          <w:p w14:paraId="6D142510" w14:textId="77777777" w:rsidR="00871A37" w:rsidRPr="00401EE0" w:rsidRDefault="00871A37" w:rsidP="00593E84">
            <w:pPr>
              <w:spacing w:before="120"/>
              <w:jc w:val="center"/>
              <w:rPr>
                <w:rFonts w:cs="Times New Roman"/>
                <w:sz w:val="26"/>
                <w:szCs w:val="26"/>
              </w:rPr>
            </w:pPr>
          </w:p>
        </w:tc>
        <w:tc>
          <w:tcPr>
            <w:tcW w:w="517" w:type="pct"/>
            <w:shd w:val="clear" w:color="auto" w:fill="auto"/>
            <w:vAlign w:val="center"/>
          </w:tcPr>
          <w:p w14:paraId="38DEC9FA" w14:textId="77777777" w:rsidR="00871A37" w:rsidRPr="00401EE0" w:rsidRDefault="00871A37" w:rsidP="00593E84">
            <w:pPr>
              <w:spacing w:before="120"/>
              <w:rPr>
                <w:rFonts w:cs="Times New Roman"/>
                <w:i/>
                <w:sz w:val="26"/>
                <w:szCs w:val="26"/>
              </w:rPr>
            </w:pPr>
            <w:r w:rsidRPr="00401EE0">
              <w:rPr>
                <w:rFonts w:cs="Times New Roman"/>
                <w:i/>
                <w:sz w:val="26"/>
                <w:szCs w:val="26"/>
              </w:rPr>
              <w:t>[Công ty]</w:t>
            </w:r>
          </w:p>
        </w:tc>
        <w:tc>
          <w:tcPr>
            <w:tcW w:w="589" w:type="pct"/>
            <w:shd w:val="clear" w:color="auto" w:fill="auto"/>
            <w:vAlign w:val="center"/>
          </w:tcPr>
          <w:p w14:paraId="55F75CB4" w14:textId="77777777" w:rsidR="00871A37" w:rsidRPr="00401EE0" w:rsidRDefault="00871A37" w:rsidP="00593E84">
            <w:pPr>
              <w:spacing w:before="120"/>
              <w:jc w:val="center"/>
              <w:rPr>
                <w:rFonts w:cs="Times New Roman"/>
                <w:sz w:val="26"/>
                <w:szCs w:val="26"/>
              </w:rPr>
            </w:pPr>
          </w:p>
        </w:tc>
        <w:tc>
          <w:tcPr>
            <w:tcW w:w="504" w:type="pct"/>
            <w:shd w:val="clear" w:color="auto" w:fill="auto"/>
            <w:vAlign w:val="center"/>
          </w:tcPr>
          <w:p w14:paraId="0DAC39EA" w14:textId="77777777" w:rsidR="00871A37" w:rsidRPr="00401EE0" w:rsidRDefault="00871A37" w:rsidP="00593E84">
            <w:pPr>
              <w:spacing w:before="120"/>
              <w:jc w:val="center"/>
              <w:rPr>
                <w:rFonts w:cs="Times New Roman"/>
                <w:sz w:val="26"/>
                <w:szCs w:val="26"/>
              </w:rPr>
            </w:pPr>
          </w:p>
        </w:tc>
        <w:tc>
          <w:tcPr>
            <w:tcW w:w="984" w:type="pct"/>
            <w:shd w:val="clear" w:color="auto" w:fill="auto"/>
            <w:vAlign w:val="center"/>
          </w:tcPr>
          <w:p w14:paraId="2336754A" w14:textId="77777777" w:rsidR="00871A37" w:rsidRPr="00401EE0" w:rsidRDefault="00871A37" w:rsidP="00593E84">
            <w:pPr>
              <w:spacing w:before="120"/>
              <w:jc w:val="center"/>
              <w:rPr>
                <w:rFonts w:cs="Times New Roman"/>
                <w:sz w:val="26"/>
                <w:szCs w:val="26"/>
              </w:rPr>
            </w:pPr>
          </w:p>
        </w:tc>
        <w:tc>
          <w:tcPr>
            <w:tcW w:w="688" w:type="pct"/>
            <w:vMerge w:val="restart"/>
            <w:shd w:val="clear" w:color="auto" w:fill="auto"/>
            <w:vAlign w:val="center"/>
          </w:tcPr>
          <w:p w14:paraId="7B3E62F5" w14:textId="77777777" w:rsidR="00871A37" w:rsidRPr="00401EE0" w:rsidRDefault="00871A37" w:rsidP="00593E84">
            <w:pPr>
              <w:spacing w:before="120"/>
              <w:jc w:val="center"/>
              <w:rPr>
                <w:rFonts w:cs="Times New Roman"/>
                <w:sz w:val="26"/>
                <w:szCs w:val="26"/>
              </w:rPr>
            </w:pPr>
          </w:p>
        </w:tc>
      </w:tr>
      <w:tr w:rsidR="00871A37" w:rsidRPr="00401EE0" w14:paraId="61E3F24D" w14:textId="77777777" w:rsidTr="00593E84">
        <w:tc>
          <w:tcPr>
            <w:tcW w:w="250" w:type="pct"/>
            <w:vMerge/>
            <w:shd w:val="clear" w:color="auto" w:fill="auto"/>
            <w:vAlign w:val="center"/>
          </w:tcPr>
          <w:p w14:paraId="4DA8EFBE" w14:textId="77777777" w:rsidR="00871A37" w:rsidRPr="00401EE0" w:rsidRDefault="00871A37" w:rsidP="00593E84">
            <w:pPr>
              <w:spacing w:before="120"/>
              <w:jc w:val="center"/>
              <w:rPr>
                <w:rFonts w:cs="Times New Roman"/>
                <w:sz w:val="26"/>
                <w:szCs w:val="26"/>
              </w:rPr>
            </w:pPr>
          </w:p>
        </w:tc>
        <w:tc>
          <w:tcPr>
            <w:tcW w:w="996" w:type="pct"/>
            <w:vMerge/>
            <w:shd w:val="clear" w:color="auto" w:fill="auto"/>
            <w:vAlign w:val="center"/>
          </w:tcPr>
          <w:p w14:paraId="65022423" w14:textId="77777777" w:rsidR="00871A37" w:rsidRPr="00401EE0" w:rsidRDefault="00871A37" w:rsidP="00593E84">
            <w:pPr>
              <w:spacing w:before="120"/>
              <w:jc w:val="center"/>
              <w:rPr>
                <w:rFonts w:cs="Times New Roman"/>
                <w:sz w:val="26"/>
                <w:szCs w:val="26"/>
              </w:rPr>
            </w:pPr>
          </w:p>
        </w:tc>
        <w:tc>
          <w:tcPr>
            <w:tcW w:w="472" w:type="pct"/>
            <w:vMerge/>
            <w:shd w:val="clear" w:color="auto" w:fill="auto"/>
            <w:vAlign w:val="center"/>
          </w:tcPr>
          <w:p w14:paraId="1E3143EF" w14:textId="77777777" w:rsidR="00871A37" w:rsidRPr="00401EE0" w:rsidRDefault="00871A37" w:rsidP="00593E84">
            <w:pPr>
              <w:spacing w:before="120"/>
              <w:jc w:val="center"/>
              <w:rPr>
                <w:rFonts w:cs="Times New Roman"/>
                <w:sz w:val="26"/>
                <w:szCs w:val="26"/>
              </w:rPr>
            </w:pPr>
          </w:p>
        </w:tc>
        <w:tc>
          <w:tcPr>
            <w:tcW w:w="517" w:type="pct"/>
            <w:shd w:val="clear" w:color="auto" w:fill="auto"/>
            <w:vAlign w:val="center"/>
          </w:tcPr>
          <w:p w14:paraId="6307ECE8" w14:textId="77777777" w:rsidR="00871A37" w:rsidRPr="00401EE0" w:rsidRDefault="00871A37" w:rsidP="00593E84">
            <w:pPr>
              <w:spacing w:before="120"/>
              <w:rPr>
                <w:rFonts w:cs="Times New Roman"/>
                <w:i/>
                <w:sz w:val="26"/>
                <w:szCs w:val="26"/>
              </w:rPr>
            </w:pPr>
            <w:r w:rsidRPr="00401EE0">
              <w:rPr>
                <w:rFonts w:cs="Times New Roman"/>
                <w:i/>
                <w:sz w:val="26"/>
                <w:szCs w:val="26"/>
              </w:rPr>
              <w:t>[Thực địa]</w:t>
            </w:r>
          </w:p>
        </w:tc>
        <w:tc>
          <w:tcPr>
            <w:tcW w:w="589" w:type="pct"/>
            <w:shd w:val="clear" w:color="auto" w:fill="auto"/>
            <w:vAlign w:val="center"/>
          </w:tcPr>
          <w:p w14:paraId="42186C41" w14:textId="77777777" w:rsidR="00871A37" w:rsidRPr="00401EE0" w:rsidRDefault="00871A37" w:rsidP="00593E84">
            <w:pPr>
              <w:spacing w:before="120"/>
              <w:jc w:val="center"/>
              <w:rPr>
                <w:rFonts w:cs="Times New Roman"/>
                <w:sz w:val="26"/>
                <w:szCs w:val="26"/>
              </w:rPr>
            </w:pPr>
          </w:p>
        </w:tc>
        <w:tc>
          <w:tcPr>
            <w:tcW w:w="504" w:type="pct"/>
            <w:shd w:val="clear" w:color="auto" w:fill="auto"/>
            <w:vAlign w:val="center"/>
          </w:tcPr>
          <w:p w14:paraId="3DFDC9A3" w14:textId="77777777" w:rsidR="00871A37" w:rsidRPr="00401EE0" w:rsidRDefault="00871A37" w:rsidP="00593E84">
            <w:pPr>
              <w:spacing w:before="120"/>
              <w:jc w:val="center"/>
              <w:rPr>
                <w:rFonts w:cs="Times New Roman"/>
                <w:sz w:val="26"/>
                <w:szCs w:val="26"/>
              </w:rPr>
            </w:pPr>
          </w:p>
        </w:tc>
        <w:tc>
          <w:tcPr>
            <w:tcW w:w="984" w:type="pct"/>
            <w:shd w:val="clear" w:color="auto" w:fill="auto"/>
            <w:vAlign w:val="center"/>
          </w:tcPr>
          <w:p w14:paraId="4C2D4BC1" w14:textId="77777777" w:rsidR="00871A37" w:rsidRPr="00401EE0" w:rsidRDefault="00871A37" w:rsidP="00593E84">
            <w:pPr>
              <w:spacing w:before="120"/>
              <w:jc w:val="center"/>
              <w:rPr>
                <w:rFonts w:cs="Times New Roman"/>
                <w:sz w:val="26"/>
                <w:szCs w:val="26"/>
              </w:rPr>
            </w:pPr>
          </w:p>
        </w:tc>
        <w:tc>
          <w:tcPr>
            <w:tcW w:w="688" w:type="pct"/>
            <w:vMerge/>
            <w:shd w:val="clear" w:color="auto" w:fill="auto"/>
            <w:vAlign w:val="center"/>
          </w:tcPr>
          <w:p w14:paraId="00C00747" w14:textId="77777777" w:rsidR="00871A37" w:rsidRPr="00401EE0" w:rsidRDefault="00871A37" w:rsidP="00593E84">
            <w:pPr>
              <w:spacing w:before="120"/>
              <w:jc w:val="center"/>
              <w:rPr>
                <w:rFonts w:cs="Times New Roman"/>
                <w:sz w:val="26"/>
                <w:szCs w:val="26"/>
              </w:rPr>
            </w:pPr>
          </w:p>
        </w:tc>
      </w:tr>
      <w:tr w:rsidR="00871A37" w:rsidRPr="00401EE0" w14:paraId="2DAD0C07" w14:textId="77777777" w:rsidTr="00593E84">
        <w:tc>
          <w:tcPr>
            <w:tcW w:w="250" w:type="pct"/>
            <w:vMerge w:val="restart"/>
            <w:shd w:val="clear" w:color="auto" w:fill="auto"/>
            <w:vAlign w:val="center"/>
          </w:tcPr>
          <w:p w14:paraId="00D36711"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996" w:type="pct"/>
            <w:vMerge w:val="restart"/>
            <w:shd w:val="clear" w:color="auto" w:fill="auto"/>
            <w:vAlign w:val="center"/>
          </w:tcPr>
          <w:p w14:paraId="4925B61E" w14:textId="77777777" w:rsidR="00871A37" w:rsidRPr="00401EE0" w:rsidRDefault="00871A37" w:rsidP="00593E84">
            <w:pPr>
              <w:spacing w:before="120"/>
              <w:jc w:val="center"/>
              <w:rPr>
                <w:rFonts w:cs="Times New Roman"/>
                <w:sz w:val="26"/>
                <w:szCs w:val="26"/>
              </w:rPr>
            </w:pPr>
          </w:p>
        </w:tc>
        <w:tc>
          <w:tcPr>
            <w:tcW w:w="472" w:type="pct"/>
            <w:vMerge w:val="restart"/>
            <w:shd w:val="clear" w:color="auto" w:fill="auto"/>
            <w:vAlign w:val="center"/>
          </w:tcPr>
          <w:p w14:paraId="46C8668E" w14:textId="77777777" w:rsidR="00871A37" w:rsidRPr="00401EE0" w:rsidRDefault="00871A37" w:rsidP="00593E84">
            <w:pPr>
              <w:spacing w:before="120"/>
              <w:jc w:val="center"/>
              <w:rPr>
                <w:rFonts w:cs="Times New Roman"/>
                <w:sz w:val="26"/>
                <w:szCs w:val="26"/>
              </w:rPr>
            </w:pPr>
          </w:p>
        </w:tc>
        <w:tc>
          <w:tcPr>
            <w:tcW w:w="517" w:type="pct"/>
            <w:shd w:val="clear" w:color="auto" w:fill="auto"/>
            <w:vAlign w:val="center"/>
          </w:tcPr>
          <w:p w14:paraId="111329BC" w14:textId="77777777" w:rsidR="00871A37" w:rsidRPr="00401EE0" w:rsidRDefault="00871A37" w:rsidP="00593E84">
            <w:pPr>
              <w:spacing w:before="120"/>
              <w:jc w:val="center"/>
              <w:rPr>
                <w:rFonts w:cs="Times New Roman"/>
                <w:sz w:val="26"/>
                <w:szCs w:val="26"/>
              </w:rPr>
            </w:pPr>
          </w:p>
        </w:tc>
        <w:tc>
          <w:tcPr>
            <w:tcW w:w="589" w:type="pct"/>
            <w:shd w:val="clear" w:color="auto" w:fill="auto"/>
            <w:vAlign w:val="center"/>
          </w:tcPr>
          <w:p w14:paraId="2734C41A" w14:textId="77777777" w:rsidR="00871A37" w:rsidRPr="00401EE0" w:rsidRDefault="00871A37" w:rsidP="00593E84">
            <w:pPr>
              <w:spacing w:before="120"/>
              <w:jc w:val="center"/>
              <w:rPr>
                <w:rFonts w:cs="Times New Roman"/>
                <w:sz w:val="26"/>
                <w:szCs w:val="26"/>
              </w:rPr>
            </w:pPr>
          </w:p>
        </w:tc>
        <w:tc>
          <w:tcPr>
            <w:tcW w:w="504" w:type="pct"/>
            <w:shd w:val="clear" w:color="auto" w:fill="auto"/>
            <w:vAlign w:val="center"/>
          </w:tcPr>
          <w:p w14:paraId="2E53D2C4" w14:textId="77777777" w:rsidR="00871A37" w:rsidRPr="00401EE0" w:rsidRDefault="00871A37" w:rsidP="00593E84">
            <w:pPr>
              <w:spacing w:before="120"/>
              <w:jc w:val="center"/>
              <w:rPr>
                <w:rFonts w:cs="Times New Roman"/>
                <w:sz w:val="26"/>
                <w:szCs w:val="26"/>
              </w:rPr>
            </w:pPr>
          </w:p>
        </w:tc>
        <w:tc>
          <w:tcPr>
            <w:tcW w:w="984" w:type="pct"/>
            <w:shd w:val="clear" w:color="auto" w:fill="auto"/>
            <w:vAlign w:val="center"/>
          </w:tcPr>
          <w:p w14:paraId="60C98151" w14:textId="77777777" w:rsidR="00871A37" w:rsidRPr="00401EE0" w:rsidRDefault="00871A37" w:rsidP="00593E84">
            <w:pPr>
              <w:spacing w:before="120"/>
              <w:jc w:val="center"/>
              <w:rPr>
                <w:rFonts w:cs="Times New Roman"/>
                <w:sz w:val="26"/>
                <w:szCs w:val="26"/>
              </w:rPr>
            </w:pPr>
          </w:p>
        </w:tc>
        <w:tc>
          <w:tcPr>
            <w:tcW w:w="688" w:type="pct"/>
            <w:vMerge w:val="restart"/>
            <w:shd w:val="clear" w:color="auto" w:fill="auto"/>
            <w:vAlign w:val="center"/>
          </w:tcPr>
          <w:p w14:paraId="2D72F1A5" w14:textId="77777777" w:rsidR="00871A37" w:rsidRPr="00401EE0" w:rsidRDefault="00871A37" w:rsidP="00593E84">
            <w:pPr>
              <w:spacing w:before="120"/>
              <w:jc w:val="center"/>
              <w:rPr>
                <w:rFonts w:cs="Times New Roman"/>
                <w:sz w:val="26"/>
                <w:szCs w:val="26"/>
              </w:rPr>
            </w:pPr>
          </w:p>
        </w:tc>
      </w:tr>
      <w:tr w:rsidR="00871A37" w:rsidRPr="00401EE0" w14:paraId="00E1D6A6" w14:textId="77777777" w:rsidTr="00593E84">
        <w:tc>
          <w:tcPr>
            <w:tcW w:w="250" w:type="pct"/>
            <w:vMerge/>
            <w:shd w:val="clear" w:color="auto" w:fill="auto"/>
            <w:vAlign w:val="center"/>
          </w:tcPr>
          <w:p w14:paraId="62B32E26" w14:textId="77777777" w:rsidR="00871A37" w:rsidRPr="00401EE0" w:rsidRDefault="00871A37" w:rsidP="00593E84">
            <w:pPr>
              <w:spacing w:before="120"/>
              <w:jc w:val="center"/>
              <w:rPr>
                <w:rFonts w:cs="Times New Roman"/>
                <w:sz w:val="26"/>
                <w:szCs w:val="26"/>
              </w:rPr>
            </w:pPr>
          </w:p>
        </w:tc>
        <w:tc>
          <w:tcPr>
            <w:tcW w:w="996" w:type="pct"/>
            <w:vMerge/>
            <w:shd w:val="clear" w:color="auto" w:fill="auto"/>
            <w:vAlign w:val="center"/>
          </w:tcPr>
          <w:p w14:paraId="0EFE5E32" w14:textId="77777777" w:rsidR="00871A37" w:rsidRPr="00401EE0" w:rsidRDefault="00871A37" w:rsidP="00593E84">
            <w:pPr>
              <w:spacing w:before="120"/>
              <w:jc w:val="center"/>
              <w:rPr>
                <w:rFonts w:cs="Times New Roman"/>
                <w:sz w:val="26"/>
                <w:szCs w:val="26"/>
              </w:rPr>
            </w:pPr>
          </w:p>
        </w:tc>
        <w:tc>
          <w:tcPr>
            <w:tcW w:w="472" w:type="pct"/>
            <w:vMerge/>
            <w:shd w:val="clear" w:color="auto" w:fill="auto"/>
            <w:vAlign w:val="center"/>
          </w:tcPr>
          <w:p w14:paraId="4F705757" w14:textId="77777777" w:rsidR="00871A37" w:rsidRPr="00401EE0" w:rsidRDefault="00871A37" w:rsidP="00593E84">
            <w:pPr>
              <w:spacing w:before="120"/>
              <w:jc w:val="center"/>
              <w:rPr>
                <w:rFonts w:cs="Times New Roman"/>
                <w:sz w:val="26"/>
                <w:szCs w:val="26"/>
              </w:rPr>
            </w:pPr>
          </w:p>
        </w:tc>
        <w:tc>
          <w:tcPr>
            <w:tcW w:w="517" w:type="pct"/>
            <w:shd w:val="clear" w:color="auto" w:fill="auto"/>
            <w:vAlign w:val="center"/>
          </w:tcPr>
          <w:p w14:paraId="23D380C5" w14:textId="77777777" w:rsidR="00871A37" w:rsidRPr="00401EE0" w:rsidRDefault="00871A37" w:rsidP="00593E84">
            <w:pPr>
              <w:spacing w:before="120"/>
              <w:jc w:val="center"/>
              <w:rPr>
                <w:rFonts w:cs="Times New Roman"/>
                <w:sz w:val="26"/>
                <w:szCs w:val="26"/>
              </w:rPr>
            </w:pPr>
          </w:p>
        </w:tc>
        <w:tc>
          <w:tcPr>
            <w:tcW w:w="589" w:type="pct"/>
            <w:shd w:val="clear" w:color="auto" w:fill="auto"/>
            <w:vAlign w:val="center"/>
          </w:tcPr>
          <w:p w14:paraId="03FFC915" w14:textId="77777777" w:rsidR="00871A37" w:rsidRPr="00401EE0" w:rsidRDefault="00871A37" w:rsidP="00593E84">
            <w:pPr>
              <w:spacing w:before="120"/>
              <w:jc w:val="center"/>
              <w:rPr>
                <w:rFonts w:cs="Times New Roman"/>
                <w:sz w:val="26"/>
                <w:szCs w:val="26"/>
              </w:rPr>
            </w:pPr>
          </w:p>
        </w:tc>
        <w:tc>
          <w:tcPr>
            <w:tcW w:w="504" w:type="pct"/>
            <w:shd w:val="clear" w:color="auto" w:fill="auto"/>
            <w:vAlign w:val="center"/>
          </w:tcPr>
          <w:p w14:paraId="06D1D0FF" w14:textId="77777777" w:rsidR="00871A37" w:rsidRPr="00401EE0" w:rsidRDefault="00871A37" w:rsidP="00593E84">
            <w:pPr>
              <w:spacing w:before="120"/>
              <w:jc w:val="center"/>
              <w:rPr>
                <w:rFonts w:cs="Times New Roman"/>
                <w:sz w:val="26"/>
                <w:szCs w:val="26"/>
              </w:rPr>
            </w:pPr>
          </w:p>
        </w:tc>
        <w:tc>
          <w:tcPr>
            <w:tcW w:w="984" w:type="pct"/>
            <w:shd w:val="clear" w:color="auto" w:fill="auto"/>
            <w:vAlign w:val="center"/>
          </w:tcPr>
          <w:p w14:paraId="3A4B7A1D" w14:textId="77777777" w:rsidR="00871A37" w:rsidRPr="00401EE0" w:rsidRDefault="00871A37" w:rsidP="00593E84">
            <w:pPr>
              <w:spacing w:before="120"/>
              <w:jc w:val="center"/>
              <w:rPr>
                <w:rFonts w:cs="Times New Roman"/>
                <w:sz w:val="26"/>
                <w:szCs w:val="26"/>
              </w:rPr>
            </w:pPr>
          </w:p>
        </w:tc>
        <w:tc>
          <w:tcPr>
            <w:tcW w:w="688" w:type="pct"/>
            <w:vMerge/>
            <w:shd w:val="clear" w:color="auto" w:fill="auto"/>
            <w:vAlign w:val="center"/>
          </w:tcPr>
          <w:p w14:paraId="7C987C34" w14:textId="77777777" w:rsidR="00871A37" w:rsidRPr="00401EE0" w:rsidRDefault="00871A37" w:rsidP="00593E84">
            <w:pPr>
              <w:spacing w:before="120"/>
              <w:jc w:val="center"/>
              <w:rPr>
                <w:rFonts w:cs="Times New Roman"/>
                <w:sz w:val="26"/>
                <w:szCs w:val="26"/>
              </w:rPr>
            </w:pPr>
          </w:p>
        </w:tc>
      </w:tr>
      <w:tr w:rsidR="00871A37" w:rsidRPr="00401EE0" w14:paraId="0DE5C349" w14:textId="77777777" w:rsidTr="00593E84">
        <w:tc>
          <w:tcPr>
            <w:tcW w:w="250" w:type="pct"/>
            <w:shd w:val="clear" w:color="auto" w:fill="auto"/>
            <w:vAlign w:val="center"/>
          </w:tcPr>
          <w:p w14:paraId="72F4463D"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II</w:t>
            </w:r>
          </w:p>
        </w:tc>
        <w:tc>
          <w:tcPr>
            <w:tcW w:w="4750" w:type="pct"/>
            <w:gridSpan w:val="7"/>
            <w:shd w:val="clear" w:color="auto" w:fill="auto"/>
            <w:vAlign w:val="center"/>
          </w:tcPr>
          <w:p w14:paraId="20378B3F" w14:textId="77777777" w:rsidR="00871A37" w:rsidRPr="00401EE0" w:rsidRDefault="00871A37" w:rsidP="00593E84">
            <w:pPr>
              <w:spacing w:before="120"/>
              <w:rPr>
                <w:rFonts w:cs="Times New Roman"/>
                <w:b/>
                <w:sz w:val="26"/>
                <w:szCs w:val="26"/>
              </w:rPr>
            </w:pPr>
            <w:r w:rsidRPr="00401EE0">
              <w:rPr>
                <w:rFonts w:cs="Times New Roman"/>
                <w:b/>
                <w:sz w:val="26"/>
                <w:szCs w:val="26"/>
              </w:rPr>
              <w:t>Nhân sự khác</w:t>
            </w:r>
          </w:p>
        </w:tc>
      </w:tr>
      <w:tr w:rsidR="00871A37" w:rsidRPr="00401EE0" w14:paraId="411047AC" w14:textId="77777777" w:rsidTr="00593E84">
        <w:tc>
          <w:tcPr>
            <w:tcW w:w="250" w:type="pct"/>
            <w:vMerge w:val="restart"/>
            <w:shd w:val="clear" w:color="auto" w:fill="auto"/>
            <w:vAlign w:val="center"/>
          </w:tcPr>
          <w:p w14:paraId="4281815D"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996" w:type="pct"/>
            <w:vMerge w:val="restart"/>
            <w:shd w:val="clear" w:color="auto" w:fill="auto"/>
            <w:vAlign w:val="center"/>
          </w:tcPr>
          <w:p w14:paraId="7D4CAF50" w14:textId="77777777" w:rsidR="00871A37" w:rsidRPr="00401EE0" w:rsidRDefault="00871A37" w:rsidP="00593E84">
            <w:pPr>
              <w:spacing w:before="120"/>
              <w:jc w:val="center"/>
              <w:rPr>
                <w:rFonts w:cs="Times New Roman"/>
                <w:sz w:val="26"/>
                <w:szCs w:val="26"/>
              </w:rPr>
            </w:pPr>
          </w:p>
        </w:tc>
        <w:tc>
          <w:tcPr>
            <w:tcW w:w="472" w:type="pct"/>
            <w:vMerge w:val="restart"/>
            <w:shd w:val="clear" w:color="auto" w:fill="auto"/>
            <w:vAlign w:val="center"/>
          </w:tcPr>
          <w:p w14:paraId="01EE8ACD" w14:textId="77777777" w:rsidR="00871A37" w:rsidRPr="00401EE0" w:rsidRDefault="00871A37" w:rsidP="00593E84">
            <w:pPr>
              <w:spacing w:before="120"/>
              <w:jc w:val="center"/>
              <w:rPr>
                <w:rFonts w:cs="Times New Roman"/>
                <w:sz w:val="26"/>
                <w:szCs w:val="26"/>
              </w:rPr>
            </w:pPr>
          </w:p>
        </w:tc>
        <w:tc>
          <w:tcPr>
            <w:tcW w:w="517" w:type="pct"/>
            <w:shd w:val="clear" w:color="auto" w:fill="auto"/>
            <w:vAlign w:val="center"/>
          </w:tcPr>
          <w:p w14:paraId="374F7BF7" w14:textId="77777777" w:rsidR="00871A37" w:rsidRPr="00401EE0" w:rsidRDefault="00871A37" w:rsidP="00593E84">
            <w:pPr>
              <w:spacing w:before="120"/>
              <w:rPr>
                <w:rFonts w:cs="Times New Roman"/>
                <w:i/>
                <w:sz w:val="26"/>
                <w:szCs w:val="26"/>
              </w:rPr>
            </w:pPr>
            <w:r w:rsidRPr="00401EE0">
              <w:rPr>
                <w:rFonts w:cs="Times New Roman"/>
                <w:i/>
                <w:sz w:val="26"/>
                <w:szCs w:val="26"/>
              </w:rPr>
              <w:t>[Công ty]</w:t>
            </w:r>
          </w:p>
        </w:tc>
        <w:tc>
          <w:tcPr>
            <w:tcW w:w="589" w:type="pct"/>
            <w:shd w:val="clear" w:color="auto" w:fill="auto"/>
            <w:vAlign w:val="center"/>
          </w:tcPr>
          <w:p w14:paraId="7F5393FC" w14:textId="77777777" w:rsidR="00871A37" w:rsidRPr="00401EE0" w:rsidRDefault="00871A37" w:rsidP="00593E84">
            <w:pPr>
              <w:spacing w:before="120"/>
              <w:jc w:val="center"/>
              <w:rPr>
                <w:rFonts w:cs="Times New Roman"/>
                <w:sz w:val="26"/>
                <w:szCs w:val="26"/>
              </w:rPr>
            </w:pPr>
          </w:p>
        </w:tc>
        <w:tc>
          <w:tcPr>
            <w:tcW w:w="504" w:type="pct"/>
            <w:shd w:val="clear" w:color="auto" w:fill="auto"/>
            <w:vAlign w:val="center"/>
          </w:tcPr>
          <w:p w14:paraId="446138E9" w14:textId="77777777" w:rsidR="00871A37" w:rsidRPr="00401EE0" w:rsidRDefault="00871A37" w:rsidP="00593E84">
            <w:pPr>
              <w:spacing w:before="120"/>
              <w:jc w:val="center"/>
              <w:rPr>
                <w:rFonts w:cs="Times New Roman"/>
                <w:sz w:val="26"/>
                <w:szCs w:val="26"/>
              </w:rPr>
            </w:pPr>
          </w:p>
        </w:tc>
        <w:tc>
          <w:tcPr>
            <w:tcW w:w="984" w:type="pct"/>
            <w:shd w:val="clear" w:color="auto" w:fill="auto"/>
            <w:vAlign w:val="center"/>
          </w:tcPr>
          <w:p w14:paraId="60D120FA" w14:textId="77777777" w:rsidR="00871A37" w:rsidRPr="00401EE0" w:rsidRDefault="00871A37" w:rsidP="00593E84">
            <w:pPr>
              <w:spacing w:before="120"/>
              <w:jc w:val="center"/>
              <w:rPr>
                <w:rFonts w:cs="Times New Roman"/>
                <w:sz w:val="26"/>
                <w:szCs w:val="26"/>
              </w:rPr>
            </w:pPr>
          </w:p>
        </w:tc>
        <w:tc>
          <w:tcPr>
            <w:tcW w:w="688" w:type="pct"/>
            <w:vMerge w:val="restart"/>
            <w:shd w:val="clear" w:color="auto" w:fill="auto"/>
            <w:vAlign w:val="center"/>
          </w:tcPr>
          <w:p w14:paraId="51EB0AF5" w14:textId="77777777" w:rsidR="00871A37" w:rsidRPr="00401EE0" w:rsidRDefault="00871A37" w:rsidP="00593E84">
            <w:pPr>
              <w:spacing w:before="120"/>
              <w:jc w:val="center"/>
              <w:rPr>
                <w:rFonts w:cs="Times New Roman"/>
                <w:sz w:val="26"/>
                <w:szCs w:val="26"/>
              </w:rPr>
            </w:pPr>
          </w:p>
        </w:tc>
      </w:tr>
      <w:tr w:rsidR="00871A37" w:rsidRPr="00401EE0" w14:paraId="6B2F744E" w14:textId="77777777" w:rsidTr="00593E84">
        <w:tc>
          <w:tcPr>
            <w:tcW w:w="250" w:type="pct"/>
            <w:vMerge/>
            <w:shd w:val="clear" w:color="auto" w:fill="auto"/>
            <w:vAlign w:val="center"/>
          </w:tcPr>
          <w:p w14:paraId="289A7631" w14:textId="77777777" w:rsidR="00871A37" w:rsidRPr="00401EE0" w:rsidRDefault="00871A37" w:rsidP="00593E84">
            <w:pPr>
              <w:spacing w:before="120"/>
              <w:jc w:val="center"/>
              <w:rPr>
                <w:rFonts w:cs="Times New Roman"/>
                <w:sz w:val="26"/>
                <w:szCs w:val="26"/>
              </w:rPr>
            </w:pPr>
          </w:p>
        </w:tc>
        <w:tc>
          <w:tcPr>
            <w:tcW w:w="996" w:type="pct"/>
            <w:vMerge/>
            <w:shd w:val="clear" w:color="auto" w:fill="auto"/>
            <w:vAlign w:val="center"/>
          </w:tcPr>
          <w:p w14:paraId="48B4EE12" w14:textId="77777777" w:rsidR="00871A37" w:rsidRPr="00401EE0" w:rsidRDefault="00871A37" w:rsidP="00593E84">
            <w:pPr>
              <w:spacing w:before="120"/>
              <w:jc w:val="center"/>
              <w:rPr>
                <w:rFonts w:cs="Times New Roman"/>
                <w:sz w:val="26"/>
                <w:szCs w:val="26"/>
              </w:rPr>
            </w:pPr>
          </w:p>
        </w:tc>
        <w:tc>
          <w:tcPr>
            <w:tcW w:w="472" w:type="pct"/>
            <w:vMerge/>
            <w:shd w:val="clear" w:color="auto" w:fill="auto"/>
            <w:vAlign w:val="center"/>
          </w:tcPr>
          <w:p w14:paraId="601E1230" w14:textId="77777777" w:rsidR="00871A37" w:rsidRPr="00401EE0" w:rsidRDefault="00871A37" w:rsidP="00593E84">
            <w:pPr>
              <w:spacing w:before="120"/>
              <w:jc w:val="center"/>
              <w:rPr>
                <w:rFonts w:cs="Times New Roman"/>
                <w:sz w:val="26"/>
                <w:szCs w:val="26"/>
              </w:rPr>
            </w:pPr>
          </w:p>
        </w:tc>
        <w:tc>
          <w:tcPr>
            <w:tcW w:w="517" w:type="pct"/>
            <w:shd w:val="clear" w:color="auto" w:fill="auto"/>
            <w:vAlign w:val="center"/>
          </w:tcPr>
          <w:p w14:paraId="7CAC999E" w14:textId="77777777" w:rsidR="00871A37" w:rsidRPr="00401EE0" w:rsidRDefault="00871A37" w:rsidP="00593E84">
            <w:pPr>
              <w:spacing w:before="120"/>
              <w:rPr>
                <w:rFonts w:cs="Times New Roman"/>
                <w:i/>
                <w:sz w:val="26"/>
                <w:szCs w:val="26"/>
              </w:rPr>
            </w:pPr>
            <w:r w:rsidRPr="00401EE0">
              <w:rPr>
                <w:rFonts w:cs="Times New Roman"/>
                <w:i/>
                <w:sz w:val="26"/>
                <w:szCs w:val="26"/>
              </w:rPr>
              <w:t>[Thực địa]</w:t>
            </w:r>
          </w:p>
        </w:tc>
        <w:tc>
          <w:tcPr>
            <w:tcW w:w="589" w:type="pct"/>
            <w:shd w:val="clear" w:color="auto" w:fill="auto"/>
            <w:vAlign w:val="center"/>
          </w:tcPr>
          <w:p w14:paraId="048E4EF8" w14:textId="77777777" w:rsidR="00871A37" w:rsidRPr="00401EE0" w:rsidRDefault="00871A37" w:rsidP="00593E84">
            <w:pPr>
              <w:spacing w:before="120"/>
              <w:jc w:val="center"/>
              <w:rPr>
                <w:rFonts w:cs="Times New Roman"/>
                <w:sz w:val="26"/>
                <w:szCs w:val="26"/>
              </w:rPr>
            </w:pPr>
          </w:p>
        </w:tc>
        <w:tc>
          <w:tcPr>
            <w:tcW w:w="504" w:type="pct"/>
            <w:shd w:val="clear" w:color="auto" w:fill="auto"/>
            <w:vAlign w:val="center"/>
          </w:tcPr>
          <w:p w14:paraId="62782A47" w14:textId="77777777" w:rsidR="00871A37" w:rsidRPr="00401EE0" w:rsidRDefault="00871A37" w:rsidP="00593E84">
            <w:pPr>
              <w:spacing w:before="120"/>
              <w:jc w:val="center"/>
              <w:rPr>
                <w:rFonts w:cs="Times New Roman"/>
                <w:sz w:val="26"/>
                <w:szCs w:val="26"/>
              </w:rPr>
            </w:pPr>
          </w:p>
        </w:tc>
        <w:tc>
          <w:tcPr>
            <w:tcW w:w="984" w:type="pct"/>
            <w:shd w:val="clear" w:color="auto" w:fill="auto"/>
            <w:vAlign w:val="center"/>
          </w:tcPr>
          <w:p w14:paraId="36FAC9C0" w14:textId="77777777" w:rsidR="00871A37" w:rsidRPr="00401EE0" w:rsidRDefault="00871A37" w:rsidP="00593E84">
            <w:pPr>
              <w:spacing w:before="120"/>
              <w:jc w:val="center"/>
              <w:rPr>
                <w:rFonts w:cs="Times New Roman"/>
                <w:sz w:val="26"/>
                <w:szCs w:val="26"/>
              </w:rPr>
            </w:pPr>
          </w:p>
        </w:tc>
        <w:tc>
          <w:tcPr>
            <w:tcW w:w="688" w:type="pct"/>
            <w:vMerge/>
            <w:shd w:val="clear" w:color="auto" w:fill="auto"/>
            <w:vAlign w:val="center"/>
          </w:tcPr>
          <w:p w14:paraId="4E1A8A10" w14:textId="77777777" w:rsidR="00871A37" w:rsidRPr="00401EE0" w:rsidRDefault="00871A37" w:rsidP="00593E84">
            <w:pPr>
              <w:spacing w:before="120"/>
              <w:jc w:val="center"/>
              <w:rPr>
                <w:rFonts w:cs="Times New Roman"/>
                <w:sz w:val="26"/>
                <w:szCs w:val="26"/>
              </w:rPr>
            </w:pPr>
          </w:p>
        </w:tc>
      </w:tr>
      <w:tr w:rsidR="00871A37" w:rsidRPr="00401EE0" w14:paraId="772391E3" w14:textId="77777777" w:rsidTr="00593E84">
        <w:tc>
          <w:tcPr>
            <w:tcW w:w="250" w:type="pct"/>
            <w:vMerge w:val="restart"/>
            <w:shd w:val="clear" w:color="auto" w:fill="auto"/>
            <w:vAlign w:val="center"/>
          </w:tcPr>
          <w:p w14:paraId="168DD524"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996" w:type="pct"/>
            <w:vMerge w:val="restart"/>
            <w:shd w:val="clear" w:color="auto" w:fill="auto"/>
            <w:vAlign w:val="center"/>
          </w:tcPr>
          <w:p w14:paraId="5A3682D8" w14:textId="77777777" w:rsidR="00871A37" w:rsidRPr="00401EE0" w:rsidRDefault="00871A37" w:rsidP="00593E84">
            <w:pPr>
              <w:spacing w:before="120"/>
              <w:jc w:val="center"/>
              <w:rPr>
                <w:rFonts w:cs="Times New Roman"/>
                <w:sz w:val="26"/>
                <w:szCs w:val="26"/>
              </w:rPr>
            </w:pPr>
          </w:p>
        </w:tc>
        <w:tc>
          <w:tcPr>
            <w:tcW w:w="472" w:type="pct"/>
            <w:vMerge w:val="restart"/>
            <w:shd w:val="clear" w:color="auto" w:fill="auto"/>
            <w:vAlign w:val="center"/>
          </w:tcPr>
          <w:p w14:paraId="78467E38" w14:textId="77777777" w:rsidR="00871A37" w:rsidRPr="00401EE0" w:rsidRDefault="00871A37" w:rsidP="00593E84">
            <w:pPr>
              <w:spacing w:before="120"/>
              <w:jc w:val="center"/>
              <w:rPr>
                <w:rFonts w:cs="Times New Roman"/>
                <w:sz w:val="26"/>
                <w:szCs w:val="26"/>
              </w:rPr>
            </w:pPr>
          </w:p>
        </w:tc>
        <w:tc>
          <w:tcPr>
            <w:tcW w:w="517" w:type="pct"/>
            <w:shd w:val="clear" w:color="auto" w:fill="auto"/>
            <w:vAlign w:val="center"/>
          </w:tcPr>
          <w:p w14:paraId="43651DCF" w14:textId="77777777" w:rsidR="00871A37" w:rsidRPr="00401EE0" w:rsidRDefault="00871A37" w:rsidP="00593E84">
            <w:pPr>
              <w:spacing w:before="120"/>
              <w:jc w:val="center"/>
              <w:rPr>
                <w:rFonts w:cs="Times New Roman"/>
                <w:sz w:val="26"/>
                <w:szCs w:val="26"/>
              </w:rPr>
            </w:pPr>
          </w:p>
        </w:tc>
        <w:tc>
          <w:tcPr>
            <w:tcW w:w="589" w:type="pct"/>
            <w:shd w:val="clear" w:color="auto" w:fill="auto"/>
            <w:vAlign w:val="center"/>
          </w:tcPr>
          <w:p w14:paraId="19356498" w14:textId="77777777" w:rsidR="00871A37" w:rsidRPr="00401EE0" w:rsidRDefault="00871A37" w:rsidP="00593E84">
            <w:pPr>
              <w:spacing w:before="120"/>
              <w:jc w:val="center"/>
              <w:rPr>
                <w:rFonts w:cs="Times New Roman"/>
                <w:sz w:val="26"/>
                <w:szCs w:val="26"/>
              </w:rPr>
            </w:pPr>
          </w:p>
        </w:tc>
        <w:tc>
          <w:tcPr>
            <w:tcW w:w="504" w:type="pct"/>
            <w:shd w:val="clear" w:color="auto" w:fill="auto"/>
            <w:vAlign w:val="center"/>
          </w:tcPr>
          <w:p w14:paraId="3060DF41" w14:textId="77777777" w:rsidR="00871A37" w:rsidRPr="00401EE0" w:rsidRDefault="00871A37" w:rsidP="00593E84">
            <w:pPr>
              <w:spacing w:before="120"/>
              <w:jc w:val="center"/>
              <w:rPr>
                <w:rFonts w:cs="Times New Roman"/>
                <w:sz w:val="26"/>
                <w:szCs w:val="26"/>
              </w:rPr>
            </w:pPr>
          </w:p>
        </w:tc>
        <w:tc>
          <w:tcPr>
            <w:tcW w:w="984" w:type="pct"/>
            <w:shd w:val="clear" w:color="auto" w:fill="auto"/>
            <w:vAlign w:val="center"/>
          </w:tcPr>
          <w:p w14:paraId="0F6197C2" w14:textId="77777777" w:rsidR="00871A37" w:rsidRPr="00401EE0" w:rsidRDefault="00871A37" w:rsidP="00593E84">
            <w:pPr>
              <w:spacing w:before="120"/>
              <w:jc w:val="center"/>
              <w:rPr>
                <w:rFonts w:cs="Times New Roman"/>
                <w:sz w:val="26"/>
                <w:szCs w:val="26"/>
              </w:rPr>
            </w:pPr>
          </w:p>
        </w:tc>
        <w:tc>
          <w:tcPr>
            <w:tcW w:w="688" w:type="pct"/>
            <w:vMerge w:val="restart"/>
            <w:shd w:val="clear" w:color="auto" w:fill="auto"/>
            <w:vAlign w:val="center"/>
          </w:tcPr>
          <w:p w14:paraId="2E07AA78" w14:textId="77777777" w:rsidR="00871A37" w:rsidRPr="00401EE0" w:rsidRDefault="00871A37" w:rsidP="00593E84">
            <w:pPr>
              <w:spacing w:before="120"/>
              <w:jc w:val="center"/>
              <w:rPr>
                <w:rFonts w:cs="Times New Roman"/>
                <w:sz w:val="26"/>
                <w:szCs w:val="26"/>
              </w:rPr>
            </w:pPr>
          </w:p>
        </w:tc>
      </w:tr>
      <w:tr w:rsidR="00871A37" w:rsidRPr="00401EE0" w14:paraId="69F80265" w14:textId="77777777" w:rsidTr="00593E84">
        <w:tc>
          <w:tcPr>
            <w:tcW w:w="250" w:type="pct"/>
            <w:vMerge/>
            <w:shd w:val="clear" w:color="auto" w:fill="auto"/>
            <w:vAlign w:val="center"/>
          </w:tcPr>
          <w:p w14:paraId="2AA09891" w14:textId="77777777" w:rsidR="00871A37" w:rsidRPr="00401EE0" w:rsidRDefault="00871A37" w:rsidP="00593E84">
            <w:pPr>
              <w:spacing w:before="120"/>
              <w:jc w:val="center"/>
              <w:rPr>
                <w:rFonts w:cs="Times New Roman"/>
                <w:sz w:val="26"/>
                <w:szCs w:val="26"/>
              </w:rPr>
            </w:pPr>
          </w:p>
        </w:tc>
        <w:tc>
          <w:tcPr>
            <w:tcW w:w="996" w:type="pct"/>
            <w:vMerge/>
            <w:shd w:val="clear" w:color="auto" w:fill="auto"/>
            <w:vAlign w:val="center"/>
          </w:tcPr>
          <w:p w14:paraId="6E09CA1D" w14:textId="77777777" w:rsidR="00871A37" w:rsidRPr="00401EE0" w:rsidRDefault="00871A37" w:rsidP="00593E84">
            <w:pPr>
              <w:spacing w:before="120"/>
              <w:jc w:val="center"/>
              <w:rPr>
                <w:rFonts w:cs="Times New Roman"/>
                <w:sz w:val="26"/>
                <w:szCs w:val="26"/>
              </w:rPr>
            </w:pPr>
          </w:p>
        </w:tc>
        <w:tc>
          <w:tcPr>
            <w:tcW w:w="472" w:type="pct"/>
            <w:vMerge/>
            <w:shd w:val="clear" w:color="auto" w:fill="auto"/>
            <w:vAlign w:val="center"/>
          </w:tcPr>
          <w:p w14:paraId="089BB9C4" w14:textId="77777777" w:rsidR="00871A37" w:rsidRPr="00401EE0" w:rsidRDefault="00871A37" w:rsidP="00593E84">
            <w:pPr>
              <w:spacing w:before="120"/>
              <w:jc w:val="center"/>
              <w:rPr>
                <w:rFonts w:cs="Times New Roman"/>
                <w:sz w:val="26"/>
                <w:szCs w:val="26"/>
              </w:rPr>
            </w:pPr>
          </w:p>
        </w:tc>
        <w:tc>
          <w:tcPr>
            <w:tcW w:w="517" w:type="pct"/>
            <w:shd w:val="clear" w:color="auto" w:fill="auto"/>
            <w:vAlign w:val="center"/>
          </w:tcPr>
          <w:p w14:paraId="59325829" w14:textId="77777777" w:rsidR="00871A37" w:rsidRPr="00401EE0" w:rsidRDefault="00871A37" w:rsidP="00593E84">
            <w:pPr>
              <w:spacing w:before="120"/>
              <w:jc w:val="center"/>
              <w:rPr>
                <w:rFonts w:cs="Times New Roman"/>
                <w:sz w:val="26"/>
                <w:szCs w:val="26"/>
              </w:rPr>
            </w:pPr>
          </w:p>
        </w:tc>
        <w:tc>
          <w:tcPr>
            <w:tcW w:w="589" w:type="pct"/>
            <w:shd w:val="clear" w:color="auto" w:fill="auto"/>
            <w:vAlign w:val="center"/>
          </w:tcPr>
          <w:p w14:paraId="7B6D136E" w14:textId="77777777" w:rsidR="00871A37" w:rsidRPr="00401EE0" w:rsidRDefault="00871A37" w:rsidP="00593E84">
            <w:pPr>
              <w:spacing w:before="120"/>
              <w:jc w:val="center"/>
              <w:rPr>
                <w:rFonts w:cs="Times New Roman"/>
                <w:sz w:val="26"/>
                <w:szCs w:val="26"/>
              </w:rPr>
            </w:pPr>
          </w:p>
        </w:tc>
        <w:tc>
          <w:tcPr>
            <w:tcW w:w="504" w:type="pct"/>
            <w:shd w:val="clear" w:color="auto" w:fill="auto"/>
            <w:vAlign w:val="center"/>
          </w:tcPr>
          <w:p w14:paraId="228F4A70" w14:textId="77777777" w:rsidR="00871A37" w:rsidRPr="00401EE0" w:rsidRDefault="00871A37" w:rsidP="00593E84">
            <w:pPr>
              <w:spacing w:before="120"/>
              <w:jc w:val="center"/>
              <w:rPr>
                <w:rFonts w:cs="Times New Roman"/>
                <w:sz w:val="26"/>
                <w:szCs w:val="26"/>
              </w:rPr>
            </w:pPr>
          </w:p>
        </w:tc>
        <w:tc>
          <w:tcPr>
            <w:tcW w:w="984" w:type="pct"/>
            <w:shd w:val="clear" w:color="auto" w:fill="auto"/>
            <w:vAlign w:val="center"/>
          </w:tcPr>
          <w:p w14:paraId="6E277EAE" w14:textId="77777777" w:rsidR="00871A37" w:rsidRPr="00401EE0" w:rsidRDefault="00871A37" w:rsidP="00593E84">
            <w:pPr>
              <w:spacing w:before="120"/>
              <w:jc w:val="center"/>
              <w:rPr>
                <w:rFonts w:cs="Times New Roman"/>
                <w:sz w:val="26"/>
                <w:szCs w:val="26"/>
              </w:rPr>
            </w:pPr>
          </w:p>
        </w:tc>
        <w:tc>
          <w:tcPr>
            <w:tcW w:w="688" w:type="pct"/>
            <w:vMerge/>
            <w:shd w:val="clear" w:color="auto" w:fill="auto"/>
            <w:vAlign w:val="center"/>
          </w:tcPr>
          <w:p w14:paraId="7C33CACD" w14:textId="77777777" w:rsidR="00871A37" w:rsidRPr="00401EE0" w:rsidRDefault="00871A37" w:rsidP="00593E84">
            <w:pPr>
              <w:spacing w:before="120"/>
              <w:jc w:val="center"/>
              <w:rPr>
                <w:rFonts w:cs="Times New Roman"/>
                <w:sz w:val="26"/>
                <w:szCs w:val="26"/>
              </w:rPr>
            </w:pPr>
          </w:p>
        </w:tc>
      </w:tr>
      <w:tr w:rsidR="00871A37" w:rsidRPr="00401EE0" w14:paraId="1724D12D" w14:textId="77777777" w:rsidTr="00593E84">
        <w:tc>
          <w:tcPr>
            <w:tcW w:w="4312" w:type="pct"/>
            <w:gridSpan w:val="7"/>
            <w:shd w:val="clear" w:color="auto" w:fill="auto"/>
            <w:vAlign w:val="center"/>
          </w:tcPr>
          <w:p w14:paraId="6A80DA7E" w14:textId="77777777" w:rsidR="00871A37" w:rsidRPr="00401EE0" w:rsidRDefault="00871A37" w:rsidP="00593E84">
            <w:pPr>
              <w:spacing w:before="120"/>
              <w:jc w:val="right"/>
              <w:rPr>
                <w:rFonts w:cs="Times New Roman"/>
                <w:b/>
                <w:sz w:val="26"/>
                <w:szCs w:val="26"/>
              </w:rPr>
            </w:pPr>
            <w:r w:rsidRPr="00401EE0">
              <w:rPr>
                <w:rFonts w:cs="Times New Roman"/>
                <w:b/>
                <w:sz w:val="26"/>
                <w:szCs w:val="26"/>
              </w:rPr>
              <w:t>Tổng cộng</w:t>
            </w:r>
          </w:p>
        </w:tc>
        <w:tc>
          <w:tcPr>
            <w:tcW w:w="688" w:type="pct"/>
            <w:shd w:val="clear" w:color="auto" w:fill="auto"/>
            <w:vAlign w:val="center"/>
          </w:tcPr>
          <w:p w14:paraId="6C4B1300" w14:textId="77777777" w:rsidR="00871A37" w:rsidRPr="00401EE0" w:rsidRDefault="00871A37" w:rsidP="00593E84">
            <w:pPr>
              <w:spacing w:before="120"/>
              <w:jc w:val="center"/>
              <w:rPr>
                <w:rFonts w:cs="Times New Roman"/>
                <w:sz w:val="26"/>
                <w:szCs w:val="26"/>
              </w:rPr>
            </w:pPr>
          </w:p>
        </w:tc>
      </w:tr>
    </w:tbl>
    <w:p w14:paraId="7A796DA8" w14:textId="77777777" w:rsidR="00BE6A0E" w:rsidRPr="00401EE0" w:rsidRDefault="00BE6A0E">
      <w:pPr>
        <w:widowControl/>
        <w:spacing w:after="160" w:line="259" w:lineRule="auto"/>
        <w:rPr>
          <w:rFonts w:cs="Times New Roman"/>
          <w:b/>
          <w:sz w:val="26"/>
          <w:szCs w:val="26"/>
        </w:rPr>
      </w:pPr>
      <w:bookmarkStart w:id="84" w:name="loai_24"/>
    </w:p>
    <w:p w14:paraId="4304ADE5" w14:textId="7A570E16" w:rsidR="00F43419" w:rsidRPr="00401EE0" w:rsidRDefault="00390A08" w:rsidP="00390A08">
      <w:pPr>
        <w:tabs>
          <w:tab w:val="left" w:pos="8608"/>
        </w:tabs>
        <w:spacing w:before="120"/>
        <w:rPr>
          <w:rFonts w:cs="Times New Roman"/>
          <w:b/>
          <w:sz w:val="26"/>
          <w:szCs w:val="26"/>
        </w:rPr>
      </w:pPr>
      <w:r>
        <w:rPr>
          <w:rFonts w:cs="Times New Roman"/>
          <w:b/>
          <w:sz w:val="26"/>
          <w:szCs w:val="26"/>
        </w:rPr>
        <w:tab/>
      </w:r>
    </w:p>
    <w:p w14:paraId="258FF5DF" w14:textId="77777777" w:rsidR="00871A37" w:rsidRPr="00401EE0" w:rsidRDefault="00871A37" w:rsidP="00871A37">
      <w:pPr>
        <w:spacing w:before="120"/>
        <w:jc w:val="right"/>
        <w:rPr>
          <w:rFonts w:cs="Times New Roman"/>
          <w:b/>
          <w:sz w:val="26"/>
          <w:szCs w:val="26"/>
        </w:rPr>
      </w:pPr>
      <w:bookmarkStart w:id="85" w:name="loai_25"/>
      <w:bookmarkEnd w:id="84"/>
      <w:r w:rsidRPr="00401EE0">
        <w:rPr>
          <w:rFonts w:cs="Times New Roman"/>
          <w:b/>
          <w:sz w:val="26"/>
          <w:szCs w:val="26"/>
        </w:rPr>
        <w:t>Mẫu số 13</w:t>
      </w:r>
      <w:bookmarkEnd w:id="85"/>
    </w:p>
    <w:p w14:paraId="1ED83106" w14:textId="77777777" w:rsidR="00871A37" w:rsidRPr="00401EE0" w:rsidRDefault="00871A37" w:rsidP="00871A37">
      <w:pPr>
        <w:spacing w:before="120"/>
        <w:jc w:val="center"/>
        <w:rPr>
          <w:rFonts w:cs="Times New Roman"/>
          <w:b/>
          <w:sz w:val="26"/>
          <w:szCs w:val="26"/>
        </w:rPr>
      </w:pPr>
      <w:bookmarkStart w:id="86" w:name="loai_25_name"/>
      <w:r w:rsidRPr="00401EE0">
        <w:rPr>
          <w:rFonts w:cs="Times New Roman"/>
          <w:b/>
          <w:sz w:val="26"/>
          <w:szCs w:val="26"/>
        </w:rPr>
        <w:t>CHI PHÍ KHÁC CHO CHUYÊN GIA</w:t>
      </w:r>
      <w:bookmarkEnd w:id="86"/>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4"/>
        <w:gridCol w:w="2939"/>
        <w:gridCol w:w="1002"/>
        <w:gridCol w:w="858"/>
        <w:gridCol w:w="1011"/>
        <w:gridCol w:w="1809"/>
        <w:gridCol w:w="1543"/>
      </w:tblGrid>
      <w:tr w:rsidR="00871A37" w:rsidRPr="00401EE0" w14:paraId="733665BD" w14:textId="77777777" w:rsidTr="00593E84">
        <w:tc>
          <w:tcPr>
            <w:tcW w:w="257" w:type="pct"/>
            <w:vMerge w:val="restart"/>
            <w:shd w:val="clear" w:color="auto" w:fill="auto"/>
            <w:vAlign w:val="center"/>
          </w:tcPr>
          <w:p w14:paraId="66DD71D1"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TT</w:t>
            </w:r>
          </w:p>
        </w:tc>
        <w:tc>
          <w:tcPr>
            <w:tcW w:w="1536" w:type="pct"/>
            <w:vMerge w:val="restart"/>
            <w:shd w:val="clear" w:color="auto" w:fill="auto"/>
            <w:vAlign w:val="center"/>
          </w:tcPr>
          <w:p w14:paraId="5864596F"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Miêu tả</w:t>
            </w:r>
          </w:p>
        </w:tc>
        <w:tc>
          <w:tcPr>
            <w:tcW w:w="456" w:type="pct"/>
            <w:vMerge w:val="restart"/>
            <w:shd w:val="clear" w:color="auto" w:fill="auto"/>
            <w:vAlign w:val="center"/>
          </w:tcPr>
          <w:p w14:paraId="1CC7D07E"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Đơn vị tính</w:t>
            </w:r>
          </w:p>
        </w:tc>
        <w:tc>
          <w:tcPr>
            <w:tcW w:w="456" w:type="pct"/>
            <w:vMerge w:val="restart"/>
            <w:shd w:val="clear" w:color="auto" w:fill="auto"/>
            <w:vAlign w:val="center"/>
          </w:tcPr>
          <w:p w14:paraId="38962B18"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Chi phí/ đơn vị (1)</w:t>
            </w:r>
          </w:p>
        </w:tc>
        <w:tc>
          <w:tcPr>
            <w:tcW w:w="535" w:type="pct"/>
            <w:vMerge w:val="restart"/>
            <w:shd w:val="clear" w:color="auto" w:fill="auto"/>
            <w:vAlign w:val="center"/>
          </w:tcPr>
          <w:p w14:paraId="74000FD5"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Số lượng (2)</w:t>
            </w:r>
          </w:p>
        </w:tc>
        <w:tc>
          <w:tcPr>
            <w:tcW w:w="1760" w:type="pct"/>
            <w:gridSpan w:val="2"/>
            <w:shd w:val="clear" w:color="auto" w:fill="auto"/>
            <w:vAlign w:val="center"/>
          </w:tcPr>
          <w:p w14:paraId="416C4F99" w14:textId="77777777" w:rsidR="00871A37" w:rsidRPr="00401EE0" w:rsidRDefault="00871A37" w:rsidP="00593E84">
            <w:pPr>
              <w:spacing w:before="120"/>
              <w:jc w:val="center"/>
              <w:rPr>
                <w:rFonts w:cs="Times New Roman"/>
                <w:b/>
                <w:sz w:val="26"/>
                <w:szCs w:val="26"/>
              </w:rPr>
            </w:pPr>
            <w:r w:rsidRPr="00401EE0">
              <w:rPr>
                <w:rFonts w:cs="Times New Roman"/>
                <w:b/>
                <w:sz w:val="26"/>
                <w:szCs w:val="26"/>
              </w:rPr>
              <w:t>Chi phí</w:t>
            </w:r>
            <w:r w:rsidRPr="00401EE0">
              <w:rPr>
                <w:rFonts w:cs="Times New Roman"/>
                <w:b/>
                <w:sz w:val="26"/>
                <w:szCs w:val="26"/>
              </w:rPr>
              <w:br/>
              <w:t>= (1) x (2)</w:t>
            </w:r>
          </w:p>
        </w:tc>
      </w:tr>
      <w:tr w:rsidR="00871A37" w:rsidRPr="00401EE0" w14:paraId="3026A275" w14:textId="77777777" w:rsidTr="00593E84">
        <w:tc>
          <w:tcPr>
            <w:tcW w:w="257" w:type="pct"/>
            <w:vMerge/>
            <w:shd w:val="clear" w:color="auto" w:fill="auto"/>
            <w:vAlign w:val="center"/>
          </w:tcPr>
          <w:p w14:paraId="08E9F69B" w14:textId="77777777" w:rsidR="00871A37" w:rsidRPr="00401EE0" w:rsidRDefault="00871A37" w:rsidP="00593E84">
            <w:pPr>
              <w:spacing w:before="120"/>
              <w:jc w:val="center"/>
              <w:rPr>
                <w:rFonts w:cs="Times New Roman"/>
                <w:b/>
                <w:sz w:val="26"/>
                <w:szCs w:val="26"/>
              </w:rPr>
            </w:pPr>
          </w:p>
        </w:tc>
        <w:tc>
          <w:tcPr>
            <w:tcW w:w="1536" w:type="pct"/>
            <w:vMerge/>
            <w:shd w:val="clear" w:color="auto" w:fill="auto"/>
            <w:vAlign w:val="center"/>
          </w:tcPr>
          <w:p w14:paraId="12A63E00" w14:textId="77777777" w:rsidR="00871A37" w:rsidRPr="00401EE0" w:rsidRDefault="00871A37" w:rsidP="00593E84">
            <w:pPr>
              <w:spacing w:before="120"/>
              <w:rPr>
                <w:rFonts w:cs="Times New Roman"/>
                <w:b/>
                <w:sz w:val="26"/>
                <w:szCs w:val="26"/>
              </w:rPr>
            </w:pPr>
          </w:p>
        </w:tc>
        <w:tc>
          <w:tcPr>
            <w:tcW w:w="456" w:type="pct"/>
            <w:vMerge/>
            <w:shd w:val="clear" w:color="auto" w:fill="auto"/>
            <w:vAlign w:val="center"/>
          </w:tcPr>
          <w:p w14:paraId="0EA5477E" w14:textId="77777777" w:rsidR="00871A37" w:rsidRPr="00401EE0" w:rsidRDefault="00871A37" w:rsidP="00593E84">
            <w:pPr>
              <w:spacing w:before="120"/>
              <w:rPr>
                <w:rFonts w:cs="Times New Roman"/>
                <w:b/>
                <w:sz w:val="26"/>
                <w:szCs w:val="26"/>
              </w:rPr>
            </w:pPr>
          </w:p>
        </w:tc>
        <w:tc>
          <w:tcPr>
            <w:tcW w:w="456" w:type="pct"/>
            <w:vMerge/>
            <w:shd w:val="clear" w:color="auto" w:fill="auto"/>
            <w:vAlign w:val="center"/>
          </w:tcPr>
          <w:p w14:paraId="75B456CE" w14:textId="77777777" w:rsidR="00871A37" w:rsidRPr="00401EE0" w:rsidRDefault="00871A37" w:rsidP="00593E84">
            <w:pPr>
              <w:spacing w:before="120"/>
              <w:jc w:val="center"/>
              <w:rPr>
                <w:rFonts w:cs="Times New Roman"/>
                <w:b/>
                <w:sz w:val="26"/>
                <w:szCs w:val="26"/>
              </w:rPr>
            </w:pPr>
          </w:p>
        </w:tc>
        <w:tc>
          <w:tcPr>
            <w:tcW w:w="535" w:type="pct"/>
            <w:vMerge/>
            <w:shd w:val="clear" w:color="auto" w:fill="auto"/>
            <w:vAlign w:val="center"/>
          </w:tcPr>
          <w:p w14:paraId="22731938" w14:textId="77777777" w:rsidR="00871A37" w:rsidRPr="00401EE0" w:rsidRDefault="00871A37" w:rsidP="00593E84">
            <w:pPr>
              <w:spacing w:before="120"/>
              <w:jc w:val="center"/>
              <w:rPr>
                <w:rFonts w:cs="Times New Roman"/>
                <w:b/>
                <w:sz w:val="26"/>
                <w:szCs w:val="26"/>
              </w:rPr>
            </w:pPr>
          </w:p>
        </w:tc>
        <w:tc>
          <w:tcPr>
            <w:tcW w:w="949" w:type="pct"/>
            <w:shd w:val="clear" w:color="auto" w:fill="auto"/>
            <w:vAlign w:val="center"/>
          </w:tcPr>
          <w:p w14:paraId="349B40E7"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(Nội tệ)</w:t>
            </w:r>
          </w:p>
        </w:tc>
        <w:tc>
          <w:tcPr>
            <w:tcW w:w="811" w:type="pct"/>
            <w:shd w:val="clear" w:color="auto" w:fill="auto"/>
            <w:vAlign w:val="center"/>
          </w:tcPr>
          <w:p w14:paraId="4315A34D"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(Ngoại tệ)</w:t>
            </w:r>
            <w:r w:rsidRPr="00401EE0">
              <w:rPr>
                <w:rStyle w:val="FootnoteReference"/>
                <w:rFonts w:cs="Times New Roman"/>
                <w:i/>
                <w:sz w:val="26"/>
                <w:szCs w:val="26"/>
              </w:rPr>
              <w:footnoteReference w:customMarkFollows="1" w:id="24"/>
              <w:t>1</w:t>
            </w:r>
          </w:p>
        </w:tc>
      </w:tr>
      <w:tr w:rsidR="00871A37" w:rsidRPr="00401EE0" w14:paraId="004530C5" w14:textId="77777777" w:rsidTr="00593E84">
        <w:tc>
          <w:tcPr>
            <w:tcW w:w="257" w:type="pct"/>
            <w:shd w:val="clear" w:color="auto" w:fill="auto"/>
            <w:vAlign w:val="center"/>
          </w:tcPr>
          <w:p w14:paraId="5533220B"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1</w:t>
            </w:r>
          </w:p>
        </w:tc>
        <w:tc>
          <w:tcPr>
            <w:tcW w:w="1536" w:type="pct"/>
            <w:shd w:val="clear" w:color="auto" w:fill="auto"/>
            <w:vAlign w:val="center"/>
          </w:tcPr>
          <w:p w14:paraId="25ADDB09" w14:textId="77777777" w:rsidR="00871A37" w:rsidRPr="00401EE0" w:rsidRDefault="00871A37" w:rsidP="00593E84">
            <w:pPr>
              <w:spacing w:before="120"/>
              <w:rPr>
                <w:rFonts w:cs="Times New Roman"/>
                <w:i/>
                <w:sz w:val="26"/>
                <w:szCs w:val="26"/>
              </w:rPr>
            </w:pPr>
            <w:r w:rsidRPr="00401EE0">
              <w:rPr>
                <w:rFonts w:cs="Times New Roman"/>
                <w:i/>
                <w:sz w:val="26"/>
                <w:szCs w:val="26"/>
              </w:rPr>
              <w:t>[Công tác phí]</w:t>
            </w:r>
          </w:p>
        </w:tc>
        <w:tc>
          <w:tcPr>
            <w:tcW w:w="456" w:type="pct"/>
            <w:shd w:val="clear" w:color="auto" w:fill="auto"/>
            <w:vAlign w:val="center"/>
          </w:tcPr>
          <w:p w14:paraId="19B8B659" w14:textId="77777777" w:rsidR="00871A37" w:rsidRPr="00401EE0" w:rsidRDefault="00871A37" w:rsidP="00593E84">
            <w:pPr>
              <w:spacing w:before="120"/>
              <w:rPr>
                <w:rFonts w:cs="Times New Roman"/>
                <w:i/>
                <w:sz w:val="26"/>
                <w:szCs w:val="26"/>
              </w:rPr>
            </w:pPr>
            <w:r w:rsidRPr="00401EE0">
              <w:rPr>
                <w:rFonts w:cs="Times New Roman"/>
                <w:i/>
                <w:sz w:val="26"/>
                <w:szCs w:val="26"/>
              </w:rPr>
              <w:t>[Ngày]</w:t>
            </w:r>
          </w:p>
        </w:tc>
        <w:tc>
          <w:tcPr>
            <w:tcW w:w="456" w:type="pct"/>
            <w:shd w:val="clear" w:color="auto" w:fill="auto"/>
            <w:vAlign w:val="center"/>
          </w:tcPr>
          <w:p w14:paraId="5E383225" w14:textId="77777777" w:rsidR="00871A37" w:rsidRPr="00401EE0" w:rsidRDefault="00871A37" w:rsidP="00593E84">
            <w:pPr>
              <w:spacing w:before="120"/>
              <w:jc w:val="center"/>
              <w:rPr>
                <w:rFonts w:cs="Times New Roman"/>
                <w:sz w:val="26"/>
                <w:szCs w:val="26"/>
              </w:rPr>
            </w:pPr>
          </w:p>
        </w:tc>
        <w:tc>
          <w:tcPr>
            <w:tcW w:w="535" w:type="pct"/>
            <w:shd w:val="clear" w:color="auto" w:fill="auto"/>
            <w:vAlign w:val="center"/>
          </w:tcPr>
          <w:p w14:paraId="2CE8B007" w14:textId="77777777" w:rsidR="00871A37" w:rsidRPr="00401EE0" w:rsidRDefault="00871A37" w:rsidP="00593E84">
            <w:pPr>
              <w:spacing w:before="120"/>
              <w:jc w:val="center"/>
              <w:rPr>
                <w:rFonts w:cs="Times New Roman"/>
                <w:sz w:val="26"/>
                <w:szCs w:val="26"/>
              </w:rPr>
            </w:pPr>
          </w:p>
        </w:tc>
        <w:tc>
          <w:tcPr>
            <w:tcW w:w="949" w:type="pct"/>
            <w:shd w:val="clear" w:color="auto" w:fill="auto"/>
            <w:vAlign w:val="center"/>
          </w:tcPr>
          <w:p w14:paraId="75B5B64F" w14:textId="77777777" w:rsidR="00871A37" w:rsidRPr="00401EE0" w:rsidRDefault="00871A37" w:rsidP="00593E84">
            <w:pPr>
              <w:spacing w:before="120"/>
              <w:jc w:val="center"/>
              <w:rPr>
                <w:rFonts w:cs="Times New Roman"/>
                <w:sz w:val="26"/>
                <w:szCs w:val="26"/>
              </w:rPr>
            </w:pPr>
          </w:p>
        </w:tc>
        <w:tc>
          <w:tcPr>
            <w:tcW w:w="811" w:type="pct"/>
            <w:shd w:val="clear" w:color="auto" w:fill="auto"/>
            <w:vAlign w:val="center"/>
          </w:tcPr>
          <w:p w14:paraId="571FF6A0" w14:textId="77777777" w:rsidR="00871A37" w:rsidRPr="00401EE0" w:rsidRDefault="00871A37" w:rsidP="00593E84">
            <w:pPr>
              <w:spacing w:before="120"/>
              <w:jc w:val="center"/>
              <w:rPr>
                <w:rFonts w:cs="Times New Roman"/>
                <w:sz w:val="26"/>
                <w:szCs w:val="26"/>
              </w:rPr>
            </w:pPr>
          </w:p>
        </w:tc>
      </w:tr>
      <w:tr w:rsidR="00871A37" w:rsidRPr="00401EE0" w14:paraId="52E0AD04" w14:textId="77777777" w:rsidTr="00593E84">
        <w:tc>
          <w:tcPr>
            <w:tcW w:w="257" w:type="pct"/>
            <w:shd w:val="clear" w:color="auto" w:fill="auto"/>
            <w:vAlign w:val="center"/>
          </w:tcPr>
          <w:p w14:paraId="796CA478"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2</w:t>
            </w:r>
          </w:p>
        </w:tc>
        <w:tc>
          <w:tcPr>
            <w:tcW w:w="1536" w:type="pct"/>
            <w:shd w:val="clear" w:color="auto" w:fill="auto"/>
            <w:vAlign w:val="center"/>
          </w:tcPr>
          <w:p w14:paraId="57EE848F" w14:textId="77777777" w:rsidR="00871A37" w:rsidRPr="00401EE0" w:rsidRDefault="00871A37" w:rsidP="00593E84">
            <w:pPr>
              <w:spacing w:before="120"/>
              <w:rPr>
                <w:rFonts w:cs="Times New Roman"/>
                <w:i/>
                <w:sz w:val="26"/>
                <w:szCs w:val="26"/>
              </w:rPr>
            </w:pPr>
            <w:r w:rsidRPr="00401EE0">
              <w:rPr>
                <w:rFonts w:cs="Times New Roman"/>
                <w:i/>
                <w:sz w:val="26"/>
                <w:szCs w:val="26"/>
              </w:rPr>
              <w:t>[Chuyến bay quốc tế]</w:t>
            </w:r>
          </w:p>
        </w:tc>
        <w:tc>
          <w:tcPr>
            <w:tcW w:w="456" w:type="pct"/>
            <w:shd w:val="clear" w:color="auto" w:fill="auto"/>
            <w:vAlign w:val="center"/>
          </w:tcPr>
          <w:p w14:paraId="746038A3" w14:textId="77777777" w:rsidR="00871A37" w:rsidRPr="00401EE0" w:rsidRDefault="00871A37" w:rsidP="00593E84">
            <w:pPr>
              <w:spacing w:before="120"/>
              <w:rPr>
                <w:rFonts w:cs="Times New Roman"/>
                <w:i/>
                <w:sz w:val="26"/>
                <w:szCs w:val="26"/>
              </w:rPr>
            </w:pPr>
            <w:r w:rsidRPr="00401EE0">
              <w:rPr>
                <w:rFonts w:cs="Times New Roman"/>
                <w:i/>
                <w:sz w:val="26"/>
                <w:szCs w:val="26"/>
              </w:rPr>
              <w:t>[Chuyến]</w:t>
            </w:r>
          </w:p>
        </w:tc>
        <w:tc>
          <w:tcPr>
            <w:tcW w:w="456" w:type="pct"/>
            <w:shd w:val="clear" w:color="auto" w:fill="auto"/>
            <w:vAlign w:val="center"/>
          </w:tcPr>
          <w:p w14:paraId="2A69CB7D" w14:textId="77777777" w:rsidR="00871A37" w:rsidRPr="00401EE0" w:rsidRDefault="00871A37" w:rsidP="00593E84">
            <w:pPr>
              <w:spacing w:before="120"/>
              <w:jc w:val="center"/>
              <w:rPr>
                <w:rFonts w:cs="Times New Roman"/>
                <w:sz w:val="26"/>
                <w:szCs w:val="26"/>
              </w:rPr>
            </w:pPr>
          </w:p>
        </w:tc>
        <w:tc>
          <w:tcPr>
            <w:tcW w:w="535" w:type="pct"/>
            <w:shd w:val="clear" w:color="auto" w:fill="auto"/>
            <w:vAlign w:val="center"/>
          </w:tcPr>
          <w:p w14:paraId="37B04112" w14:textId="77777777" w:rsidR="00871A37" w:rsidRPr="00401EE0" w:rsidRDefault="00871A37" w:rsidP="00593E84">
            <w:pPr>
              <w:spacing w:before="120"/>
              <w:jc w:val="center"/>
              <w:rPr>
                <w:rFonts w:cs="Times New Roman"/>
                <w:sz w:val="26"/>
                <w:szCs w:val="26"/>
              </w:rPr>
            </w:pPr>
          </w:p>
        </w:tc>
        <w:tc>
          <w:tcPr>
            <w:tcW w:w="949" w:type="pct"/>
            <w:shd w:val="clear" w:color="auto" w:fill="auto"/>
            <w:vAlign w:val="center"/>
          </w:tcPr>
          <w:p w14:paraId="7FBD0E07" w14:textId="77777777" w:rsidR="00871A37" w:rsidRPr="00401EE0" w:rsidRDefault="00871A37" w:rsidP="00593E84">
            <w:pPr>
              <w:spacing w:before="120"/>
              <w:jc w:val="center"/>
              <w:rPr>
                <w:rFonts w:cs="Times New Roman"/>
                <w:sz w:val="26"/>
                <w:szCs w:val="26"/>
              </w:rPr>
            </w:pPr>
          </w:p>
        </w:tc>
        <w:tc>
          <w:tcPr>
            <w:tcW w:w="811" w:type="pct"/>
            <w:shd w:val="clear" w:color="auto" w:fill="auto"/>
            <w:vAlign w:val="center"/>
          </w:tcPr>
          <w:p w14:paraId="12D00F1E" w14:textId="77777777" w:rsidR="00871A37" w:rsidRPr="00401EE0" w:rsidRDefault="00871A37" w:rsidP="00593E84">
            <w:pPr>
              <w:spacing w:before="120"/>
              <w:jc w:val="center"/>
              <w:rPr>
                <w:rFonts w:cs="Times New Roman"/>
                <w:sz w:val="26"/>
                <w:szCs w:val="26"/>
              </w:rPr>
            </w:pPr>
          </w:p>
        </w:tc>
      </w:tr>
      <w:tr w:rsidR="00871A37" w:rsidRPr="00401EE0" w14:paraId="798103EA" w14:textId="77777777" w:rsidTr="00593E84">
        <w:tc>
          <w:tcPr>
            <w:tcW w:w="257" w:type="pct"/>
            <w:shd w:val="clear" w:color="auto" w:fill="auto"/>
            <w:vAlign w:val="center"/>
          </w:tcPr>
          <w:p w14:paraId="105A585C"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3</w:t>
            </w:r>
          </w:p>
        </w:tc>
        <w:tc>
          <w:tcPr>
            <w:tcW w:w="1536" w:type="pct"/>
            <w:shd w:val="clear" w:color="auto" w:fill="auto"/>
            <w:vAlign w:val="center"/>
          </w:tcPr>
          <w:p w14:paraId="74FC7618" w14:textId="77777777" w:rsidR="00871A37" w:rsidRPr="00401EE0" w:rsidRDefault="00871A37" w:rsidP="00595D4C">
            <w:pPr>
              <w:spacing w:before="120"/>
              <w:rPr>
                <w:rFonts w:cs="Times New Roman"/>
                <w:i/>
                <w:sz w:val="26"/>
                <w:szCs w:val="26"/>
              </w:rPr>
            </w:pPr>
            <w:r w:rsidRPr="00401EE0">
              <w:rPr>
                <w:rFonts w:cs="Times New Roman"/>
                <w:i/>
                <w:sz w:val="26"/>
                <w:szCs w:val="26"/>
              </w:rPr>
              <w:t xml:space="preserve">[Chi phí </w:t>
            </w:r>
            <w:r w:rsidR="00595D4C" w:rsidRPr="00401EE0">
              <w:rPr>
                <w:rFonts w:cs="Times New Roman"/>
                <w:i/>
                <w:sz w:val="26"/>
                <w:szCs w:val="26"/>
              </w:rPr>
              <w:t>lưu trú</w:t>
            </w:r>
          </w:p>
        </w:tc>
        <w:tc>
          <w:tcPr>
            <w:tcW w:w="456" w:type="pct"/>
            <w:shd w:val="clear" w:color="auto" w:fill="auto"/>
            <w:vAlign w:val="center"/>
          </w:tcPr>
          <w:p w14:paraId="144B6B29" w14:textId="77777777" w:rsidR="00871A37" w:rsidRPr="00401EE0" w:rsidRDefault="006E1C16" w:rsidP="00593E84">
            <w:pPr>
              <w:spacing w:before="120"/>
              <w:rPr>
                <w:rFonts w:cs="Times New Roman"/>
                <w:i/>
                <w:sz w:val="26"/>
                <w:szCs w:val="26"/>
              </w:rPr>
            </w:pPr>
            <w:r w:rsidRPr="00401EE0">
              <w:rPr>
                <w:rFonts w:cs="Times New Roman"/>
                <w:i/>
                <w:sz w:val="26"/>
                <w:szCs w:val="26"/>
              </w:rPr>
              <w:t>[Đêm]</w:t>
            </w:r>
          </w:p>
        </w:tc>
        <w:tc>
          <w:tcPr>
            <w:tcW w:w="456" w:type="pct"/>
            <w:shd w:val="clear" w:color="auto" w:fill="auto"/>
            <w:vAlign w:val="center"/>
          </w:tcPr>
          <w:p w14:paraId="2C5AC1DD" w14:textId="77777777" w:rsidR="00871A37" w:rsidRPr="00401EE0" w:rsidRDefault="00871A37" w:rsidP="00593E84">
            <w:pPr>
              <w:spacing w:before="120"/>
              <w:jc w:val="center"/>
              <w:rPr>
                <w:rFonts w:cs="Times New Roman"/>
                <w:sz w:val="26"/>
                <w:szCs w:val="26"/>
              </w:rPr>
            </w:pPr>
          </w:p>
        </w:tc>
        <w:tc>
          <w:tcPr>
            <w:tcW w:w="535" w:type="pct"/>
            <w:shd w:val="clear" w:color="auto" w:fill="auto"/>
            <w:vAlign w:val="center"/>
          </w:tcPr>
          <w:p w14:paraId="30CBF714" w14:textId="77777777" w:rsidR="00871A37" w:rsidRPr="00401EE0" w:rsidRDefault="00871A37" w:rsidP="00593E84">
            <w:pPr>
              <w:spacing w:before="120"/>
              <w:jc w:val="center"/>
              <w:rPr>
                <w:rFonts w:cs="Times New Roman"/>
                <w:sz w:val="26"/>
                <w:szCs w:val="26"/>
              </w:rPr>
            </w:pPr>
          </w:p>
        </w:tc>
        <w:tc>
          <w:tcPr>
            <w:tcW w:w="949" w:type="pct"/>
            <w:shd w:val="clear" w:color="auto" w:fill="auto"/>
            <w:vAlign w:val="center"/>
          </w:tcPr>
          <w:p w14:paraId="1BD29229" w14:textId="77777777" w:rsidR="00871A37" w:rsidRPr="00401EE0" w:rsidRDefault="00871A37" w:rsidP="00593E84">
            <w:pPr>
              <w:spacing w:before="120"/>
              <w:jc w:val="center"/>
              <w:rPr>
                <w:rFonts w:cs="Times New Roman"/>
                <w:sz w:val="26"/>
                <w:szCs w:val="26"/>
              </w:rPr>
            </w:pPr>
          </w:p>
        </w:tc>
        <w:tc>
          <w:tcPr>
            <w:tcW w:w="811" w:type="pct"/>
            <w:shd w:val="clear" w:color="auto" w:fill="auto"/>
            <w:vAlign w:val="center"/>
          </w:tcPr>
          <w:p w14:paraId="783DE4D7" w14:textId="77777777" w:rsidR="00871A37" w:rsidRPr="00401EE0" w:rsidRDefault="00871A37" w:rsidP="00593E84">
            <w:pPr>
              <w:spacing w:before="120"/>
              <w:jc w:val="center"/>
              <w:rPr>
                <w:rFonts w:cs="Times New Roman"/>
                <w:sz w:val="26"/>
                <w:szCs w:val="26"/>
              </w:rPr>
            </w:pPr>
          </w:p>
        </w:tc>
      </w:tr>
      <w:tr w:rsidR="00871A37" w:rsidRPr="00401EE0" w14:paraId="3DCEBC91" w14:textId="77777777" w:rsidTr="00593E84">
        <w:tc>
          <w:tcPr>
            <w:tcW w:w="257" w:type="pct"/>
            <w:shd w:val="clear" w:color="auto" w:fill="auto"/>
            <w:vAlign w:val="center"/>
          </w:tcPr>
          <w:p w14:paraId="658012EE"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4</w:t>
            </w:r>
          </w:p>
        </w:tc>
        <w:tc>
          <w:tcPr>
            <w:tcW w:w="1536" w:type="pct"/>
            <w:shd w:val="clear" w:color="auto" w:fill="auto"/>
            <w:vAlign w:val="center"/>
          </w:tcPr>
          <w:p w14:paraId="7D631617" w14:textId="77777777" w:rsidR="00871A37" w:rsidRPr="00401EE0" w:rsidRDefault="00595D4C" w:rsidP="00593E84">
            <w:pPr>
              <w:spacing w:before="120"/>
              <w:rPr>
                <w:rFonts w:cs="Times New Roman"/>
                <w:i/>
                <w:sz w:val="26"/>
                <w:szCs w:val="26"/>
              </w:rPr>
            </w:pPr>
            <w:r w:rsidRPr="00401EE0">
              <w:rPr>
                <w:rFonts w:cs="Times New Roman"/>
                <w:i/>
                <w:sz w:val="26"/>
                <w:szCs w:val="26"/>
              </w:rPr>
              <w:t>[Chi phí ………………</w:t>
            </w:r>
          </w:p>
        </w:tc>
        <w:tc>
          <w:tcPr>
            <w:tcW w:w="456" w:type="pct"/>
            <w:shd w:val="clear" w:color="auto" w:fill="auto"/>
            <w:vAlign w:val="center"/>
          </w:tcPr>
          <w:p w14:paraId="5D536431" w14:textId="77777777" w:rsidR="00871A37" w:rsidRPr="00401EE0" w:rsidRDefault="00871A37" w:rsidP="00593E84">
            <w:pPr>
              <w:spacing w:before="120"/>
              <w:rPr>
                <w:rFonts w:cs="Times New Roman"/>
                <w:sz w:val="26"/>
                <w:szCs w:val="26"/>
              </w:rPr>
            </w:pPr>
          </w:p>
        </w:tc>
        <w:tc>
          <w:tcPr>
            <w:tcW w:w="456" w:type="pct"/>
            <w:shd w:val="clear" w:color="auto" w:fill="auto"/>
            <w:vAlign w:val="center"/>
          </w:tcPr>
          <w:p w14:paraId="6337A51C" w14:textId="77777777" w:rsidR="00871A37" w:rsidRPr="00401EE0" w:rsidRDefault="00871A37" w:rsidP="00593E84">
            <w:pPr>
              <w:spacing w:before="120"/>
              <w:jc w:val="center"/>
              <w:rPr>
                <w:rFonts w:cs="Times New Roman"/>
                <w:sz w:val="26"/>
                <w:szCs w:val="26"/>
              </w:rPr>
            </w:pPr>
          </w:p>
        </w:tc>
        <w:tc>
          <w:tcPr>
            <w:tcW w:w="535" w:type="pct"/>
            <w:shd w:val="clear" w:color="auto" w:fill="auto"/>
            <w:vAlign w:val="center"/>
          </w:tcPr>
          <w:p w14:paraId="68C5FFEE" w14:textId="77777777" w:rsidR="00871A37" w:rsidRPr="00401EE0" w:rsidRDefault="00871A37" w:rsidP="00593E84">
            <w:pPr>
              <w:spacing w:before="120"/>
              <w:jc w:val="center"/>
              <w:rPr>
                <w:rFonts w:cs="Times New Roman"/>
                <w:sz w:val="26"/>
                <w:szCs w:val="26"/>
              </w:rPr>
            </w:pPr>
          </w:p>
        </w:tc>
        <w:tc>
          <w:tcPr>
            <w:tcW w:w="949" w:type="pct"/>
            <w:shd w:val="clear" w:color="auto" w:fill="auto"/>
            <w:vAlign w:val="center"/>
          </w:tcPr>
          <w:p w14:paraId="0EF848B9" w14:textId="77777777" w:rsidR="00871A37" w:rsidRPr="00401EE0" w:rsidRDefault="00871A37" w:rsidP="00593E84">
            <w:pPr>
              <w:spacing w:before="120"/>
              <w:jc w:val="center"/>
              <w:rPr>
                <w:rFonts w:cs="Times New Roman"/>
                <w:sz w:val="26"/>
                <w:szCs w:val="26"/>
              </w:rPr>
            </w:pPr>
          </w:p>
        </w:tc>
        <w:tc>
          <w:tcPr>
            <w:tcW w:w="811" w:type="pct"/>
            <w:shd w:val="clear" w:color="auto" w:fill="auto"/>
            <w:vAlign w:val="center"/>
          </w:tcPr>
          <w:p w14:paraId="660A8CF7" w14:textId="77777777" w:rsidR="00871A37" w:rsidRPr="00401EE0" w:rsidRDefault="00871A37" w:rsidP="00593E84">
            <w:pPr>
              <w:spacing w:before="120"/>
              <w:jc w:val="center"/>
              <w:rPr>
                <w:rFonts w:cs="Times New Roman"/>
                <w:sz w:val="26"/>
                <w:szCs w:val="26"/>
              </w:rPr>
            </w:pPr>
          </w:p>
        </w:tc>
      </w:tr>
      <w:tr w:rsidR="00871A37" w:rsidRPr="00401EE0" w14:paraId="167364F1" w14:textId="77777777" w:rsidTr="00593E84">
        <w:tc>
          <w:tcPr>
            <w:tcW w:w="257" w:type="pct"/>
            <w:shd w:val="clear" w:color="auto" w:fill="auto"/>
            <w:vAlign w:val="center"/>
          </w:tcPr>
          <w:p w14:paraId="3F24E28A"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5</w:t>
            </w:r>
          </w:p>
        </w:tc>
        <w:tc>
          <w:tcPr>
            <w:tcW w:w="1536" w:type="pct"/>
            <w:shd w:val="clear" w:color="auto" w:fill="auto"/>
            <w:vAlign w:val="center"/>
          </w:tcPr>
          <w:p w14:paraId="05139623" w14:textId="77777777" w:rsidR="00871A37" w:rsidRPr="00401EE0" w:rsidRDefault="00871A37" w:rsidP="006E5852">
            <w:pPr>
              <w:spacing w:before="120"/>
              <w:rPr>
                <w:rFonts w:cs="Times New Roman"/>
                <w:i/>
                <w:sz w:val="26"/>
                <w:szCs w:val="26"/>
              </w:rPr>
            </w:pPr>
            <w:r w:rsidRPr="00401EE0">
              <w:rPr>
                <w:rFonts w:cs="Times New Roman"/>
                <w:i/>
                <w:sz w:val="26"/>
                <w:szCs w:val="26"/>
              </w:rPr>
              <w:t xml:space="preserve">[Chi phí </w:t>
            </w:r>
            <w:r w:rsidR="006E5852" w:rsidRPr="00401EE0">
              <w:rPr>
                <w:rFonts w:cs="Times New Roman"/>
                <w:i/>
                <w:sz w:val="26"/>
                <w:szCs w:val="26"/>
              </w:rPr>
              <w:t>………………</w:t>
            </w:r>
          </w:p>
        </w:tc>
        <w:tc>
          <w:tcPr>
            <w:tcW w:w="456" w:type="pct"/>
            <w:shd w:val="clear" w:color="auto" w:fill="auto"/>
            <w:vAlign w:val="center"/>
          </w:tcPr>
          <w:p w14:paraId="5B737390" w14:textId="77777777" w:rsidR="00871A37" w:rsidRPr="00401EE0" w:rsidRDefault="00871A37" w:rsidP="00593E84">
            <w:pPr>
              <w:spacing w:before="120"/>
              <w:rPr>
                <w:rFonts w:cs="Times New Roman"/>
                <w:sz w:val="26"/>
                <w:szCs w:val="26"/>
              </w:rPr>
            </w:pPr>
          </w:p>
        </w:tc>
        <w:tc>
          <w:tcPr>
            <w:tcW w:w="456" w:type="pct"/>
            <w:shd w:val="clear" w:color="auto" w:fill="auto"/>
            <w:vAlign w:val="center"/>
          </w:tcPr>
          <w:p w14:paraId="772533A6" w14:textId="77777777" w:rsidR="00871A37" w:rsidRPr="00401EE0" w:rsidRDefault="00871A37" w:rsidP="00593E84">
            <w:pPr>
              <w:spacing w:before="120"/>
              <w:jc w:val="center"/>
              <w:rPr>
                <w:rFonts w:cs="Times New Roman"/>
                <w:sz w:val="26"/>
                <w:szCs w:val="26"/>
              </w:rPr>
            </w:pPr>
          </w:p>
        </w:tc>
        <w:tc>
          <w:tcPr>
            <w:tcW w:w="535" w:type="pct"/>
            <w:shd w:val="clear" w:color="auto" w:fill="auto"/>
            <w:vAlign w:val="center"/>
          </w:tcPr>
          <w:p w14:paraId="693B6D6D" w14:textId="77777777" w:rsidR="00871A37" w:rsidRPr="00401EE0" w:rsidRDefault="00871A37" w:rsidP="00593E84">
            <w:pPr>
              <w:spacing w:before="120"/>
              <w:jc w:val="center"/>
              <w:rPr>
                <w:rFonts w:cs="Times New Roman"/>
                <w:sz w:val="26"/>
                <w:szCs w:val="26"/>
              </w:rPr>
            </w:pPr>
          </w:p>
        </w:tc>
        <w:tc>
          <w:tcPr>
            <w:tcW w:w="949" w:type="pct"/>
            <w:shd w:val="clear" w:color="auto" w:fill="auto"/>
            <w:vAlign w:val="center"/>
          </w:tcPr>
          <w:p w14:paraId="27E1CDD5" w14:textId="77777777" w:rsidR="00871A37" w:rsidRPr="00401EE0" w:rsidRDefault="00871A37" w:rsidP="00593E84">
            <w:pPr>
              <w:spacing w:before="120"/>
              <w:jc w:val="center"/>
              <w:rPr>
                <w:rFonts w:cs="Times New Roman"/>
                <w:sz w:val="26"/>
                <w:szCs w:val="26"/>
              </w:rPr>
            </w:pPr>
          </w:p>
        </w:tc>
        <w:tc>
          <w:tcPr>
            <w:tcW w:w="811" w:type="pct"/>
            <w:shd w:val="clear" w:color="auto" w:fill="auto"/>
            <w:vAlign w:val="center"/>
          </w:tcPr>
          <w:p w14:paraId="1CA2390D" w14:textId="77777777" w:rsidR="00871A37" w:rsidRPr="00401EE0" w:rsidRDefault="00871A37" w:rsidP="00593E84">
            <w:pPr>
              <w:spacing w:before="120"/>
              <w:jc w:val="center"/>
              <w:rPr>
                <w:rFonts w:cs="Times New Roman"/>
                <w:sz w:val="26"/>
                <w:szCs w:val="26"/>
              </w:rPr>
            </w:pPr>
          </w:p>
        </w:tc>
      </w:tr>
      <w:tr w:rsidR="00871A37" w:rsidRPr="00401EE0" w14:paraId="2271D938" w14:textId="77777777" w:rsidTr="00593E84">
        <w:tc>
          <w:tcPr>
            <w:tcW w:w="257" w:type="pct"/>
            <w:shd w:val="clear" w:color="auto" w:fill="auto"/>
            <w:vAlign w:val="center"/>
          </w:tcPr>
          <w:p w14:paraId="63F43463"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6</w:t>
            </w:r>
          </w:p>
        </w:tc>
        <w:tc>
          <w:tcPr>
            <w:tcW w:w="1536" w:type="pct"/>
            <w:shd w:val="clear" w:color="auto" w:fill="auto"/>
            <w:vAlign w:val="center"/>
          </w:tcPr>
          <w:p w14:paraId="2A8A94B4" w14:textId="77777777" w:rsidR="00871A37" w:rsidRPr="00401EE0" w:rsidRDefault="006E5852" w:rsidP="00593E84">
            <w:pPr>
              <w:spacing w:before="120"/>
              <w:rPr>
                <w:rFonts w:cs="Times New Roman"/>
                <w:i/>
                <w:sz w:val="26"/>
                <w:szCs w:val="26"/>
              </w:rPr>
            </w:pPr>
            <w:r w:rsidRPr="00401EE0">
              <w:rPr>
                <w:rFonts w:cs="Times New Roman"/>
                <w:i/>
                <w:sz w:val="26"/>
                <w:szCs w:val="26"/>
              </w:rPr>
              <w:t>…………….</w:t>
            </w:r>
          </w:p>
        </w:tc>
        <w:tc>
          <w:tcPr>
            <w:tcW w:w="456" w:type="pct"/>
            <w:shd w:val="clear" w:color="auto" w:fill="auto"/>
            <w:vAlign w:val="center"/>
          </w:tcPr>
          <w:p w14:paraId="217795F5" w14:textId="77777777" w:rsidR="00871A37" w:rsidRPr="00401EE0" w:rsidRDefault="00871A37" w:rsidP="00593E84">
            <w:pPr>
              <w:spacing w:before="120"/>
              <w:rPr>
                <w:rFonts w:cs="Times New Roman"/>
                <w:sz w:val="26"/>
                <w:szCs w:val="26"/>
              </w:rPr>
            </w:pPr>
          </w:p>
        </w:tc>
        <w:tc>
          <w:tcPr>
            <w:tcW w:w="456" w:type="pct"/>
            <w:shd w:val="clear" w:color="auto" w:fill="auto"/>
            <w:vAlign w:val="center"/>
          </w:tcPr>
          <w:p w14:paraId="03C0A64F" w14:textId="77777777" w:rsidR="00871A37" w:rsidRPr="00401EE0" w:rsidRDefault="00871A37" w:rsidP="00593E84">
            <w:pPr>
              <w:spacing w:before="120"/>
              <w:jc w:val="center"/>
              <w:rPr>
                <w:rFonts w:cs="Times New Roman"/>
                <w:sz w:val="26"/>
                <w:szCs w:val="26"/>
              </w:rPr>
            </w:pPr>
          </w:p>
        </w:tc>
        <w:tc>
          <w:tcPr>
            <w:tcW w:w="535" w:type="pct"/>
            <w:shd w:val="clear" w:color="auto" w:fill="auto"/>
            <w:vAlign w:val="center"/>
          </w:tcPr>
          <w:p w14:paraId="10B8D10F" w14:textId="77777777" w:rsidR="00871A37" w:rsidRPr="00401EE0" w:rsidRDefault="00871A37" w:rsidP="00593E84">
            <w:pPr>
              <w:spacing w:before="120"/>
              <w:jc w:val="center"/>
              <w:rPr>
                <w:rFonts w:cs="Times New Roman"/>
                <w:sz w:val="26"/>
                <w:szCs w:val="26"/>
              </w:rPr>
            </w:pPr>
          </w:p>
        </w:tc>
        <w:tc>
          <w:tcPr>
            <w:tcW w:w="949" w:type="pct"/>
            <w:shd w:val="clear" w:color="auto" w:fill="auto"/>
            <w:vAlign w:val="center"/>
          </w:tcPr>
          <w:p w14:paraId="1D38F44F" w14:textId="77777777" w:rsidR="00871A37" w:rsidRPr="00401EE0" w:rsidRDefault="00871A37" w:rsidP="00593E84">
            <w:pPr>
              <w:spacing w:before="120"/>
              <w:jc w:val="center"/>
              <w:rPr>
                <w:rFonts w:cs="Times New Roman"/>
                <w:sz w:val="26"/>
                <w:szCs w:val="26"/>
              </w:rPr>
            </w:pPr>
          </w:p>
        </w:tc>
        <w:tc>
          <w:tcPr>
            <w:tcW w:w="811" w:type="pct"/>
            <w:shd w:val="clear" w:color="auto" w:fill="auto"/>
            <w:vAlign w:val="center"/>
          </w:tcPr>
          <w:p w14:paraId="2D013598" w14:textId="77777777" w:rsidR="00871A37" w:rsidRPr="00401EE0" w:rsidRDefault="00871A37" w:rsidP="00593E84">
            <w:pPr>
              <w:spacing w:before="120"/>
              <w:jc w:val="center"/>
              <w:rPr>
                <w:rFonts w:cs="Times New Roman"/>
                <w:sz w:val="26"/>
                <w:szCs w:val="26"/>
              </w:rPr>
            </w:pPr>
          </w:p>
        </w:tc>
      </w:tr>
      <w:tr w:rsidR="00871A37" w:rsidRPr="00401EE0" w14:paraId="5F17FBEA" w14:textId="77777777" w:rsidTr="00593E84">
        <w:tc>
          <w:tcPr>
            <w:tcW w:w="257" w:type="pct"/>
            <w:shd w:val="clear" w:color="auto" w:fill="auto"/>
            <w:vAlign w:val="center"/>
          </w:tcPr>
          <w:p w14:paraId="04A6FA63" w14:textId="77777777" w:rsidR="00871A37" w:rsidRPr="00401EE0" w:rsidRDefault="00871A37" w:rsidP="00593E84">
            <w:pPr>
              <w:spacing w:before="120"/>
              <w:jc w:val="center"/>
              <w:rPr>
                <w:rFonts w:cs="Times New Roman"/>
                <w:i/>
                <w:sz w:val="26"/>
                <w:szCs w:val="26"/>
              </w:rPr>
            </w:pPr>
            <w:r w:rsidRPr="00401EE0">
              <w:rPr>
                <w:rFonts w:cs="Times New Roman"/>
                <w:i/>
                <w:sz w:val="26"/>
                <w:szCs w:val="26"/>
              </w:rPr>
              <w:t>7</w:t>
            </w:r>
          </w:p>
        </w:tc>
        <w:tc>
          <w:tcPr>
            <w:tcW w:w="1536" w:type="pct"/>
            <w:shd w:val="clear" w:color="auto" w:fill="auto"/>
            <w:vAlign w:val="center"/>
          </w:tcPr>
          <w:p w14:paraId="14E04E8E" w14:textId="77777777" w:rsidR="00871A37" w:rsidRPr="00401EE0" w:rsidRDefault="006E5852" w:rsidP="00593E84">
            <w:pPr>
              <w:spacing w:before="120"/>
              <w:rPr>
                <w:rFonts w:cs="Times New Roman"/>
                <w:i/>
                <w:sz w:val="26"/>
                <w:szCs w:val="26"/>
              </w:rPr>
            </w:pPr>
            <w:r w:rsidRPr="00401EE0">
              <w:rPr>
                <w:rFonts w:cs="Times New Roman"/>
                <w:i/>
                <w:sz w:val="26"/>
                <w:szCs w:val="26"/>
              </w:rPr>
              <w:t>…….</w:t>
            </w:r>
          </w:p>
        </w:tc>
        <w:tc>
          <w:tcPr>
            <w:tcW w:w="456" w:type="pct"/>
            <w:shd w:val="clear" w:color="auto" w:fill="auto"/>
            <w:vAlign w:val="center"/>
          </w:tcPr>
          <w:p w14:paraId="7C3265F7" w14:textId="77777777" w:rsidR="00871A37" w:rsidRPr="00401EE0" w:rsidRDefault="00871A37" w:rsidP="00593E84">
            <w:pPr>
              <w:spacing w:before="120"/>
              <w:rPr>
                <w:rFonts w:cs="Times New Roman"/>
                <w:sz w:val="26"/>
                <w:szCs w:val="26"/>
              </w:rPr>
            </w:pPr>
          </w:p>
        </w:tc>
        <w:tc>
          <w:tcPr>
            <w:tcW w:w="456" w:type="pct"/>
            <w:shd w:val="clear" w:color="auto" w:fill="auto"/>
            <w:vAlign w:val="center"/>
          </w:tcPr>
          <w:p w14:paraId="347EA067" w14:textId="77777777" w:rsidR="00871A37" w:rsidRPr="00401EE0" w:rsidRDefault="00871A37" w:rsidP="00593E84">
            <w:pPr>
              <w:spacing w:before="120"/>
              <w:jc w:val="center"/>
              <w:rPr>
                <w:rFonts w:cs="Times New Roman"/>
                <w:sz w:val="26"/>
                <w:szCs w:val="26"/>
              </w:rPr>
            </w:pPr>
          </w:p>
        </w:tc>
        <w:tc>
          <w:tcPr>
            <w:tcW w:w="535" w:type="pct"/>
            <w:shd w:val="clear" w:color="auto" w:fill="auto"/>
            <w:vAlign w:val="center"/>
          </w:tcPr>
          <w:p w14:paraId="78DC6A01" w14:textId="77777777" w:rsidR="00871A37" w:rsidRPr="00401EE0" w:rsidRDefault="00871A37" w:rsidP="00593E84">
            <w:pPr>
              <w:spacing w:before="120"/>
              <w:jc w:val="center"/>
              <w:rPr>
                <w:rFonts w:cs="Times New Roman"/>
                <w:sz w:val="26"/>
                <w:szCs w:val="26"/>
              </w:rPr>
            </w:pPr>
          </w:p>
        </w:tc>
        <w:tc>
          <w:tcPr>
            <w:tcW w:w="949" w:type="pct"/>
            <w:shd w:val="clear" w:color="auto" w:fill="auto"/>
            <w:vAlign w:val="center"/>
          </w:tcPr>
          <w:p w14:paraId="3ADB995B" w14:textId="77777777" w:rsidR="00871A37" w:rsidRPr="00401EE0" w:rsidRDefault="00871A37" w:rsidP="00593E84">
            <w:pPr>
              <w:spacing w:before="120"/>
              <w:jc w:val="center"/>
              <w:rPr>
                <w:rFonts w:cs="Times New Roman"/>
                <w:sz w:val="26"/>
                <w:szCs w:val="26"/>
              </w:rPr>
            </w:pPr>
          </w:p>
        </w:tc>
        <w:tc>
          <w:tcPr>
            <w:tcW w:w="811" w:type="pct"/>
            <w:shd w:val="clear" w:color="auto" w:fill="auto"/>
            <w:vAlign w:val="center"/>
          </w:tcPr>
          <w:p w14:paraId="15970E9B" w14:textId="77777777" w:rsidR="00871A37" w:rsidRPr="00401EE0" w:rsidRDefault="00871A37" w:rsidP="00593E84">
            <w:pPr>
              <w:spacing w:before="120"/>
              <w:jc w:val="center"/>
              <w:rPr>
                <w:rFonts w:cs="Times New Roman"/>
                <w:sz w:val="26"/>
                <w:szCs w:val="26"/>
              </w:rPr>
            </w:pPr>
          </w:p>
        </w:tc>
      </w:tr>
      <w:tr w:rsidR="00871A37" w:rsidRPr="00401EE0" w14:paraId="6A1CEF0C" w14:textId="77777777" w:rsidTr="00593E84">
        <w:tc>
          <w:tcPr>
            <w:tcW w:w="3240" w:type="pct"/>
            <w:gridSpan w:val="5"/>
            <w:shd w:val="clear" w:color="auto" w:fill="auto"/>
            <w:vAlign w:val="center"/>
          </w:tcPr>
          <w:p w14:paraId="36283546" w14:textId="77777777" w:rsidR="00871A37" w:rsidRPr="00401EE0" w:rsidRDefault="00871A37" w:rsidP="00C12FD3">
            <w:pPr>
              <w:spacing w:before="120"/>
              <w:jc w:val="center"/>
              <w:rPr>
                <w:rFonts w:cs="Times New Roman"/>
                <w:b/>
                <w:sz w:val="26"/>
                <w:szCs w:val="26"/>
              </w:rPr>
            </w:pPr>
            <w:r w:rsidRPr="00401EE0">
              <w:rPr>
                <w:rFonts w:cs="Times New Roman"/>
                <w:b/>
                <w:sz w:val="26"/>
                <w:szCs w:val="26"/>
              </w:rPr>
              <w:t>Tổng chi phí</w:t>
            </w:r>
          </w:p>
        </w:tc>
        <w:tc>
          <w:tcPr>
            <w:tcW w:w="949" w:type="pct"/>
            <w:shd w:val="clear" w:color="auto" w:fill="auto"/>
            <w:vAlign w:val="center"/>
          </w:tcPr>
          <w:p w14:paraId="3F907C2C" w14:textId="77777777" w:rsidR="00871A37" w:rsidRPr="00401EE0" w:rsidRDefault="00871A37" w:rsidP="00593E84">
            <w:pPr>
              <w:spacing w:before="120"/>
              <w:jc w:val="center"/>
              <w:rPr>
                <w:rFonts w:cs="Times New Roman"/>
                <w:sz w:val="26"/>
                <w:szCs w:val="26"/>
              </w:rPr>
            </w:pPr>
          </w:p>
        </w:tc>
        <w:tc>
          <w:tcPr>
            <w:tcW w:w="811" w:type="pct"/>
            <w:shd w:val="clear" w:color="auto" w:fill="auto"/>
            <w:vAlign w:val="center"/>
          </w:tcPr>
          <w:p w14:paraId="24F8713D" w14:textId="77777777" w:rsidR="00871A37" w:rsidRPr="00401EE0" w:rsidRDefault="00871A37" w:rsidP="00593E84">
            <w:pPr>
              <w:spacing w:before="120"/>
              <w:jc w:val="center"/>
              <w:rPr>
                <w:rFonts w:cs="Times New Roman"/>
                <w:sz w:val="26"/>
                <w:szCs w:val="26"/>
              </w:rPr>
            </w:pPr>
          </w:p>
        </w:tc>
      </w:tr>
    </w:tbl>
    <w:p w14:paraId="730BA0E8" w14:textId="77777777" w:rsidR="00871A37" w:rsidRPr="00401EE0" w:rsidRDefault="00871A37" w:rsidP="00871A37">
      <w:pPr>
        <w:spacing w:before="120"/>
        <w:rPr>
          <w:rFonts w:cs="Times New Roman"/>
          <w:sz w:val="26"/>
          <w:szCs w:val="26"/>
        </w:rPr>
      </w:pPr>
    </w:p>
    <w:p w14:paraId="2028E6A9" w14:textId="77777777" w:rsidR="00871A37" w:rsidRPr="00401EE0" w:rsidRDefault="00871A37" w:rsidP="00871A37">
      <w:pPr>
        <w:spacing w:before="120"/>
        <w:rPr>
          <w:rFonts w:cs="Times New Roman"/>
          <w:sz w:val="26"/>
          <w:szCs w:val="26"/>
        </w:rPr>
        <w:sectPr w:rsidR="00871A37" w:rsidRPr="00401EE0" w:rsidSect="004422FE">
          <w:type w:val="continuous"/>
          <w:pgSz w:w="11906" w:h="16838"/>
          <w:pgMar w:top="1138" w:right="1138" w:bottom="1138" w:left="1138" w:header="720" w:footer="288" w:gutter="0"/>
          <w:cols w:space="720"/>
          <w:docGrid w:linePitch="360"/>
        </w:sectPr>
      </w:pPr>
    </w:p>
    <w:p w14:paraId="291D7D10" w14:textId="4322C450" w:rsidR="00871A37" w:rsidRPr="00401EE0" w:rsidRDefault="00AE165F" w:rsidP="00CD32A2">
      <w:pPr>
        <w:pStyle w:val="Heading1"/>
      </w:pPr>
      <w:r w:rsidRPr="00401EE0">
        <w:lastRenderedPageBreak/>
        <w:t>P</w:t>
      </w:r>
      <w:r w:rsidR="00F81BC4" w:rsidRPr="00401EE0">
        <w:t>hần thứ tư. ĐIỀU KHOẢN THAM CHIẾU</w:t>
      </w:r>
    </w:p>
    <w:p w14:paraId="6B53A7E6" w14:textId="77777777" w:rsidR="0050111F" w:rsidRPr="00401EE0" w:rsidRDefault="0050111F" w:rsidP="0050111F">
      <w:pPr>
        <w:pStyle w:val="ListParagraph"/>
        <w:widowControl/>
        <w:numPr>
          <w:ilvl w:val="0"/>
          <w:numId w:val="48"/>
        </w:numPr>
        <w:spacing w:before="240"/>
        <w:ind w:left="426" w:hanging="426"/>
        <w:jc w:val="both"/>
        <w:rPr>
          <w:rFonts w:cs="Times New Roman"/>
          <w:b/>
          <w:bCs/>
          <w:color w:val="auto"/>
          <w:sz w:val="26"/>
          <w:szCs w:val="26"/>
        </w:rPr>
      </w:pPr>
      <w:bookmarkStart w:id="87" w:name="chuong_5"/>
      <w:r w:rsidRPr="00401EE0">
        <w:rPr>
          <w:rFonts w:cs="Times New Roman"/>
          <w:b/>
          <w:bCs/>
          <w:color w:val="auto"/>
          <w:sz w:val="26"/>
          <w:szCs w:val="26"/>
        </w:rPr>
        <w:t>Bối cảnh Dự án</w:t>
      </w:r>
    </w:p>
    <w:p w14:paraId="035D21A3" w14:textId="77777777" w:rsidR="0050111F" w:rsidRPr="00401EE0" w:rsidRDefault="0050111F" w:rsidP="0050111F">
      <w:pPr>
        <w:spacing w:before="240"/>
        <w:jc w:val="both"/>
        <w:rPr>
          <w:rFonts w:cs="Times New Roman"/>
          <w:color w:val="auto"/>
          <w:sz w:val="26"/>
          <w:szCs w:val="26"/>
        </w:rPr>
      </w:pPr>
      <w:r w:rsidRPr="00401EE0">
        <w:rPr>
          <w:rFonts w:cs="Times New Roman"/>
          <w:color w:val="auto"/>
          <w:sz w:val="26"/>
          <w:szCs w:val="26"/>
        </w:rPr>
        <w:t>Chính phủ Việt Nam coi hệ thống đấu thầu qua mạng là một công cụ quan trọng để đạt được tính minh bạch, tính cạnh tranh và hiệu quả kinh tế trong đấu thầu và góp phần giảm tham nhũng trong đầu tư Ngân sách Nhà nước. Chính phủ đã ủy quyền cho Bộ Kế hoạch và Đầu tư (“</w:t>
      </w:r>
      <w:r w:rsidRPr="00401EE0">
        <w:rPr>
          <w:rFonts w:cs="Times New Roman"/>
          <w:b/>
          <w:bCs/>
          <w:color w:val="auto"/>
          <w:sz w:val="26"/>
          <w:szCs w:val="26"/>
        </w:rPr>
        <w:t>Bộ KH &amp; ĐT</w:t>
      </w:r>
      <w:r w:rsidRPr="00401EE0">
        <w:rPr>
          <w:rFonts w:cs="Times New Roman"/>
          <w:color w:val="auto"/>
          <w:sz w:val="26"/>
          <w:szCs w:val="26"/>
        </w:rPr>
        <w:t>”) quản lý phát triển và vận hành của hệ thống này.</w:t>
      </w:r>
    </w:p>
    <w:p w14:paraId="26E02017" w14:textId="77777777" w:rsidR="0050111F" w:rsidRPr="00401EE0" w:rsidRDefault="0050111F" w:rsidP="0050111F">
      <w:pPr>
        <w:spacing w:before="240"/>
        <w:jc w:val="both"/>
        <w:rPr>
          <w:rFonts w:cs="Times New Roman"/>
          <w:color w:val="auto"/>
          <w:sz w:val="26"/>
          <w:szCs w:val="26"/>
        </w:rPr>
      </w:pPr>
      <w:r w:rsidRPr="00401EE0">
        <w:rPr>
          <w:rFonts w:cs="Times New Roman"/>
          <w:color w:val="auto"/>
          <w:sz w:val="26"/>
          <w:szCs w:val="26"/>
        </w:rPr>
        <w:t xml:space="preserve">Từ năm 2009 đến năm 2011, Bộ KH &amp; ĐT đã phát triển và vận hành hệ thống đấu thầu qua mạng thí điểm (muasamcong.gov.vn). Nó bao gồm các hệ thống thành phần đấu thầu chính như đấu thầu điện tử, cổng thông tin và hệ thống quản lý người dùng. Nhờ kết quả tích cực cùng với việc gia tăng đăng ký của các nhà đầu tư và nhà thầu, Thủ tướng Chính phủ đã phê duyệt Bộ KH &amp; ĐT tiếp tục hệ thống thí điểm cho đến cuối năm 2013 để làm cơ sở cho việc thực hiện trên toàn quốc sau này. Đây là một kế hoạch trong khuôn khổ Kế hoạch Tổng thể phát triển thương mại điện tử trong giai đoạn 2016-2025 và Chương trình Quốc gia về ứng dụng CNTT trong các cơ quan nhà nước giai đoạn 2016-2025. </w:t>
      </w:r>
    </w:p>
    <w:p w14:paraId="7F3BDCD5" w14:textId="77777777" w:rsidR="0050111F" w:rsidRPr="00401EE0" w:rsidRDefault="0050111F" w:rsidP="0050111F">
      <w:pPr>
        <w:spacing w:before="240"/>
        <w:jc w:val="both"/>
        <w:rPr>
          <w:rFonts w:cs="Times New Roman"/>
          <w:color w:val="auto"/>
          <w:sz w:val="26"/>
          <w:szCs w:val="26"/>
        </w:rPr>
      </w:pPr>
      <w:r w:rsidRPr="00401EE0">
        <w:rPr>
          <w:rFonts w:cs="Times New Roman"/>
          <w:color w:val="auto"/>
          <w:sz w:val="26"/>
          <w:szCs w:val="26"/>
        </w:rPr>
        <w:t>Công ty TNHH Đầu tư và Phát triển Hệ thống đấu thầu qua mạng quốc gia (“IDNES”) là đơn vị triển khai và vận hành Hệ thống đấu thầu qua mạng quốc gia (“Hệ thống e-GP”). IDNES được thành lập với mục tiêu mang đến giải pháp ứng dụng thương mại điện tử trong hoạt động mua sắm chính phủ, góp phần nâng cao tính hiệu quả, minh bạch và giảm thiểu thời gian cùng các thủ tục cho hoạt động đấu thầu tại Việt Nam.</w:t>
      </w:r>
    </w:p>
    <w:p w14:paraId="3693C659" w14:textId="77777777" w:rsidR="0050111F" w:rsidRPr="00401EE0" w:rsidRDefault="0050111F" w:rsidP="0050111F">
      <w:pPr>
        <w:spacing w:before="240"/>
        <w:jc w:val="both"/>
        <w:rPr>
          <w:rFonts w:cs="Times New Roman"/>
          <w:color w:val="auto"/>
          <w:sz w:val="26"/>
          <w:szCs w:val="26"/>
        </w:rPr>
      </w:pPr>
      <w:r w:rsidRPr="00401EE0">
        <w:rPr>
          <w:rFonts w:cs="Times New Roman"/>
          <w:color w:val="auto"/>
          <w:sz w:val="26"/>
          <w:szCs w:val="26"/>
        </w:rPr>
        <w:t>Hệ thống e-GP bao gồm 11 hệ thống thành phần như sau: Cổng thông tin (Portal), Quản lý người dùng (User Management), Danh mục sản phẩm (Item List), Văn bản điện tử (e-Document), Đấu thầu điện tử (e-Bidding), Hỗ trợ người dùng (Call Center), CSDL năng lực, kinh nghiệm nhà thầu (Supplier’s Performance Management), Bảo lãnh điện tử (e-Guarantee), Hợp đồng điện tử (e-Contract), Thanh toán điện tử (e-Payment) và Mua sắm điện tử (e-Shopping Mall).</w:t>
      </w:r>
    </w:p>
    <w:p w14:paraId="5E2D1E9E" w14:textId="77777777" w:rsidR="0050111F" w:rsidRPr="00401EE0" w:rsidRDefault="0050111F" w:rsidP="0050111F">
      <w:pPr>
        <w:spacing w:before="240"/>
        <w:jc w:val="both"/>
        <w:rPr>
          <w:rFonts w:cs="Times New Roman"/>
          <w:color w:val="auto"/>
          <w:sz w:val="26"/>
          <w:szCs w:val="26"/>
        </w:rPr>
      </w:pPr>
      <w:r w:rsidRPr="00401EE0">
        <w:rPr>
          <w:rFonts w:cs="Times New Roman"/>
          <w:color w:val="auto"/>
          <w:sz w:val="26"/>
          <w:szCs w:val="26"/>
        </w:rPr>
        <w:t>Công ty IDNES mong muốn tìm kiếm những đơn vị có năng lực và kinh nghiệm trong lĩnh vực xây dựng chính phủ điện tử và xây dựng hệ thống đấu thấu qua mạng để cùng thực hiện các công việc liên quan</w:t>
      </w:r>
    </w:p>
    <w:p w14:paraId="03FC8EE2" w14:textId="77777777" w:rsidR="0050111F" w:rsidRPr="00401EE0" w:rsidRDefault="0050111F" w:rsidP="0050111F">
      <w:pPr>
        <w:pStyle w:val="ListParagraph"/>
        <w:widowControl/>
        <w:numPr>
          <w:ilvl w:val="0"/>
          <w:numId w:val="48"/>
        </w:numPr>
        <w:spacing w:before="240"/>
        <w:ind w:left="425" w:hanging="425"/>
        <w:jc w:val="both"/>
        <w:rPr>
          <w:rFonts w:cs="Times New Roman"/>
          <w:b/>
          <w:bCs/>
          <w:color w:val="auto"/>
          <w:sz w:val="26"/>
          <w:szCs w:val="26"/>
        </w:rPr>
      </w:pPr>
      <w:r w:rsidRPr="00401EE0">
        <w:rPr>
          <w:rFonts w:cs="Times New Roman"/>
          <w:b/>
          <w:bCs/>
          <w:color w:val="auto"/>
          <w:sz w:val="26"/>
          <w:szCs w:val="26"/>
        </w:rPr>
        <w:t>Mục tiêu Dự án</w:t>
      </w:r>
    </w:p>
    <w:p w14:paraId="0B0234C5" w14:textId="77777777" w:rsidR="0050111F" w:rsidRPr="00401EE0" w:rsidRDefault="0050111F" w:rsidP="0050111F">
      <w:pPr>
        <w:spacing w:before="240"/>
        <w:jc w:val="both"/>
        <w:rPr>
          <w:rFonts w:cs="Times New Roman"/>
          <w:color w:val="auto"/>
          <w:sz w:val="26"/>
          <w:szCs w:val="26"/>
        </w:rPr>
      </w:pPr>
      <w:r w:rsidRPr="00401EE0">
        <w:rPr>
          <w:rFonts w:cs="Times New Roman"/>
          <w:color w:val="auto"/>
          <w:sz w:val="26"/>
          <w:szCs w:val="26"/>
        </w:rPr>
        <w:t>Mục tiêu tổng thể của Dự án là phát triển Hệ thống e-GP và các giao diện của nó với các ứng dụng khác để quản lý thông tin đấu thầu và thực hiện đấu thầu trực tuyến một cách an toàn, nâng cao tính cạnh tranh, minh bạch và mang lại hiệu quả kinh tế.</w:t>
      </w:r>
    </w:p>
    <w:p w14:paraId="6EAF13AC" w14:textId="77777777" w:rsidR="0050111F" w:rsidRPr="00401EE0" w:rsidRDefault="0050111F" w:rsidP="0050111F">
      <w:pPr>
        <w:spacing w:before="240"/>
        <w:jc w:val="both"/>
        <w:rPr>
          <w:rFonts w:cs="Times New Roman"/>
          <w:color w:val="auto"/>
          <w:sz w:val="26"/>
          <w:szCs w:val="26"/>
        </w:rPr>
      </w:pPr>
      <w:r w:rsidRPr="00401EE0">
        <w:rPr>
          <w:rFonts w:cs="Times New Roman"/>
          <w:color w:val="auto"/>
          <w:sz w:val="26"/>
          <w:szCs w:val="26"/>
        </w:rPr>
        <w:t>Mục tiêu cụ thể của Dự án là:</w:t>
      </w:r>
    </w:p>
    <w:p w14:paraId="4D92B0D5" w14:textId="77777777" w:rsidR="0050111F" w:rsidRPr="00401EE0" w:rsidRDefault="0050111F" w:rsidP="0050111F">
      <w:pPr>
        <w:pStyle w:val="ListParagraph"/>
        <w:widowControl/>
        <w:numPr>
          <w:ilvl w:val="0"/>
          <w:numId w:val="41"/>
        </w:numPr>
        <w:spacing w:before="240"/>
        <w:jc w:val="both"/>
        <w:rPr>
          <w:rFonts w:cs="Times New Roman"/>
          <w:color w:val="auto"/>
          <w:sz w:val="26"/>
          <w:szCs w:val="26"/>
        </w:rPr>
      </w:pPr>
      <w:r w:rsidRPr="00401EE0">
        <w:rPr>
          <w:rFonts w:cs="Times New Roman"/>
          <w:color w:val="auto"/>
          <w:sz w:val="26"/>
          <w:szCs w:val="26"/>
        </w:rPr>
        <w:t xml:space="preserve">Xây dựng quy trình nghiệp vụ cho đấu thầu qua mạng tại Việt Nam. </w:t>
      </w:r>
    </w:p>
    <w:p w14:paraId="0F96C542" w14:textId="77777777" w:rsidR="0050111F" w:rsidRPr="00401EE0" w:rsidRDefault="0050111F" w:rsidP="0050111F">
      <w:pPr>
        <w:pStyle w:val="ListParagraph"/>
        <w:widowControl/>
        <w:numPr>
          <w:ilvl w:val="0"/>
          <w:numId w:val="41"/>
        </w:numPr>
        <w:spacing w:before="240"/>
        <w:jc w:val="both"/>
        <w:rPr>
          <w:rFonts w:cs="Times New Roman"/>
          <w:color w:val="auto"/>
          <w:sz w:val="26"/>
          <w:szCs w:val="26"/>
        </w:rPr>
      </w:pPr>
      <w:r w:rsidRPr="00401EE0">
        <w:rPr>
          <w:rFonts w:cs="Times New Roman"/>
          <w:color w:val="auto"/>
          <w:sz w:val="26"/>
          <w:szCs w:val="26"/>
        </w:rPr>
        <w:t xml:space="preserve">Phát triển và tăng cường quản lý hệ thống đấu thầu qua mạng, cải thiện quy trình đấu thầu qua mạng, chuẩn hóa tất cả các mẫu và biểu mẫu cho các tài liệu liên quan. </w:t>
      </w:r>
    </w:p>
    <w:p w14:paraId="261A1B57" w14:textId="77777777" w:rsidR="0050111F" w:rsidRPr="00401EE0" w:rsidRDefault="0050111F" w:rsidP="0050111F">
      <w:pPr>
        <w:pStyle w:val="ListParagraph"/>
        <w:widowControl/>
        <w:numPr>
          <w:ilvl w:val="0"/>
          <w:numId w:val="41"/>
        </w:numPr>
        <w:spacing w:before="240"/>
        <w:jc w:val="both"/>
        <w:rPr>
          <w:rFonts w:cs="Times New Roman"/>
          <w:color w:val="auto"/>
          <w:sz w:val="26"/>
          <w:szCs w:val="26"/>
        </w:rPr>
      </w:pPr>
      <w:r w:rsidRPr="00401EE0">
        <w:rPr>
          <w:rFonts w:cs="Times New Roman"/>
          <w:color w:val="auto"/>
          <w:sz w:val="26"/>
          <w:szCs w:val="26"/>
        </w:rPr>
        <w:t>Đảm bảo chất lượng cơ sở hạ tầng và cơ sở vật chất cho hệ thống.</w:t>
      </w:r>
    </w:p>
    <w:p w14:paraId="5297B272" w14:textId="27D20C1A" w:rsidR="0050111F" w:rsidRPr="00401EE0" w:rsidRDefault="0050111F" w:rsidP="0050111F">
      <w:pPr>
        <w:pStyle w:val="ListParagraph"/>
        <w:widowControl/>
        <w:numPr>
          <w:ilvl w:val="0"/>
          <w:numId w:val="41"/>
        </w:numPr>
        <w:spacing w:before="240"/>
        <w:jc w:val="both"/>
        <w:rPr>
          <w:rFonts w:cs="Times New Roman"/>
          <w:color w:val="auto"/>
          <w:sz w:val="26"/>
          <w:szCs w:val="26"/>
        </w:rPr>
      </w:pPr>
      <w:r w:rsidRPr="00401EE0">
        <w:rPr>
          <w:rFonts w:cs="Times New Roman"/>
          <w:color w:val="auto"/>
          <w:sz w:val="26"/>
          <w:szCs w:val="26"/>
        </w:rPr>
        <w:t xml:space="preserve">Phát triển hệ thống e-GP bao gồm 11 Hệ thống </w:t>
      </w:r>
      <w:r w:rsidR="00CA173A" w:rsidRPr="00401EE0">
        <w:rPr>
          <w:rFonts w:cs="Times New Roman"/>
          <w:color w:val="auto"/>
          <w:sz w:val="26"/>
          <w:szCs w:val="26"/>
        </w:rPr>
        <w:t xml:space="preserve">thành phần </w:t>
      </w:r>
      <w:r w:rsidRPr="00401EE0">
        <w:rPr>
          <w:rFonts w:cs="Times New Roman"/>
          <w:color w:val="auto"/>
          <w:sz w:val="26"/>
          <w:szCs w:val="26"/>
        </w:rPr>
        <w:t xml:space="preserve">: Cổng thông tin; Quản lý người dùng; Hỗ trợ người dùng; Đấu thầu điện tử, Mua sắm điện tử, Hợp đồng điện tử, Thanh toán điện tử; Danh mục sản phẩm; Văn bản điện tử; CSDL năng lực, kinh nghiệm </w:t>
      </w:r>
      <w:r w:rsidRPr="00401EE0">
        <w:rPr>
          <w:rFonts w:cs="Times New Roman"/>
          <w:color w:val="auto"/>
          <w:sz w:val="26"/>
          <w:szCs w:val="26"/>
        </w:rPr>
        <w:lastRenderedPageBreak/>
        <w:t xml:space="preserve">nhà thầu; Bảo lãnh điện tử cũng như các dịch vụ giá trị gia tăng khác. Sẵn sàng kết nối và tích hợp với các hệ thống chính phủ khác.  </w:t>
      </w:r>
    </w:p>
    <w:p w14:paraId="20A59117" w14:textId="77777777" w:rsidR="0050111F" w:rsidRPr="00401EE0" w:rsidRDefault="0050111F" w:rsidP="0050111F">
      <w:pPr>
        <w:pStyle w:val="ListParagraph"/>
        <w:widowControl/>
        <w:numPr>
          <w:ilvl w:val="0"/>
          <w:numId w:val="41"/>
        </w:numPr>
        <w:spacing w:before="240"/>
        <w:jc w:val="both"/>
        <w:rPr>
          <w:rFonts w:cs="Times New Roman"/>
          <w:color w:val="auto"/>
          <w:sz w:val="26"/>
          <w:szCs w:val="26"/>
        </w:rPr>
      </w:pPr>
      <w:r w:rsidRPr="00401EE0">
        <w:rPr>
          <w:rFonts w:cs="Times New Roman"/>
          <w:color w:val="auto"/>
          <w:sz w:val="26"/>
          <w:szCs w:val="26"/>
        </w:rPr>
        <w:t xml:space="preserve">Tiến hành đào tạo về đấu thầu qua mạng cho các cơ quan đấu thầu, nhà đầu tư và doanh nghiệp tham gia hệ thống. Nâng cao nhận thức về hệ thống đấu thầu qua mạng của Việt Nam cho thị trường trong nước và quốc tế.  </w:t>
      </w:r>
    </w:p>
    <w:p w14:paraId="0ABBD263" w14:textId="77777777" w:rsidR="0050111F" w:rsidRPr="00401EE0" w:rsidRDefault="0050111F" w:rsidP="0050111F">
      <w:pPr>
        <w:pStyle w:val="ListParagraph"/>
        <w:widowControl/>
        <w:numPr>
          <w:ilvl w:val="0"/>
          <w:numId w:val="41"/>
        </w:numPr>
        <w:spacing w:before="240"/>
        <w:jc w:val="both"/>
        <w:rPr>
          <w:rFonts w:cs="Times New Roman"/>
          <w:color w:val="auto"/>
          <w:sz w:val="26"/>
          <w:szCs w:val="26"/>
        </w:rPr>
      </w:pPr>
      <w:r w:rsidRPr="00401EE0">
        <w:rPr>
          <w:rFonts w:cs="Times New Roman"/>
          <w:color w:val="auto"/>
          <w:sz w:val="26"/>
          <w:szCs w:val="26"/>
        </w:rPr>
        <w:t>Đảm bảo tất cả các thông tin đấu thầu như đăng ký người dùng, yêu cầu đấu thầu, thông báo đấu thầu, lựa chọn nhà trúng thầu, hợp đồng, kiểm tra và thanh toán trên internet được tải lên hệ thống; tăng dần số lượng đấu thầu trực tuyến.</w:t>
      </w:r>
    </w:p>
    <w:p w14:paraId="6282C7D3" w14:textId="77777777" w:rsidR="0050111F" w:rsidRPr="00401EE0" w:rsidRDefault="0050111F" w:rsidP="0050111F">
      <w:pPr>
        <w:pStyle w:val="ListParagraph"/>
        <w:spacing w:before="240"/>
        <w:ind w:left="360"/>
        <w:rPr>
          <w:rFonts w:cs="Times New Roman"/>
          <w:color w:val="auto"/>
          <w:sz w:val="26"/>
          <w:szCs w:val="26"/>
        </w:rPr>
      </w:pPr>
    </w:p>
    <w:p w14:paraId="4E38DBC5" w14:textId="77777777" w:rsidR="0050111F" w:rsidRPr="00401EE0" w:rsidRDefault="0050111F" w:rsidP="0050111F">
      <w:pPr>
        <w:pStyle w:val="ListParagraph"/>
        <w:widowControl/>
        <w:numPr>
          <w:ilvl w:val="0"/>
          <w:numId w:val="48"/>
        </w:numPr>
        <w:spacing w:before="240"/>
        <w:ind w:left="426" w:hanging="426"/>
        <w:jc w:val="both"/>
        <w:rPr>
          <w:rFonts w:cs="Times New Roman"/>
          <w:b/>
          <w:bCs/>
          <w:color w:val="auto"/>
          <w:sz w:val="26"/>
          <w:szCs w:val="26"/>
        </w:rPr>
      </w:pPr>
      <w:r w:rsidRPr="00401EE0">
        <w:rPr>
          <w:rFonts w:cs="Times New Roman"/>
          <w:b/>
          <w:bCs/>
          <w:color w:val="auto"/>
          <w:sz w:val="26"/>
          <w:szCs w:val="26"/>
        </w:rPr>
        <w:t xml:space="preserve">Nhiệm vụ và Sản phẩm </w:t>
      </w:r>
    </w:p>
    <w:p w14:paraId="7653E08A" w14:textId="0A05BCC3" w:rsidR="0050111F" w:rsidRPr="00401EE0" w:rsidRDefault="0050111F" w:rsidP="0050111F">
      <w:pPr>
        <w:spacing w:before="240"/>
        <w:jc w:val="both"/>
        <w:rPr>
          <w:rFonts w:cs="Times New Roman"/>
          <w:b/>
          <w:color w:val="auto"/>
          <w:sz w:val="26"/>
          <w:szCs w:val="26"/>
        </w:rPr>
      </w:pPr>
      <w:r w:rsidRPr="00401EE0">
        <w:rPr>
          <w:rFonts w:cs="Times New Roman"/>
          <w:color w:val="auto"/>
          <w:sz w:val="26"/>
          <w:szCs w:val="26"/>
        </w:rPr>
        <w:t xml:space="preserve">Nhà thầu được yêu cầu cung cấp dịch vụ </w:t>
      </w:r>
      <w:r w:rsidR="00AF364F" w:rsidRPr="00401EE0">
        <w:rPr>
          <w:rFonts w:cs="Times New Roman"/>
          <w:color w:val="auto"/>
          <w:sz w:val="26"/>
          <w:szCs w:val="26"/>
        </w:rPr>
        <w:t xml:space="preserve">tư vấn gồm nhóm các chuyên gia cao cấp (SME) để cung cấp cho Dự án trong thực hiện </w:t>
      </w:r>
      <w:r w:rsidRPr="00401EE0">
        <w:rPr>
          <w:rFonts w:cs="Times New Roman"/>
          <w:b/>
          <w:bCs/>
          <w:color w:val="auto"/>
          <w:sz w:val="26"/>
          <w:szCs w:val="26"/>
        </w:rPr>
        <w:t>Tái cấu trúc Quy trình Nghiệp vụ (BPR)/Lập kế hoạch Chiến lược Thông tin (ISP)</w:t>
      </w:r>
      <w:r w:rsidRPr="00401EE0">
        <w:rPr>
          <w:rFonts w:cs="Times New Roman"/>
          <w:color w:val="auto"/>
          <w:sz w:val="26"/>
          <w:szCs w:val="26"/>
        </w:rPr>
        <w:t xml:space="preserve"> như được mô tả dưới đây:</w:t>
      </w:r>
    </w:p>
    <w:p w14:paraId="0ADA1562" w14:textId="77777777" w:rsidR="0050111F" w:rsidRPr="00401EE0" w:rsidRDefault="0050111F" w:rsidP="0050111F">
      <w:pPr>
        <w:pStyle w:val="ListParagraph"/>
        <w:widowControl/>
        <w:numPr>
          <w:ilvl w:val="1"/>
          <w:numId w:val="48"/>
        </w:numPr>
        <w:spacing w:before="240"/>
        <w:ind w:left="426" w:hanging="426"/>
        <w:jc w:val="both"/>
        <w:rPr>
          <w:rFonts w:cs="Times New Roman"/>
          <w:b/>
          <w:i/>
          <w:color w:val="auto"/>
          <w:sz w:val="26"/>
          <w:szCs w:val="26"/>
        </w:rPr>
      </w:pPr>
      <w:r w:rsidRPr="00401EE0">
        <w:rPr>
          <w:rFonts w:cs="Times New Roman"/>
          <w:b/>
          <w:i/>
          <w:color w:val="auto"/>
          <w:sz w:val="26"/>
          <w:szCs w:val="26"/>
        </w:rPr>
        <w:t>Mục tiêu của BPR/ISP</w:t>
      </w:r>
    </w:p>
    <w:p w14:paraId="6B72FED4" w14:textId="77777777" w:rsidR="0050111F" w:rsidRPr="00401EE0" w:rsidRDefault="0050111F" w:rsidP="0050111F">
      <w:pPr>
        <w:pStyle w:val="ListParagraph"/>
        <w:widowControl/>
        <w:numPr>
          <w:ilvl w:val="0"/>
          <w:numId w:val="39"/>
        </w:numPr>
        <w:spacing w:before="240"/>
        <w:jc w:val="both"/>
        <w:rPr>
          <w:rFonts w:cs="Times New Roman"/>
          <w:color w:val="auto"/>
          <w:sz w:val="26"/>
          <w:szCs w:val="26"/>
        </w:rPr>
      </w:pPr>
      <w:r w:rsidRPr="00401EE0">
        <w:rPr>
          <w:rFonts w:cs="Times New Roman"/>
          <w:color w:val="auto"/>
          <w:sz w:val="26"/>
          <w:szCs w:val="26"/>
        </w:rPr>
        <w:t xml:space="preserve">Thông qua BPR, SME có thể bổ sung để xử lý điểm yếu của </w:t>
      </w:r>
      <w:r w:rsidR="00EB05C2" w:rsidRPr="00401EE0">
        <w:rPr>
          <w:rFonts w:cs="Times New Roman"/>
          <w:color w:val="auto"/>
          <w:sz w:val="26"/>
          <w:szCs w:val="26"/>
        </w:rPr>
        <w:t>quy trình</w:t>
      </w:r>
      <w:r w:rsidRPr="00401EE0">
        <w:rPr>
          <w:rFonts w:cs="Times New Roman"/>
          <w:color w:val="auto"/>
          <w:sz w:val="26"/>
          <w:szCs w:val="26"/>
        </w:rPr>
        <w:t xml:space="preserve"> đấu thầu hiện tại và thiết lập các tiêu chí thiết kế cho Hệ thống eGP. Trong ISP, để hỗ trợ hiệu quả quy trình đấu thầu được tái thiết kế trong BPR, SME phải đưa ra một chiến lược và mục tiêu phù hợp dựa trên các hệ thống thông tin tương ứng.</w:t>
      </w:r>
    </w:p>
    <w:p w14:paraId="35A70DFE" w14:textId="77777777" w:rsidR="0050111F" w:rsidRPr="00401EE0" w:rsidRDefault="0050111F" w:rsidP="0050111F">
      <w:pPr>
        <w:pStyle w:val="ListParagraph"/>
        <w:widowControl/>
        <w:numPr>
          <w:ilvl w:val="0"/>
          <w:numId w:val="39"/>
        </w:numPr>
        <w:spacing w:before="240"/>
        <w:jc w:val="both"/>
        <w:rPr>
          <w:rFonts w:cs="Times New Roman"/>
          <w:b/>
          <w:color w:val="auto"/>
          <w:sz w:val="26"/>
          <w:szCs w:val="26"/>
        </w:rPr>
      </w:pPr>
      <w:r w:rsidRPr="00401EE0">
        <w:rPr>
          <w:rFonts w:cs="Times New Roman"/>
          <w:color w:val="auto"/>
          <w:sz w:val="26"/>
          <w:szCs w:val="26"/>
        </w:rPr>
        <w:t xml:space="preserve">Thông qua BPR/ISP, SME có thể tránh các hoạt động phát triển hệ thống không hợp lý và lập kế hoạch cụ thể cho tất cả các Hệ thống con làm cơ sở để cài đặt Hệ thống e-GP. </w:t>
      </w:r>
    </w:p>
    <w:p w14:paraId="64D0903B" w14:textId="77777777" w:rsidR="0050111F" w:rsidRPr="00401EE0" w:rsidRDefault="0050111F" w:rsidP="0050111F">
      <w:pPr>
        <w:spacing w:before="240"/>
        <w:jc w:val="both"/>
        <w:rPr>
          <w:rFonts w:cs="Times New Roman"/>
          <w:color w:val="auto"/>
          <w:sz w:val="26"/>
          <w:szCs w:val="26"/>
        </w:rPr>
      </w:pPr>
      <w:r w:rsidRPr="00401EE0">
        <w:rPr>
          <w:rFonts w:cs="Times New Roman"/>
          <w:color w:val="auto"/>
          <w:sz w:val="26"/>
          <w:szCs w:val="26"/>
        </w:rPr>
        <w:t xml:space="preserve">Báo cáo Triển khai BPR/ISP minh họa giải pháp tái thiết kế quy trình nghiệp vụ và hình thành kế hoạch thông tin chiến lược để thiết kế Hệ thống e-GP và được thực hiện dưới dạng các kế hoạch như sau: </w:t>
      </w:r>
    </w:p>
    <w:p w14:paraId="303A01CC" w14:textId="77777777" w:rsidR="0050111F" w:rsidRPr="00401EE0" w:rsidRDefault="0050111F" w:rsidP="0050111F">
      <w:pPr>
        <w:pStyle w:val="ListParagraph"/>
        <w:widowControl/>
        <w:numPr>
          <w:ilvl w:val="0"/>
          <w:numId w:val="46"/>
        </w:numPr>
        <w:spacing w:before="240"/>
        <w:jc w:val="both"/>
        <w:rPr>
          <w:rFonts w:cs="Times New Roman"/>
          <w:color w:val="auto"/>
          <w:sz w:val="26"/>
          <w:szCs w:val="26"/>
        </w:rPr>
      </w:pPr>
      <w:r w:rsidRPr="00401EE0">
        <w:rPr>
          <w:rFonts w:cs="Times New Roman"/>
          <w:color w:val="auto"/>
          <w:sz w:val="26"/>
          <w:szCs w:val="26"/>
        </w:rPr>
        <w:t>Kế hoạch cải thiện các quy tắc và quy định và quy trình nghiệp vụ liên quan đến Hệ thống e-GP;</w:t>
      </w:r>
    </w:p>
    <w:p w14:paraId="3C63CB32" w14:textId="77777777" w:rsidR="0050111F" w:rsidRPr="00401EE0" w:rsidRDefault="0050111F" w:rsidP="0050111F">
      <w:pPr>
        <w:pStyle w:val="ListParagraph"/>
        <w:widowControl/>
        <w:numPr>
          <w:ilvl w:val="0"/>
          <w:numId w:val="46"/>
        </w:numPr>
        <w:spacing w:before="240"/>
        <w:jc w:val="both"/>
        <w:rPr>
          <w:rFonts w:cs="Times New Roman"/>
          <w:color w:val="auto"/>
          <w:sz w:val="26"/>
          <w:szCs w:val="26"/>
        </w:rPr>
      </w:pPr>
      <w:r w:rsidRPr="00401EE0">
        <w:rPr>
          <w:rFonts w:cs="Times New Roman"/>
          <w:color w:val="auto"/>
          <w:sz w:val="26"/>
          <w:szCs w:val="26"/>
        </w:rPr>
        <w:t>Lập kế hoạch Tiêu chuẩn hóa các thủ tục và mẫu tài liệu liên quan đến Hệ thống e-GP;</w:t>
      </w:r>
    </w:p>
    <w:p w14:paraId="5B772011" w14:textId="77777777" w:rsidR="0050111F" w:rsidRPr="00401EE0" w:rsidRDefault="0050111F" w:rsidP="0050111F">
      <w:pPr>
        <w:pStyle w:val="ListParagraph"/>
        <w:widowControl/>
        <w:numPr>
          <w:ilvl w:val="0"/>
          <w:numId w:val="46"/>
        </w:numPr>
        <w:spacing w:before="240"/>
        <w:jc w:val="both"/>
        <w:rPr>
          <w:rFonts w:cs="Times New Roman"/>
          <w:color w:val="auto"/>
          <w:sz w:val="26"/>
          <w:szCs w:val="26"/>
        </w:rPr>
      </w:pPr>
      <w:r w:rsidRPr="00401EE0">
        <w:rPr>
          <w:rFonts w:cs="Times New Roman"/>
          <w:color w:val="auto"/>
          <w:sz w:val="26"/>
          <w:szCs w:val="26"/>
        </w:rPr>
        <w:t>Lập kế hoạch kết nối Hệ thống e-GP với các tổ chức bên ngoài Hệ thống;</w:t>
      </w:r>
    </w:p>
    <w:p w14:paraId="04162364" w14:textId="19274009" w:rsidR="0050111F" w:rsidRPr="00401EE0" w:rsidRDefault="0050111F" w:rsidP="0050111F">
      <w:pPr>
        <w:spacing w:before="240"/>
        <w:jc w:val="both"/>
        <w:rPr>
          <w:rFonts w:cs="Times New Roman"/>
          <w:color w:val="auto"/>
          <w:sz w:val="26"/>
          <w:szCs w:val="26"/>
        </w:rPr>
      </w:pPr>
      <w:r w:rsidRPr="00401EE0">
        <w:rPr>
          <w:rFonts w:cs="Times New Roman"/>
          <w:color w:val="auto"/>
          <w:sz w:val="26"/>
          <w:szCs w:val="26"/>
        </w:rPr>
        <w:t>Trong nhiệm vụ này, Nhà thầu sẽ cung cấp cho các chuyên gia tư vấn với tư cách là thành viên nhóm của Nhóm Phân tích Nghiệp vụ IDNES và sẽ cùng thực hiện các hoạt động sau:</w:t>
      </w:r>
    </w:p>
    <w:p w14:paraId="6058666D" w14:textId="77777777" w:rsidR="0050111F" w:rsidRPr="00401EE0" w:rsidRDefault="0050111F" w:rsidP="0050111F">
      <w:pPr>
        <w:pStyle w:val="ListParagraph"/>
        <w:widowControl/>
        <w:numPr>
          <w:ilvl w:val="0"/>
          <w:numId w:val="47"/>
        </w:numPr>
        <w:spacing w:before="240"/>
        <w:jc w:val="both"/>
        <w:rPr>
          <w:rFonts w:cs="Times New Roman"/>
          <w:color w:val="auto"/>
          <w:sz w:val="26"/>
          <w:szCs w:val="26"/>
        </w:rPr>
      </w:pPr>
      <w:r w:rsidRPr="00401EE0">
        <w:rPr>
          <w:rFonts w:cs="Times New Roman"/>
          <w:color w:val="auto"/>
          <w:sz w:val="26"/>
          <w:szCs w:val="26"/>
        </w:rPr>
        <w:t>Đề xuất các nguyên tắc cơ bản để cải thiện khung pháp lý và hướng cải thiện đó</w:t>
      </w:r>
    </w:p>
    <w:p w14:paraId="3A5E5F28" w14:textId="77777777" w:rsidR="0050111F" w:rsidRPr="00401EE0" w:rsidRDefault="0050111F" w:rsidP="0050111F">
      <w:pPr>
        <w:pStyle w:val="ListParagraph"/>
        <w:widowControl/>
        <w:numPr>
          <w:ilvl w:val="0"/>
          <w:numId w:val="47"/>
        </w:numPr>
        <w:spacing w:before="240"/>
        <w:jc w:val="both"/>
        <w:rPr>
          <w:rFonts w:cs="Times New Roman"/>
          <w:color w:val="auto"/>
          <w:sz w:val="26"/>
          <w:szCs w:val="26"/>
        </w:rPr>
      </w:pPr>
      <w:r w:rsidRPr="00401EE0">
        <w:rPr>
          <w:rFonts w:cs="Times New Roman"/>
          <w:color w:val="auto"/>
          <w:sz w:val="26"/>
          <w:szCs w:val="26"/>
        </w:rPr>
        <w:t xml:space="preserve">Xác định các thủ tục liên quan đến công tác đấu thầu và đề xuất kế hoạch cải thiện quy trình nghiệp vụ cho các phân hệ sau: </w:t>
      </w:r>
    </w:p>
    <w:p w14:paraId="51754929" w14:textId="77777777" w:rsidR="0050111F" w:rsidRPr="00401EE0" w:rsidRDefault="0050111F" w:rsidP="0050111F">
      <w:pPr>
        <w:pStyle w:val="ListParagraph"/>
        <w:widowControl/>
        <w:numPr>
          <w:ilvl w:val="0"/>
          <w:numId w:val="45"/>
        </w:numPr>
        <w:spacing w:before="240"/>
        <w:jc w:val="both"/>
        <w:rPr>
          <w:rFonts w:cs="Times New Roman"/>
          <w:color w:val="auto"/>
          <w:sz w:val="26"/>
          <w:szCs w:val="26"/>
        </w:rPr>
      </w:pPr>
      <w:r w:rsidRPr="00401EE0">
        <w:rPr>
          <w:rFonts w:cs="Times New Roman"/>
          <w:color w:val="auto"/>
          <w:sz w:val="26"/>
          <w:szCs w:val="26"/>
        </w:rPr>
        <w:t>Đấu thầu điện tử - các nhiệm vụ bao gồm nhưng không giới hạn ở những điều sau đây:</w:t>
      </w:r>
    </w:p>
    <w:p w14:paraId="1B849C9D"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 xml:space="preserve">Đề xuất kế hoạch cải thiện khung pháp lý (với lộ trình). </w:t>
      </w:r>
    </w:p>
    <w:p w14:paraId="4978EA08"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Đề xuất nghiệp vụ hỗ trợ quy trình đấu thầu điện tử của các gói thầu (như dịch vụ tư vấn, dịch vụ phi tư vấn, mua sắm công trình dân dụng, mua sắm hàng hóa, EPC, gói lựa chọn nhà đầu tư) với các phương thức lựa chọn nhà thầu khác nhau (như đấu thầu một giai đoạn một túi hồ sơ, đấu thầu một giai đoạn hai túi hồ sơ, đấu thầu hai giai đoạn một túi hồ sơ, đấu thầu hai giai đoạn hai túi hồ sơ), Nhiều hình thức lựa chọn nhà thầu (như đấu thầu cạnh tranh, đấu thầu hạn chế, ký kết trực tiếp, mua sắm, ký kết hợp đồng mua bán trực tiếp, lựa chọn nhà thầu trong trường hợp đặc biệt, quan hệ cộng đồng</w:t>
      </w:r>
    </w:p>
    <w:p w14:paraId="3EB71B2F"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lastRenderedPageBreak/>
        <w:t>Đề xuất kế hoạch tiêu chuẩn hóa cho các hình thức và biểu mẫu đấu thầu (Văn bản điện tử) cùng với trong ứng dụng đấu thầu và văn bản điện tử;</w:t>
      </w:r>
    </w:p>
    <w:p w14:paraId="119AB198"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Đề xuất kế hoạch bảo mật/an ninh chi tiết cho các biện pháp bảo mật để gửi hồ sơ dự thầu</w:t>
      </w:r>
    </w:p>
    <w:p w14:paraId="769BCDB0"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Thiết lập phạm vi kết nối của Hệ thống GP với các hệ thống bên ngoài khác</w:t>
      </w:r>
    </w:p>
    <w:p w14:paraId="522EBEFD"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 xml:space="preserve">Phát triển và hợp lý hóa quy trình nghiệp vụ để kết nối Hệ thống e-GP với các hệ thống bên ngoài khác của các tổ chức bao gồm Ngân sách Nhà nước Quốc gia </w:t>
      </w:r>
    </w:p>
    <w:p w14:paraId="6661D908"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Lập tiến độ triển khai BPR/ISP</w:t>
      </w:r>
    </w:p>
    <w:p w14:paraId="52D0020A" w14:textId="77777777" w:rsidR="0050111F" w:rsidRPr="00401EE0" w:rsidRDefault="0050111F" w:rsidP="0050111F">
      <w:pPr>
        <w:pStyle w:val="ListParagraph"/>
        <w:widowControl/>
        <w:numPr>
          <w:ilvl w:val="0"/>
          <w:numId w:val="45"/>
        </w:numPr>
        <w:spacing w:before="240"/>
        <w:jc w:val="both"/>
        <w:rPr>
          <w:rFonts w:cs="Times New Roman"/>
          <w:color w:val="auto"/>
          <w:sz w:val="26"/>
          <w:szCs w:val="26"/>
        </w:rPr>
      </w:pPr>
      <w:r w:rsidRPr="00401EE0">
        <w:rPr>
          <w:rFonts w:cs="Times New Roman"/>
          <w:color w:val="auto"/>
          <w:sz w:val="26"/>
          <w:szCs w:val="26"/>
        </w:rPr>
        <w:t>Hợp đồng điện tử - các nhiệm vụ bao gồm nhưng không giới hạn ở những điều sau đây:</w:t>
      </w:r>
    </w:p>
    <w:p w14:paraId="10EB1653"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Đề xuất kế hoạch cải thiện khung pháp lý (với lộ trình).</w:t>
      </w:r>
    </w:p>
    <w:p w14:paraId="25C415B7"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Đề xuất kế hoạch tiêu chuẩn hóa các mẫu và biểu mẫu hợp đồng (văn bản điện tử); đem lại sức sống cho Thương mại điện tử bằng cách điều chỉnh quy trình và hình thức tiêu chuẩn</w:t>
      </w:r>
    </w:p>
    <w:p w14:paraId="6E81E3B8"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Các biện pháp bảo mật được sử dụng để gửi/nhận/ký hợp đồng, báo giá phải được nêu chi tiết trong kế hoạch bảo mật/xác thực.</w:t>
      </w:r>
    </w:p>
    <w:p w14:paraId="080A0CAC"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Thủ tục giấy tờ truyền thống cần được xử lý điện tử thông qua các liên kết trực tuyến với tổ chức có liên quan</w:t>
      </w:r>
    </w:p>
    <w:p w14:paraId="0494DBA9"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Thiết lập phạm vi kết nối của Hệ thống GP với các hệ thống bên ngoài khác</w:t>
      </w:r>
    </w:p>
    <w:p w14:paraId="5DBB8635"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 xml:space="preserve">Phát triển và hợp lý hóa quy trình nghiệp vụ để kết nối với hệ thống thuế để đảm bảo các nhà thầu tuân thủ thuế </w:t>
      </w:r>
    </w:p>
    <w:p w14:paraId="7E1898B6"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Lập tiến độ triển khai BPR/ISP</w:t>
      </w:r>
    </w:p>
    <w:p w14:paraId="10A768D1" w14:textId="77777777" w:rsidR="0050111F" w:rsidRPr="00401EE0" w:rsidRDefault="0050111F" w:rsidP="0050111F">
      <w:pPr>
        <w:pStyle w:val="ListParagraph"/>
        <w:widowControl/>
        <w:numPr>
          <w:ilvl w:val="0"/>
          <w:numId w:val="45"/>
        </w:numPr>
        <w:spacing w:before="240"/>
        <w:jc w:val="both"/>
        <w:rPr>
          <w:rFonts w:cs="Times New Roman"/>
          <w:color w:val="auto"/>
          <w:sz w:val="26"/>
          <w:szCs w:val="26"/>
        </w:rPr>
      </w:pPr>
      <w:r w:rsidRPr="00401EE0">
        <w:rPr>
          <w:rFonts w:cs="Times New Roman"/>
          <w:color w:val="auto"/>
          <w:sz w:val="26"/>
          <w:szCs w:val="26"/>
        </w:rPr>
        <w:t>Mua sắm điện tử - các nhiệm vụ bao gồm nhưng không giới hạn ở những điều sau đây:</w:t>
      </w:r>
    </w:p>
    <w:p w14:paraId="016CE695"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Đề xuất kế hoạch cải thiện khung pháp lý (với lộ trình).</w:t>
      </w:r>
    </w:p>
    <w:p w14:paraId="49D68EA3"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 xml:space="preserve">Đề xuất giải pháp đảm bảo hoàn thành tiêu chuẩn hóa, đơn giản hóa và tự động hóa các quy trình nghiệp vụ và tạo hệ thống phân phối nhanh chóng, đáng tin cậy thông qua các hợp đồng dài hạn hoặc hợp đồng thường xuyên. Để giảm chi phí mua sắm trong quản lý mua sắm. </w:t>
      </w:r>
    </w:p>
    <w:p w14:paraId="472AD902"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Thiết lập phạm vi kết nối của Hệ thống GP với các hệ thống bên ngoài khác</w:t>
      </w:r>
    </w:p>
    <w:p w14:paraId="51D40634"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Phát triển và hợp lý hóa quy trình nghiệp vụ để kết nối với hệ thống thuế để đảm bảo các nhà thầu tuân thủ thuế;</w:t>
      </w:r>
    </w:p>
    <w:p w14:paraId="4DFEE8FC"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Đánh giá kế hoạch chuyển sang UNSPSC (nếu có), thiết lập kế hoạch tìm kiếm nâng cao cho các từ đồng nghĩa, từ trái nghĩa trong tiếng Việt;</w:t>
      </w:r>
    </w:p>
    <w:p w14:paraId="473CDB32"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Lập tiến độ triển khai BPR/ISP</w:t>
      </w:r>
    </w:p>
    <w:p w14:paraId="04B1EA3B" w14:textId="77777777" w:rsidR="0050111F" w:rsidRPr="00401EE0" w:rsidRDefault="0050111F" w:rsidP="0050111F">
      <w:pPr>
        <w:pStyle w:val="ListParagraph"/>
        <w:widowControl/>
        <w:numPr>
          <w:ilvl w:val="0"/>
          <w:numId w:val="45"/>
        </w:numPr>
        <w:spacing w:before="240"/>
        <w:jc w:val="both"/>
        <w:rPr>
          <w:rFonts w:cs="Times New Roman"/>
          <w:color w:val="auto"/>
          <w:sz w:val="26"/>
          <w:szCs w:val="26"/>
        </w:rPr>
      </w:pPr>
      <w:r w:rsidRPr="00401EE0">
        <w:rPr>
          <w:rFonts w:cs="Times New Roman"/>
          <w:color w:val="auto"/>
          <w:sz w:val="26"/>
          <w:szCs w:val="26"/>
        </w:rPr>
        <w:t>Thanh toán điện tử - các nhiệm vụ bao gồm nhưng không giới hạn ở những điều sau đây:</w:t>
      </w:r>
    </w:p>
    <w:p w14:paraId="38737D7A"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Đề xuất kế hoạch cải thiện khung pháp lý (với lộ trình).</w:t>
      </w:r>
    </w:p>
    <w:p w14:paraId="41A172F5"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Đề xuất kế hoạch tiêu chuẩn hóa cho đơn đặt hàng, xác nhận mua hàng và biểu mẫu;</w:t>
      </w:r>
    </w:p>
    <w:p w14:paraId="69C3FF56"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Đề xuất cần lưu ý đến việc quản lý chuyển tiền hiệu quả và minh bạch, chuyển tiền điện tử, chữ ký điện tử và thanh toán an toàn.</w:t>
      </w:r>
    </w:p>
    <w:p w14:paraId="1F277A62"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Đề xuất kế hoạch bảo mật/an ninh chi tiết cho các biện pháp bảo mật cho giao dịch thanh toán.</w:t>
      </w:r>
    </w:p>
    <w:p w14:paraId="488EC9E8"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Thiết lập phạm vi kết nối của Hệ thống GP với các hệ thống bên ngoài khác</w:t>
      </w:r>
    </w:p>
    <w:p w14:paraId="28E4ADFD"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lastRenderedPageBreak/>
        <w:t xml:space="preserve">Phát triển và hợp lý hóa quy trình nghiệp vụ để kết nối Hệ thống e-GP với các hệ thống bên ngoài khác của các tổ chức bao gồm hệ thống thuế để đảm bảo các nhà thầu tuân thủ thuế; </w:t>
      </w:r>
    </w:p>
    <w:p w14:paraId="67F37B2E"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 xml:space="preserve">Phát triển và hợp lý hóa quy trình nghiệp vụ để kết nối Hệ thống e-GP với các hệ thống tổ chức bên ngoài khác bao gồm Ngân sách Nhà nước và hệ thống ngân hàng để thực hiện thanh toán trực tuyến </w:t>
      </w:r>
    </w:p>
    <w:p w14:paraId="02C97D5D"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Lập tiến độ triển khai BPR/ISP</w:t>
      </w:r>
    </w:p>
    <w:p w14:paraId="06DB109C" w14:textId="77777777" w:rsidR="0050111F" w:rsidRPr="00401EE0" w:rsidRDefault="0050111F" w:rsidP="0050111F">
      <w:pPr>
        <w:pStyle w:val="ListParagraph"/>
        <w:widowControl/>
        <w:numPr>
          <w:ilvl w:val="0"/>
          <w:numId w:val="45"/>
        </w:numPr>
        <w:spacing w:before="240"/>
        <w:jc w:val="both"/>
        <w:rPr>
          <w:rFonts w:cs="Times New Roman"/>
          <w:color w:val="auto"/>
          <w:sz w:val="26"/>
          <w:szCs w:val="26"/>
        </w:rPr>
      </w:pPr>
      <w:r w:rsidRPr="00401EE0">
        <w:rPr>
          <w:rFonts w:cs="Times New Roman"/>
          <w:color w:val="auto"/>
          <w:sz w:val="26"/>
          <w:szCs w:val="26"/>
        </w:rPr>
        <w:t>CSDL năng lực, kinh nghiệm nhà thầu - các nhiệm vụ bao gồm nhưng không giới hạn ở những điều sau đây:</w:t>
      </w:r>
    </w:p>
    <w:p w14:paraId="1D18F084"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Đề xuất kế hoạch cải thiện khung pháp lý (với lộ trình).</w:t>
      </w:r>
    </w:p>
    <w:p w14:paraId="60CFB921"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Đề xuất kế hoạch tiêu chuẩn hóa cho các số liệu trình độ chuyên môn để xếp hạng nhà thầu; kế hoạch đề xuất phải cung cấp quyền để nhà thầu tuyên bố kinh nghiệm của mình để cho phép Bên mời thầu và PPA xác minh.</w:t>
      </w:r>
    </w:p>
    <w:p w14:paraId="1BFE18FF"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Phân tích khả năng liên kết với các cơ sở dữ liệu hiện có về năng lực của nhà thầu trong giai đoạn BPR/ISP</w:t>
      </w:r>
    </w:p>
    <w:p w14:paraId="7E119CF0"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Thiết lập phạm vi kết nối của Hệ thống GP với các hệ thống bên ngoài khác</w:t>
      </w:r>
    </w:p>
    <w:p w14:paraId="04BEAD22"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Phát triển và hợp lý hóa quy trình nghiệp vụ  để kết nối Hệ thống e-GP với các hệ thống bên ngoài khác của các tổ chức bao gồm các công ty xếp hạng tín dụng để quản lý thông tin xếp hạng tín dụng của các nhà thầu</w:t>
      </w:r>
    </w:p>
    <w:p w14:paraId="2204B444"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Phát triển và hợp lý hóa quy trình nghiệp vụ  để kết nối Hệ thống e-GP với các hệ thống bên ngoài khác của các tổ chức bao gồm các Tổ chức quản lý kinh nghiệm chuyên môn như kiến trúc sư hoặc chuyên viên tư vấn kỹ thuật</w:t>
      </w:r>
    </w:p>
    <w:p w14:paraId="2984500C"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Lập tiến độ triển khai BPR/ISP</w:t>
      </w:r>
    </w:p>
    <w:p w14:paraId="53FFB0CD" w14:textId="77777777" w:rsidR="0050111F" w:rsidRPr="00401EE0" w:rsidRDefault="0050111F" w:rsidP="0050111F">
      <w:pPr>
        <w:pStyle w:val="ListParagraph"/>
        <w:widowControl/>
        <w:numPr>
          <w:ilvl w:val="0"/>
          <w:numId w:val="45"/>
        </w:numPr>
        <w:spacing w:before="240"/>
        <w:jc w:val="both"/>
        <w:rPr>
          <w:rFonts w:cs="Times New Roman"/>
          <w:color w:val="auto"/>
          <w:sz w:val="26"/>
          <w:szCs w:val="26"/>
        </w:rPr>
      </w:pPr>
      <w:r w:rsidRPr="00401EE0">
        <w:rPr>
          <w:rFonts w:cs="Times New Roman"/>
          <w:color w:val="auto"/>
          <w:sz w:val="26"/>
          <w:szCs w:val="26"/>
        </w:rPr>
        <w:t>Bảo lãnh điện tử - các nhiệm vụ bao gồm nhưng không giới hạn ở những điều sau đây:</w:t>
      </w:r>
    </w:p>
    <w:p w14:paraId="132E9D84"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Đề xuất kế hoạch cải thiện khung pháp lý (với lộ trình).</w:t>
      </w:r>
    </w:p>
    <w:p w14:paraId="7E5D79C9"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Các giấy tờ truyền thống cần thiết được xử lý điện tử thông qua các liên kết trực tuyến với tổ chức có liên quan.</w:t>
      </w:r>
    </w:p>
    <w:p w14:paraId="631613FF"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 xml:space="preserve">Thiết lập phạm vi kết nối của Hệ thống GP với các hệ thống bên ngoài khác </w:t>
      </w:r>
    </w:p>
    <w:p w14:paraId="610A00C4"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Phát triển và hợp lý hóa quy trình nghiệp vụ  để kết nối Hệ thống e-GP với các hệ thống bên ngoài khác của các tổ chức bao gồm các Tổ chức cung cấp dịch vụ bảo lãnh (ngân hàng và cơ quan bảo lãnh);</w:t>
      </w:r>
    </w:p>
    <w:p w14:paraId="57CC44F4" w14:textId="77777777" w:rsidR="0050111F" w:rsidRPr="00401EE0" w:rsidRDefault="0050111F" w:rsidP="0050111F">
      <w:pPr>
        <w:pStyle w:val="ListParagraph"/>
        <w:widowControl/>
        <w:numPr>
          <w:ilvl w:val="1"/>
          <w:numId w:val="45"/>
        </w:numPr>
        <w:spacing w:before="240"/>
        <w:jc w:val="both"/>
        <w:rPr>
          <w:rFonts w:cs="Times New Roman"/>
          <w:color w:val="auto"/>
          <w:sz w:val="26"/>
          <w:szCs w:val="26"/>
        </w:rPr>
      </w:pPr>
      <w:r w:rsidRPr="00401EE0">
        <w:rPr>
          <w:rFonts w:cs="Times New Roman"/>
          <w:color w:val="auto"/>
          <w:sz w:val="26"/>
          <w:szCs w:val="26"/>
        </w:rPr>
        <w:t>Lập tiến độ triển khai BPR/ISP</w:t>
      </w:r>
    </w:p>
    <w:p w14:paraId="527E381B" w14:textId="77777777" w:rsidR="0050111F" w:rsidRPr="00401EE0" w:rsidRDefault="0050111F" w:rsidP="0050111F">
      <w:pPr>
        <w:pStyle w:val="ListParagraph"/>
        <w:widowControl/>
        <w:numPr>
          <w:ilvl w:val="1"/>
          <w:numId w:val="48"/>
        </w:numPr>
        <w:spacing w:before="240"/>
        <w:ind w:left="426" w:hanging="426"/>
        <w:jc w:val="both"/>
        <w:rPr>
          <w:rFonts w:cs="Times New Roman"/>
          <w:b/>
          <w:i/>
          <w:color w:val="auto"/>
          <w:sz w:val="26"/>
          <w:szCs w:val="26"/>
        </w:rPr>
      </w:pPr>
      <w:r w:rsidRPr="00401EE0">
        <w:rPr>
          <w:rFonts w:cs="Times New Roman"/>
          <w:b/>
          <w:i/>
          <w:color w:val="auto"/>
          <w:sz w:val="26"/>
          <w:szCs w:val="26"/>
        </w:rPr>
        <w:t xml:space="preserve">Sản phẩm </w:t>
      </w:r>
    </w:p>
    <w:p w14:paraId="4F3B3A20" w14:textId="0DE125D4" w:rsidR="0050111F" w:rsidRPr="00401EE0" w:rsidRDefault="0050111F" w:rsidP="0050111F">
      <w:pPr>
        <w:spacing w:before="240"/>
        <w:jc w:val="both"/>
        <w:rPr>
          <w:rFonts w:cs="Times New Roman"/>
          <w:color w:val="auto"/>
          <w:sz w:val="26"/>
          <w:szCs w:val="26"/>
        </w:rPr>
      </w:pPr>
      <w:r w:rsidRPr="00401EE0">
        <w:rPr>
          <w:rFonts w:cs="Times New Roman"/>
          <w:color w:val="auto"/>
          <w:sz w:val="26"/>
          <w:szCs w:val="26"/>
        </w:rPr>
        <w:t>Nhà thầu sẽ làm việc với tư các</w:t>
      </w:r>
      <w:r w:rsidR="006D1D1A" w:rsidRPr="00401EE0">
        <w:rPr>
          <w:rFonts w:cs="Times New Roman"/>
          <w:color w:val="auto"/>
          <w:sz w:val="26"/>
          <w:szCs w:val="26"/>
        </w:rPr>
        <w:t>h</w:t>
      </w:r>
      <w:r w:rsidRPr="00401EE0">
        <w:rPr>
          <w:rFonts w:cs="Times New Roman"/>
          <w:color w:val="auto"/>
          <w:sz w:val="26"/>
          <w:szCs w:val="26"/>
        </w:rPr>
        <w:t xml:space="preserve"> là một phần của nhóm và </w:t>
      </w:r>
      <w:r w:rsidR="00FD0B3E" w:rsidRPr="00401EE0">
        <w:rPr>
          <w:rFonts w:cs="Times New Roman"/>
          <w:color w:val="auto"/>
          <w:sz w:val="26"/>
          <w:szCs w:val="26"/>
        </w:rPr>
        <w:t>xây dựng</w:t>
      </w:r>
      <w:r w:rsidRPr="00401EE0">
        <w:rPr>
          <w:rFonts w:cs="Times New Roman"/>
          <w:color w:val="auto"/>
          <w:sz w:val="26"/>
          <w:szCs w:val="26"/>
        </w:rPr>
        <w:t xml:space="preserve"> các sản phẩm riêng lẻ hoặc là một phần của nhóm được ủy quyền bởi Giám đốc Dự án IDNES.</w:t>
      </w:r>
    </w:p>
    <w:p w14:paraId="2E31C10E" w14:textId="77777777" w:rsidR="0050111F" w:rsidRPr="00401EE0" w:rsidRDefault="0050111F" w:rsidP="0050111F">
      <w:pPr>
        <w:pStyle w:val="ListParagraph"/>
        <w:widowControl/>
        <w:numPr>
          <w:ilvl w:val="0"/>
          <w:numId w:val="42"/>
        </w:numPr>
        <w:spacing w:before="240"/>
        <w:jc w:val="both"/>
        <w:rPr>
          <w:rFonts w:cs="Times New Roman"/>
          <w:color w:val="auto"/>
          <w:sz w:val="26"/>
          <w:szCs w:val="26"/>
        </w:rPr>
      </w:pPr>
      <w:r w:rsidRPr="00401EE0">
        <w:rPr>
          <w:rFonts w:cs="Times New Roman"/>
          <w:color w:val="auto"/>
          <w:sz w:val="26"/>
          <w:szCs w:val="26"/>
        </w:rPr>
        <w:t>Quy trình Nghiệp vụ Hiện tại (As Is);</w:t>
      </w:r>
    </w:p>
    <w:p w14:paraId="45C81159" w14:textId="1174FBB4" w:rsidR="0050111F" w:rsidRPr="00401EE0" w:rsidRDefault="0050111F" w:rsidP="0050111F">
      <w:pPr>
        <w:pStyle w:val="ListParagraph"/>
        <w:widowControl/>
        <w:numPr>
          <w:ilvl w:val="0"/>
          <w:numId w:val="42"/>
        </w:numPr>
        <w:spacing w:before="240"/>
        <w:jc w:val="both"/>
        <w:rPr>
          <w:rFonts w:cs="Times New Roman"/>
          <w:color w:val="auto"/>
          <w:sz w:val="26"/>
          <w:szCs w:val="26"/>
        </w:rPr>
      </w:pPr>
      <w:r w:rsidRPr="00401EE0">
        <w:rPr>
          <w:rFonts w:cs="Times New Roman"/>
          <w:color w:val="auto"/>
          <w:sz w:val="26"/>
          <w:szCs w:val="26"/>
        </w:rPr>
        <w:t>Quy trình Nghiệp vụ trong Tương lai (BPR), Kế hoạch Chiến lược Thông tin (ISP), bao gồm báo cáo cuối cùng về BPR/ISP;</w:t>
      </w:r>
    </w:p>
    <w:p w14:paraId="274E6650" w14:textId="77777777" w:rsidR="0050111F" w:rsidRPr="00401EE0" w:rsidRDefault="0050111F" w:rsidP="0050111F">
      <w:pPr>
        <w:pStyle w:val="ListParagraph"/>
        <w:widowControl/>
        <w:numPr>
          <w:ilvl w:val="0"/>
          <w:numId w:val="42"/>
        </w:numPr>
        <w:spacing w:before="240"/>
        <w:jc w:val="both"/>
        <w:rPr>
          <w:rFonts w:cs="Times New Roman"/>
          <w:color w:val="auto"/>
          <w:sz w:val="26"/>
          <w:szCs w:val="26"/>
        </w:rPr>
      </w:pPr>
      <w:r w:rsidRPr="00401EE0">
        <w:rPr>
          <w:rFonts w:cs="Times New Roman"/>
          <w:color w:val="auto"/>
          <w:sz w:val="26"/>
          <w:szCs w:val="26"/>
        </w:rPr>
        <w:t>Kế hoạch Triển khai BPR/ISP;</w:t>
      </w:r>
    </w:p>
    <w:p w14:paraId="05B7E2E2" w14:textId="1F62DA84" w:rsidR="0050111F" w:rsidRPr="00401EE0" w:rsidRDefault="0050111F" w:rsidP="0050111F">
      <w:pPr>
        <w:pStyle w:val="ListParagraph"/>
        <w:widowControl/>
        <w:numPr>
          <w:ilvl w:val="0"/>
          <w:numId w:val="42"/>
        </w:numPr>
        <w:spacing w:before="240"/>
        <w:jc w:val="both"/>
        <w:rPr>
          <w:rFonts w:cs="Times New Roman"/>
          <w:color w:val="auto"/>
          <w:sz w:val="26"/>
          <w:szCs w:val="26"/>
        </w:rPr>
      </w:pPr>
      <w:r w:rsidRPr="00401EE0">
        <w:rPr>
          <w:rFonts w:cs="Times New Roman"/>
          <w:color w:val="auto"/>
          <w:sz w:val="26"/>
          <w:szCs w:val="26"/>
        </w:rPr>
        <w:t xml:space="preserve">Các sản phẩm </w:t>
      </w:r>
      <w:r w:rsidR="00A77462" w:rsidRPr="00401EE0">
        <w:rPr>
          <w:rFonts w:cs="Times New Roman"/>
          <w:color w:val="auto"/>
          <w:sz w:val="26"/>
          <w:szCs w:val="26"/>
        </w:rPr>
        <w:t>hoặc kết quả công việc</w:t>
      </w:r>
      <w:r w:rsidRPr="00401EE0">
        <w:rPr>
          <w:rFonts w:cs="Times New Roman"/>
          <w:color w:val="auto"/>
          <w:sz w:val="26"/>
          <w:szCs w:val="26"/>
        </w:rPr>
        <w:t xml:space="preserve"> khác theo quy định ở trên.</w:t>
      </w:r>
    </w:p>
    <w:p w14:paraId="7A87A714" w14:textId="77777777" w:rsidR="0050111F" w:rsidRPr="00401EE0" w:rsidRDefault="00081B97" w:rsidP="00CD32A2">
      <w:pPr>
        <w:spacing w:before="240"/>
        <w:jc w:val="both"/>
        <w:rPr>
          <w:rFonts w:cs="Times New Roman"/>
          <w:color w:val="auto"/>
          <w:sz w:val="26"/>
          <w:szCs w:val="26"/>
        </w:rPr>
      </w:pPr>
      <w:r w:rsidRPr="00401EE0">
        <w:rPr>
          <w:rFonts w:cs="Times New Roman"/>
          <w:color w:val="auto"/>
          <w:sz w:val="26"/>
          <w:szCs w:val="26"/>
        </w:rPr>
        <w:t>Nhà thầu có thể tham khảo Phụ lục 1 về quy trình thực hiện BPS/ISP để hiểu rõ hơn về nhiệm vụ, vai trò cũng như việc phối hợp với các nhóm nghiệp vụ khác để thực hiện công việc.</w:t>
      </w:r>
    </w:p>
    <w:p w14:paraId="4121A633" w14:textId="77777777" w:rsidR="0050111F" w:rsidRPr="00401EE0" w:rsidRDefault="0050111F" w:rsidP="0050111F">
      <w:pPr>
        <w:pStyle w:val="ListParagraph"/>
        <w:widowControl/>
        <w:numPr>
          <w:ilvl w:val="0"/>
          <w:numId w:val="48"/>
        </w:numPr>
        <w:spacing w:before="240"/>
        <w:ind w:left="426" w:hanging="426"/>
        <w:jc w:val="both"/>
        <w:rPr>
          <w:rFonts w:cs="Times New Roman"/>
          <w:b/>
          <w:bCs/>
          <w:color w:val="auto"/>
          <w:sz w:val="26"/>
          <w:szCs w:val="26"/>
        </w:rPr>
      </w:pPr>
      <w:r w:rsidRPr="00401EE0">
        <w:rPr>
          <w:rFonts w:cs="Times New Roman"/>
          <w:b/>
          <w:bCs/>
          <w:color w:val="auto"/>
          <w:sz w:val="26"/>
          <w:szCs w:val="26"/>
        </w:rPr>
        <w:t>Thời gian và Tiến độ</w:t>
      </w:r>
    </w:p>
    <w:p w14:paraId="42F1B6CA" w14:textId="07FF2C71" w:rsidR="0050111F" w:rsidRPr="00401EE0" w:rsidRDefault="0050111F" w:rsidP="0050111F">
      <w:pPr>
        <w:pStyle w:val="ListParagraph"/>
        <w:widowControl/>
        <w:numPr>
          <w:ilvl w:val="0"/>
          <w:numId w:val="42"/>
        </w:numPr>
        <w:spacing w:before="240"/>
        <w:jc w:val="both"/>
        <w:rPr>
          <w:rFonts w:cs="Times New Roman"/>
          <w:color w:val="auto"/>
          <w:sz w:val="26"/>
          <w:szCs w:val="26"/>
        </w:rPr>
      </w:pPr>
      <w:r w:rsidRPr="00401EE0">
        <w:rPr>
          <w:rFonts w:cs="Times New Roman"/>
          <w:color w:val="auto"/>
          <w:sz w:val="26"/>
          <w:szCs w:val="26"/>
        </w:rPr>
        <w:lastRenderedPageBreak/>
        <w:t xml:space="preserve">Nhà thầu sẽ làm việc và </w:t>
      </w:r>
      <w:r w:rsidR="008E71A6" w:rsidRPr="00401EE0">
        <w:rPr>
          <w:rFonts w:cs="Times New Roman"/>
          <w:color w:val="auto"/>
          <w:sz w:val="26"/>
          <w:szCs w:val="26"/>
        </w:rPr>
        <w:t>xây dựng</w:t>
      </w:r>
      <w:r w:rsidRPr="00401EE0">
        <w:rPr>
          <w:rFonts w:cs="Times New Roman"/>
          <w:color w:val="auto"/>
          <w:sz w:val="26"/>
          <w:szCs w:val="26"/>
        </w:rPr>
        <w:t xml:space="preserve"> các sản phẩm và </w:t>
      </w:r>
      <w:r w:rsidR="00C21D0A" w:rsidRPr="00401EE0">
        <w:rPr>
          <w:rFonts w:cs="Times New Roman"/>
          <w:color w:val="auto"/>
          <w:sz w:val="26"/>
          <w:szCs w:val="26"/>
        </w:rPr>
        <w:t>kết quả công</w:t>
      </w:r>
      <w:r w:rsidRPr="00401EE0">
        <w:rPr>
          <w:rFonts w:cs="Times New Roman"/>
          <w:color w:val="auto"/>
          <w:sz w:val="26"/>
          <w:szCs w:val="26"/>
        </w:rPr>
        <w:t xml:space="preserve"> việc kể trên kể từ ngày ký hợp đồng như sau:</w:t>
      </w:r>
    </w:p>
    <w:p w14:paraId="4DFE2911" w14:textId="77777777" w:rsidR="0050111F" w:rsidRPr="00401EE0" w:rsidRDefault="0050111F" w:rsidP="0050111F">
      <w:pPr>
        <w:pStyle w:val="ListParagraph"/>
        <w:widowControl/>
        <w:spacing w:before="240"/>
        <w:jc w:val="both"/>
        <w:rPr>
          <w:rFonts w:cs="Times New Roman"/>
          <w:color w:val="auto"/>
          <w:sz w:val="26"/>
          <w:szCs w:val="26"/>
        </w:rPr>
      </w:pPr>
    </w:p>
    <w:tbl>
      <w:tblPr>
        <w:tblW w:w="8760" w:type="dxa"/>
        <w:jc w:val="center"/>
        <w:tblLook w:val="04A0" w:firstRow="1" w:lastRow="0" w:firstColumn="1" w:lastColumn="0" w:noHBand="0" w:noVBand="1"/>
      </w:tblPr>
      <w:tblGrid>
        <w:gridCol w:w="5980"/>
        <w:gridCol w:w="2780"/>
      </w:tblGrid>
      <w:tr w:rsidR="0050111F" w:rsidRPr="00401EE0" w14:paraId="302F6F0A" w14:textId="77777777" w:rsidTr="008715E5">
        <w:trPr>
          <w:trHeight w:val="488"/>
          <w:jc w:val="center"/>
        </w:trPr>
        <w:tc>
          <w:tcPr>
            <w:tcW w:w="876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A7A482B" w14:textId="0CB12798" w:rsidR="0050111F" w:rsidRPr="00401EE0" w:rsidRDefault="0050111F" w:rsidP="008715E5">
            <w:pPr>
              <w:spacing w:before="240"/>
              <w:rPr>
                <w:rFonts w:cs="Times New Roman"/>
                <w:b/>
                <w:bCs/>
                <w:color w:val="auto"/>
                <w:sz w:val="26"/>
                <w:szCs w:val="26"/>
              </w:rPr>
            </w:pPr>
            <w:r w:rsidRPr="00401EE0">
              <w:rPr>
                <w:rFonts w:cs="Times New Roman"/>
                <w:b/>
                <w:bCs/>
                <w:color w:val="auto"/>
                <w:sz w:val="26"/>
                <w:szCs w:val="26"/>
              </w:rPr>
              <w:t>Tái cấu trúc Quy trình Nghiệp vụ (BPR)/Lập Kế hoạch Chiến lược Thông tin (ISP):</w:t>
            </w:r>
          </w:p>
        </w:tc>
      </w:tr>
      <w:tr w:rsidR="0050111F" w:rsidRPr="00401EE0" w14:paraId="48FA30F1" w14:textId="77777777" w:rsidTr="008715E5">
        <w:trPr>
          <w:trHeight w:val="570"/>
          <w:jc w:val="center"/>
        </w:trPr>
        <w:tc>
          <w:tcPr>
            <w:tcW w:w="5980" w:type="dxa"/>
            <w:tcBorders>
              <w:top w:val="nil"/>
              <w:left w:val="single" w:sz="4" w:space="0" w:color="auto"/>
              <w:bottom w:val="single" w:sz="4" w:space="0" w:color="auto"/>
              <w:right w:val="single" w:sz="4" w:space="0" w:color="auto"/>
            </w:tcBorders>
            <w:shd w:val="clear" w:color="000000" w:fill="F2F2F2"/>
            <w:noWrap/>
            <w:vAlign w:val="center"/>
            <w:hideMark/>
          </w:tcPr>
          <w:p w14:paraId="26C3AF2C" w14:textId="77777777" w:rsidR="0050111F" w:rsidRPr="00401EE0" w:rsidRDefault="0050111F" w:rsidP="008715E5">
            <w:pPr>
              <w:spacing w:before="240"/>
              <w:rPr>
                <w:rFonts w:cs="Times New Roman"/>
                <w:b/>
                <w:bCs/>
                <w:color w:val="auto"/>
                <w:sz w:val="26"/>
                <w:szCs w:val="26"/>
              </w:rPr>
            </w:pPr>
            <w:r w:rsidRPr="00401EE0">
              <w:rPr>
                <w:rFonts w:cs="Times New Roman"/>
                <w:b/>
                <w:bCs/>
                <w:color w:val="auto"/>
                <w:sz w:val="26"/>
                <w:szCs w:val="26"/>
              </w:rPr>
              <w:t>Tên của Cột mốc hoặc Sản phẩm</w:t>
            </w:r>
          </w:p>
        </w:tc>
        <w:tc>
          <w:tcPr>
            <w:tcW w:w="2780" w:type="dxa"/>
            <w:tcBorders>
              <w:top w:val="nil"/>
              <w:left w:val="nil"/>
              <w:bottom w:val="single" w:sz="4" w:space="0" w:color="auto"/>
              <w:right w:val="single" w:sz="4" w:space="0" w:color="auto"/>
            </w:tcBorders>
            <w:shd w:val="clear" w:color="000000" w:fill="F2F2F2"/>
            <w:vAlign w:val="center"/>
            <w:hideMark/>
          </w:tcPr>
          <w:p w14:paraId="3C23EAF9" w14:textId="77777777" w:rsidR="0050111F" w:rsidRPr="00401EE0" w:rsidRDefault="0050111F" w:rsidP="008715E5">
            <w:pPr>
              <w:spacing w:before="240"/>
              <w:rPr>
                <w:rFonts w:cs="Times New Roman"/>
                <w:b/>
                <w:bCs/>
                <w:color w:val="auto"/>
                <w:sz w:val="26"/>
                <w:szCs w:val="26"/>
              </w:rPr>
            </w:pPr>
            <w:r w:rsidRPr="00401EE0">
              <w:rPr>
                <w:rFonts w:cs="Times New Roman"/>
                <w:b/>
                <w:bCs/>
                <w:color w:val="auto"/>
                <w:sz w:val="26"/>
                <w:szCs w:val="26"/>
              </w:rPr>
              <w:t>Thời gian Hoàn thành (tính theo tháng sau khi ký hợp đồng)</w:t>
            </w:r>
          </w:p>
        </w:tc>
      </w:tr>
      <w:tr w:rsidR="0050111F" w:rsidRPr="00401EE0" w14:paraId="14CAE5A9" w14:textId="77777777" w:rsidTr="008715E5">
        <w:trPr>
          <w:trHeight w:val="285"/>
          <w:jc w:val="center"/>
        </w:trPr>
        <w:tc>
          <w:tcPr>
            <w:tcW w:w="5980" w:type="dxa"/>
            <w:tcBorders>
              <w:top w:val="nil"/>
              <w:left w:val="single" w:sz="4" w:space="0" w:color="auto"/>
              <w:bottom w:val="single" w:sz="4" w:space="0" w:color="auto"/>
              <w:right w:val="single" w:sz="4" w:space="0" w:color="auto"/>
            </w:tcBorders>
            <w:shd w:val="clear" w:color="auto" w:fill="auto"/>
            <w:noWrap/>
            <w:vAlign w:val="center"/>
            <w:hideMark/>
          </w:tcPr>
          <w:p w14:paraId="41346943"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Quy trình Nghiệp vụ Hiện tại (As Is)</w:t>
            </w:r>
          </w:p>
        </w:tc>
        <w:tc>
          <w:tcPr>
            <w:tcW w:w="2780" w:type="dxa"/>
            <w:tcBorders>
              <w:top w:val="nil"/>
              <w:left w:val="nil"/>
              <w:bottom w:val="single" w:sz="4" w:space="0" w:color="auto"/>
              <w:right w:val="single" w:sz="4" w:space="0" w:color="auto"/>
            </w:tcBorders>
            <w:shd w:val="clear" w:color="auto" w:fill="auto"/>
            <w:noWrap/>
            <w:vAlign w:val="center"/>
            <w:hideMark/>
          </w:tcPr>
          <w:p w14:paraId="12B715C5" w14:textId="77777777" w:rsidR="0050111F" w:rsidRPr="00401EE0" w:rsidRDefault="0050111F" w:rsidP="00CD32A2">
            <w:pPr>
              <w:spacing w:before="240"/>
              <w:jc w:val="center"/>
              <w:rPr>
                <w:rFonts w:cs="Times New Roman"/>
                <w:color w:val="auto"/>
                <w:sz w:val="26"/>
                <w:szCs w:val="26"/>
              </w:rPr>
            </w:pPr>
            <w:r w:rsidRPr="00401EE0">
              <w:rPr>
                <w:rFonts w:cs="Times New Roman"/>
                <w:color w:val="auto"/>
                <w:sz w:val="26"/>
                <w:szCs w:val="26"/>
              </w:rPr>
              <w:t>1</w:t>
            </w:r>
            <w:r w:rsidR="00AF364F" w:rsidRPr="00401EE0">
              <w:rPr>
                <w:rFonts w:cs="Times New Roman"/>
                <w:color w:val="auto"/>
                <w:sz w:val="26"/>
                <w:szCs w:val="26"/>
              </w:rPr>
              <w:t>.0</w:t>
            </w:r>
            <w:r w:rsidRPr="00401EE0">
              <w:rPr>
                <w:rFonts w:cs="Times New Roman"/>
                <w:color w:val="auto"/>
                <w:sz w:val="26"/>
                <w:szCs w:val="26"/>
              </w:rPr>
              <w:t xml:space="preserve"> tháng</w:t>
            </w:r>
          </w:p>
        </w:tc>
      </w:tr>
      <w:tr w:rsidR="0050111F" w:rsidRPr="00401EE0" w14:paraId="72C1A53E" w14:textId="77777777" w:rsidTr="008715E5">
        <w:trPr>
          <w:trHeight w:val="570"/>
          <w:jc w:val="center"/>
        </w:trPr>
        <w:tc>
          <w:tcPr>
            <w:tcW w:w="5980" w:type="dxa"/>
            <w:tcBorders>
              <w:top w:val="nil"/>
              <w:left w:val="single" w:sz="4" w:space="0" w:color="auto"/>
              <w:bottom w:val="single" w:sz="4" w:space="0" w:color="auto"/>
              <w:right w:val="single" w:sz="4" w:space="0" w:color="auto"/>
            </w:tcBorders>
            <w:shd w:val="clear" w:color="auto" w:fill="auto"/>
            <w:vAlign w:val="center"/>
            <w:hideMark/>
          </w:tcPr>
          <w:p w14:paraId="46D9359F" w14:textId="0348A267" w:rsidR="0050111F" w:rsidRPr="00401EE0" w:rsidRDefault="0050111F" w:rsidP="008715E5">
            <w:pPr>
              <w:spacing w:before="240"/>
              <w:rPr>
                <w:rFonts w:cs="Times New Roman"/>
                <w:color w:val="auto"/>
                <w:sz w:val="26"/>
                <w:szCs w:val="26"/>
              </w:rPr>
            </w:pPr>
            <w:r w:rsidRPr="00401EE0">
              <w:rPr>
                <w:rFonts w:cs="Times New Roman"/>
                <w:color w:val="auto"/>
                <w:sz w:val="26"/>
                <w:szCs w:val="26"/>
              </w:rPr>
              <w:t>Quy trình Nghiệp vụ trong Tương lai (BPR), Kế hoạch Chiến lược Thông tin (ISP), bao gồm báo cáo cuối cùng về BPR/ISP;</w:t>
            </w:r>
          </w:p>
        </w:tc>
        <w:tc>
          <w:tcPr>
            <w:tcW w:w="2780" w:type="dxa"/>
            <w:tcBorders>
              <w:top w:val="nil"/>
              <w:left w:val="nil"/>
              <w:bottom w:val="single" w:sz="4" w:space="0" w:color="auto"/>
              <w:right w:val="single" w:sz="4" w:space="0" w:color="auto"/>
            </w:tcBorders>
            <w:shd w:val="clear" w:color="auto" w:fill="auto"/>
            <w:noWrap/>
            <w:vAlign w:val="center"/>
            <w:hideMark/>
          </w:tcPr>
          <w:p w14:paraId="15EAFB91" w14:textId="77777777" w:rsidR="0050111F" w:rsidRPr="00401EE0" w:rsidRDefault="0050111F" w:rsidP="00CD32A2">
            <w:pPr>
              <w:spacing w:before="240"/>
              <w:jc w:val="center"/>
              <w:rPr>
                <w:rFonts w:cs="Times New Roman"/>
                <w:color w:val="auto"/>
                <w:sz w:val="26"/>
                <w:szCs w:val="26"/>
              </w:rPr>
            </w:pPr>
            <w:r w:rsidRPr="00401EE0">
              <w:rPr>
                <w:rFonts w:cs="Times New Roman"/>
                <w:color w:val="auto"/>
                <w:sz w:val="26"/>
                <w:szCs w:val="26"/>
              </w:rPr>
              <w:t>2.5 tháng</w:t>
            </w:r>
          </w:p>
        </w:tc>
      </w:tr>
      <w:tr w:rsidR="0050111F" w:rsidRPr="00401EE0" w14:paraId="16185B01" w14:textId="77777777" w:rsidTr="008715E5">
        <w:trPr>
          <w:trHeight w:val="285"/>
          <w:jc w:val="center"/>
        </w:trPr>
        <w:tc>
          <w:tcPr>
            <w:tcW w:w="5980" w:type="dxa"/>
            <w:tcBorders>
              <w:top w:val="nil"/>
              <w:left w:val="single" w:sz="4" w:space="0" w:color="auto"/>
              <w:bottom w:val="single" w:sz="4" w:space="0" w:color="auto"/>
              <w:right w:val="single" w:sz="4" w:space="0" w:color="auto"/>
            </w:tcBorders>
            <w:shd w:val="clear" w:color="auto" w:fill="auto"/>
            <w:noWrap/>
            <w:vAlign w:val="center"/>
            <w:hideMark/>
          </w:tcPr>
          <w:p w14:paraId="09ED24E0"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Kế hoạch Triển khai BPR/ISP</w:t>
            </w:r>
          </w:p>
        </w:tc>
        <w:tc>
          <w:tcPr>
            <w:tcW w:w="2780" w:type="dxa"/>
            <w:tcBorders>
              <w:top w:val="nil"/>
              <w:left w:val="nil"/>
              <w:bottom w:val="single" w:sz="4" w:space="0" w:color="auto"/>
              <w:right w:val="single" w:sz="4" w:space="0" w:color="auto"/>
            </w:tcBorders>
            <w:shd w:val="clear" w:color="auto" w:fill="auto"/>
            <w:noWrap/>
            <w:vAlign w:val="center"/>
            <w:hideMark/>
          </w:tcPr>
          <w:p w14:paraId="69AC67D6" w14:textId="77777777" w:rsidR="0050111F" w:rsidRPr="00401EE0" w:rsidRDefault="0050111F" w:rsidP="00CD32A2">
            <w:pPr>
              <w:spacing w:before="240"/>
              <w:jc w:val="center"/>
              <w:rPr>
                <w:rFonts w:cs="Times New Roman"/>
                <w:color w:val="auto"/>
                <w:sz w:val="26"/>
                <w:szCs w:val="26"/>
              </w:rPr>
            </w:pPr>
            <w:r w:rsidRPr="00401EE0">
              <w:rPr>
                <w:rFonts w:cs="Times New Roman"/>
                <w:color w:val="auto"/>
                <w:sz w:val="26"/>
                <w:szCs w:val="26"/>
              </w:rPr>
              <w:t>3</w:t>
            </w:r>
            <w:r w:rsidR="00AF364F" w:rsidRPr="00401EE0">
              <w:rPr>
                <w:rFonts w:cs="Times New Roman"/>
                <w:color w:val="auto"/>
                <w:sz w:val="26"/>
                <w:szCs w:val="26"/>
              </w:rPr>
              <w:t>.0</w:t>
            </w:r>
            <w:r w:rsidRPr="00401EE0">
              <w:rPr>
                <w:rFonts w:cs="Times New Roman"/>
                <w:color w:val="auto"/>
                <w:sz w:val="26"/>
                <w:szCs w:val="26"/>
              </w:rPr>
              <w:t xml:space="preserve"> tháng</w:t>
            </w:r>
          </w:p>
        </w:tc>
      </w:tr>
      <w:tr w:rsidR="0050111F" w:rsidRPr="00401EE0" w14:paraId="63B0D079" w14:textId="77777777" w:rsidTr="008715E5">
        <w:trPr>
          <w:trHeight w:val="285"/>
          <w:jc w:val="center"/>
        </w:trPr>
        <w:tc>
          <w:tcPr>
            <w:tcW w:w="5980" w:type="dxa"/>
            <w:tcBorders>
              <w:top w:val="nil"/>
              <w:left w:val="single" w:sz="4" w:space="0" w:color="auto"/>
              <w:bottom w:val="single" w:sz="4" w:space="0" w:color="auto"/>
              <w:right w:val="single" w:sz="4" w:space="0" w:color="auto"/>
            </w:tcBorders>
            <w:shd w:val="clear" w:color="auto" w:fill="auto"/>
            <w:noWrap/>
            <w:vAlign w:val="center"/>
            <w:hideMark/>
          </w:tcPr>
          <w:p w14:paraId="3F67FC2C"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Các sản phẩm công việc liên quan khác theo yêu cầu</w:t>
            </w:r>
          </w:p>
        </w:tc>
        <w:tc>
          <w:tcPr>
            <w:tcW w:w="2780" w:type="dxa"/>
            <w:tcBorders>
              <w:top w:val="nil"/>
              <w:left w:val="nil"/>
              <w:bottom w:val="single" w:sz="4" w:space="0" w:color="auto"/>
              <w:right w:val="single" w:sz="4" w:space="0" w:color="auto"/>
            </w:tcBorders>
            <w:shd w:val="clear" w:color="auto" w:fill="auto"/>
            <w:noWrap/>
            <w:vAlign w:val="center"/>
            <w:hideMark/>
          </w:tcPr>
          <w:p w14:paraId="1341F06A" w14:textId="77777777" w:rsidR="0050111F" w:rsidRPr="00401EE0" w:rsidRDefault="0050111F" w:rsidP="00CD32A2">
            <w:pPr>
              <w:spacing w:before="240"/>
              <w:jc w:val="center"/>
              <w:rPr>
                <w:rFonts w:cs="Times New Roman"/>
                <w:color w:val="auto"/>
                <w:sz w:val="26"/>
                <w:szCs w:val="26"/>
              </w:rPr>
            </w:pPr>
            <w:r w:rsidRPr="00401EE0">
              <w:rPr>
                <w:rFonts w:cs="Times New Roman"/>
                <w:color w:val="auto"/>
                <w:sz w:val="26"/>
                <w:szCs w:val="26"/>
              </w:rPr>
              <w:t>3</w:t>
            </w:r>
            <w:r w:rsidR="00AF364F" w:rsidRPr="00401EE0">
              <w:rPr>
                <w:rFonts w:cs="Times New Roman"/>
                <w:color w:val="auto"/>
                <w:sz w:val="26"/>
                <w:szCs w:val="26"/>
              </w:rPr>
              <w:t>.0</w:t>
            </w:r>
            <w:r w:rsidRPr="00401EE0">
              <w:rPr>
                <w:rFonts w:cs="Times New Roman"/>
                <w:color w:val="auto"/>
                <w:sz w:val="26"/>
                <w:szCs w:val="26"/>
              </w:rPr>
              <w:t xml:space="preserve"> tháng</w:t>
            </w:r>
          </w:p>
        </w:tc>
      </w:tr>
    </w:tbl>
    <w:p w14:paraId="113A941E" w14:textId="77777777" w:rsidR="0050111F" w:rsidRPr="00401EE0" w:rsidRDefault="0050111F" w:rsidP="0050111F">
      <w:pPr>
        <w:spacing w:before="240"/>
        <w:jc w:val="both"/>
        <w:rPr>
          <w:rFonts w:cs="Times New Roman"/>
          <w:color w:val="auto"/>
          <w:sz w:val="26"/>
          <w:szCs w:val="26"/>
        </w:rPr>
      </w:pPr>
      <w:r w:rsidRPr="00401EE0">
        <w:rPr>
          <w:rFonts w:cs="Times New Roman"/>
          <w:color w:val="auto"/>
          <w:sz w:val="26"/>
          <w:szCs w:val="26"/>
        </w:rPr>
        <w:t>Tiêu chí Hoàn thành:</w:t>
      </w:r>
    </w:p>
    <w:p w14:paraId="0F50F46E" w14:textId="77777777" w:rsidR="0050111F" w:rsidRPr="00401EE0" w:rsidRDefault="0050111F" w:rsidP="0050111F">
      <w:pPr>
        <w:pStyle w:val="ListParagraph"/>
        <w:widowControl/>
        <w:numPr>
          <w:ilvl w:val="0"/>
          <w:numId w:val="42"/>
        </w:numPr>
        <w:spacing w:before="240"/>
        <w:jc w:val="both"/>
        <w:rPr>
          <w:rFonts w:cs="Times New Roman"/>
          <w:color w:val="auto"/>
          <w:sz w:val="26"/>
          <w:szCs w:val="26"/>
        </w:rPr>
      </w:pPr>
      <w:r w:rsidRPr="00401EE0">
        <w:rPr>
          <w:rFonts w:cs="Times New Roman"/>
          <w:color w:val="auto"/>
          <w:sz w:val="26"/>
          <w:szCs w:val="26"/>
        </w:rPr>
        <w:t>Các hoạt động này được coi là hoàn thành khi tất cả các sản phẩm cho nhiệm vụ này được đánh giá và phê duyệt bởi IDNES, Nhà đầu tư và Cơ quan Quản lý Nhà nước.</w:t>
      </w:r>
    </w:p>
    <w:p w14:paraId="21CCF1E3" w14:textId="658AAEF7" w:rsidR="0050111F" w:rsidRPr="00401EE0" w:rsidRDefault="006B3716" w:rsidP="0050111F">
      <w:pPr>
        <w:pStyle w:val="ListParagraph"/>
        <w:widowControl/>
        <w:numPr>
          <w:ilvl w:val="0"/>
          <w:numId w:val="48"/>
        </w:numPr>
        <w:spacing w:before="240"/>
        <w:ind w:left="360"/>
        <w:contextualSpacing w:val="0"/>
        <w:jc w:val="both"/>
        <w:rPr>
          <w:rFonts w:cs="Times New Roman"/>
          <w:b/>
          <w:bCs/>
          <w:color w:val="auto"/>
          <w:sz w:val="26"/>
          <w:szCs w:val="26"/>
        </w:rPr>
      </w:pPr>
      <w:bookmarkStart w:id="88" w:name="page248"/>
      <w:bookmarkEnd w:id="88"/>
      <w:r w:rsidRPr="00401EE0">
        <w:rPr>
          <w:rFonts w:cs="Times New Roman"/>
          <w:b/>
          <w:bCs/>
          <w:color w:val="auto"/>
          <w:sz w:val="26"/>
          <w:szCs w:val="26"/>
        </w:rPr>
        <w:t>Yêu cầu năng lực và kinh nghiệm của</w:t>
      </w:r>
      <w:r w:rsidR="0050111F" w:rsidRPr="00401EE0">
        <w:rPr>
          <w:rFonts w:cs="Times New Roman"/>
          <w:b/>
          <w:bCs/>
          <w:color w:val="auto"/>
          <w:sz w:val="26"/>
          <w:szCs w:val="26"/>
        </w:rPr>
        <w:t xml:space="preserve"> Nhà thầu</w:t>
      </w:r>
    </w:p>
    <w:p w14:paraId="4E684910" w14:textId="77777777" w:rsidR="0050111F" w:rsidRPr="00401EE0" w:rsidRDefault="0050111F" w:rsidP="0050111F">
      <w:pPr>
        <w:spacing w:before="240"/>
        <w:jc w:val="both"/>
        <w:rPr>
          <w:rFonts w:cs="Times New Roman"/>
          <w:color w:val="auto"/>
          <w:sz w:val="26"/>
          <w:szCs w:val="26"/>
        </w:rPr>
      </w:pPr>
      <w:r w:rsidRPr="00401EE0">
        <w:rPr>
          <w:rFonts w:cs="Times New Roman"/>
          <w:color w:val="auto"/>
          <w:sz w:val="26"/>
          <w:szCs w:val="26"/>
        </w:rPr>
        <w:t>Nhà thầu được chọn phải đáp ứng các yêu cầu sau:</w:t>
      </w:r>
    </w:p>
    <w:p w14:paraId="11C7BC1D" w14:textId="06A284F1" w:rsidR="0050111F" w:rsidRPr="00401EE0" w:rsidRDefault="0050111F" w:rsidP="0050111F">
      <w:pPr>
        <w:widowControl/>
        <w:numPr>
          <w:ilvl w:val="0"/>
          <w:numId w:val="43"/>
        </w:numPr>
        <w:spacing w:before="240"/>
        <w:jc w:val="both"/>
        <w:rPr>
          <w:rFonts w:cs="Times New Roman"/>
          <w:color w:val="auto"/>
          <w:sz w:val="26"/>
          <w:szCs w:val="26"/>
        </w:rPr>
      </w:pPr>
      <w:r w:rsidRPr="00401EE0">
        <w:rPr>
          <w:rFonts w:cs="Times New Roman"/>
          <w:color w:val="auto"/>
          <w:sz w:val="26"/>
          <w:szCs w:val="26"/>
        </w:rPr>
        <w:t xml:space="preserve">Tối thiểu 05 năm kinh nghiệm chuyên môn trong </w:t>
      </w:r>
      <w:r w:rsidR="006B3716" w:rsidRPr="00401EE0">
        <w:rPr>
          <w:rFonts w:cs="Times New Roman"/>
          <w:color w:val="auto"/>
          <w:sz w:val="26"/>
          <w:szCs w:val="26"/>
        </w:rPr>
        <w:t xml:space="preserve">quản lý </w:t>
      </w:r>
      <w:r w:rsidRPr="00401EE0">
        <w:rPr>
          <w:rFonts w:cs="Times New Roman"/>
          <w:color w:val="auto"/>
          <w:sz w:val="26"/>
          <w:szCs w:val="26"/>
        </w:rPr>
        <w:t xml:space="preserve">(các) dự án </w:t>
      </w:r>
      <w:r w:rsidR="006B3716" w:rsidRPr="00401EE0">
        <w:rPr>
          <w:rFonts w:cs="Times New Roman"/>
          <w:color w:val="auto"/>
          <w:sz w:val="26"/>
          <w:szCs w:val="26"/>
        </w:rPr>
        <w:t xml:space="preserve">về </w:t>
      </w:r>
      <w:r w:rsidRPr="00401EE0">
        <w:rPr>
          <w:rFonts w:cs="Times New Roman"/>
          <w:color w:val="auto"/>
          <w:sz w:val="26"/>
          <w:szCs w:val="26"/>
        </w:rPr>
        <w:t xml:space="preserve">hệ thống đấu thầu công hoặc kinh nghiệm thực tiễn về hệ thống </w:t>
      </w:r>
      <w:r w:rsidR="006B3716" w:rsidRPr="00401EE0">
        <w:rPr>
          <w:rFonts w:cs="Times New Roman"/>
          <w:color w:val="auto"/>
          <w:sz w:val="26"/>
          <w:szCs w:val="26"/>
        </w:rPr>
        <w:t>chính phủ</w:t>
      </w:r>
      <w:r w:rsidRPr="00401EE0">
        <w:rPr>
          <w:rFonts w:cs="Times New Roman"/>
          <w:color w:val="auto"/>
          <w:sz w:val="26"/>
          <w:szCs w:val="26"/>
        </w:rPr>
        <w:t xml:space="preserve"> điện tử</w:t>
      </w:r>
    </w:p>
    <w:p w14:paraId="36885B15" w14:textId="77777777" w:rsidR="0050111F" w:rsidRPr="00401EE0" w:rsidRDefault="0050111F" w:rsidP="0050111F">
      <w:pPr>
        <w:pStyle w:val="ListParagraph"/>
        <w:widowControl/>
        <w:numPr>
          <w:ilvl w:val="0"/>
          <w:numId w:val="43"/>
        </w:numPr>
        <w:spacing w:before="240"/>
        <w:ind w:left="714" w:hanging="357"/>
        <w:jc w:val="both"/>
        <w:rPr>
          <w:rFonts w:cs="Times New Roman"/>
          <w:color w:val="auto"/>
          <w:sz w:val="26"/>
          <w:szCs w:val="26"/>
        </w:rPr>
      </w:pPr>
      <w:r w:rsidRPr="00401EE0">
        <w:rPr>
          <w:rFonts w:cs="Times New Roman"/>
          <w:color w:val="auto"/>
          <w:sz w:val="26"/>
          <w:szCs w:val="26"/>
        </w:rPr>
        <w:t>Có ít nhất một hợp đồng thực hiện hệ thống chính phủ điện tử tương tự cho ít nhất một chính phủ có tính chất và độ phức tạp tương tự hoặc Có ít nhất một hợp đồng thực hiện hệ thống đấu thầu chính phủ điện tử</w:t>
      </w:r>
    </w:p>
    <w:p w14:paraId="281B1776" w14:textId="77777777" w:rsidR="00D01AE4" w:rsidRPr="00401EE0" w:rsidRDefault="0050111F" w:rsidP="00EB05C2">
      <w:pPr>
        <w:widowControl/>
        <w:numPr>
          <w:ilvl w:val="0"/>
          <w:numId w:val="44"/>
        </w:numPr>
        <w:tabs>
          <w:tab w:val="clear" w:pos="1080"/>
        </w:tabs>
        <w:spacing w:before="240"/>
        <w:ind w:left="714" w:hanging="357"/>
        <w:jc w:val="both"/>
        <w:rPr>
          <w:rFonts w:cs="Times New Roman"/>
          <w:color w:val="auto"/>
          <w:sz w:val="26"/>
          <w:szCs w:val="26"/>
        </w:rPr>
      </w:pPr>
      <w:r w:rsidRPr="00401EE0">
        <w:rPr>
          <w:rFonts w:cs="Times New Roman"/>
          <w:color w:val="auto"/>
          <w:sz w:val="26"/>
          <w:szCs w:val="26"/>
        </w:rPr>
        <w:t>Kỹ năng và kiến thức sâu rộng về các tiêu chuẩn và quy trình đấu thầu quốc tế.</w:t>
      </w:r>
    </w:p>
    <w:p w14:paraId="214B23F9" w14:textId="67FFEDA9" w:rsidR="006B3716" w:rsidRPr="00401EE0" w:rsidRDefault="00D01AE4" w:rsidP="00EB05C2">
      <w:pPr>
        <w:widowControl/>
        <w:numPr>
          <w:ilvl w:val="0"/>
          <w:numId w:val="44"/>
        </w:numPr>
        <w:tabs>
          <w:tab w:val="clear" w:pos="1080"/>
        </w:tabs>
        <w:spacing w:before="240"/>
        <w:ind w:left="714" w:hanging="357"/>
        <w:jc w:val="both"/>
        <w:rPr>
          <w:rFonts w:cs="Times New Roman"/>
          <w:color w:val="auto"/>
          <w:sz w:val="26"/>
          <w:szCs w:val="26"/>
        </w:rPr>
      </w:pPr>
      <w:r w:rsidRPr="00401EE0">
        <w:rPr>
          <w:rFonts w:cs="Times New Roman"/>
          <w:color w:val="auto"/>
          <w:sz w:val="26"/>
          <w:szCs w:val="26"/>
        </w:rPr>
        <w:t>Nhà thầu phải cung cấp các tài liệu để chứng m</w:t>
      </w:r>
      <w:r w:rsidR="006B3716" w:rsidRPr="00401EE0">
        <w:rPr>
          <w:rFonts w:cs="Times New Roman"/>
          <w:color w:val="auto"/>
          <w:sz w:val="26"/>
          <w:szCs w:val="26"/>
        </w:rPr>
        <w:t>i</w:t>
      </w:r>
      <w:r w:rsidRPr="00401EE0">
        <w:rPr>
          <w:rFonts w:cs="Times New Roman"/>
          <w:color w:val="auto"/>
          <w:sz w:val="26"/>
          <w:szCs w:val="26"/>
        </w:rPr>
        <w:t>nh Giá trị tài sản ròng của Nhà thầu trong năm 2017, 2018 và 2019 phải dương (Báo cáo tài chính hoặc tài liệu tương đương). Giá trị tài sản ròng được tính bằng chênh lệch giữa tổng tài sản và tổng nợ. Trong trường hợp Nhà thầu là Liên danh, từng thành viên Liên danh phải đáp ứng yêu cầu trên</w:t>
      </w:r>
    </w:p>
    <w:p w14:paraId="5AAFDC46" w14:textId="77777777" w:rsidR="00D01AE4" w:rsidRPr="00401EE0" w:rsidRDefault="00D01AE4" w:rsidP="00CD32A2">
      <w:pPr>
        <w:widowControl/>
        <w:numPr>
          <w:ilvl w:val="0"/>
          <w:numId w:val="44"/>
        </w:numPr>
        <w:tabs>
          <w:tab w:val="clear" w:pos="1080"/>
        </w:tabs>
        <w:spacing w:before="240"/>
        <w:ind w:left="714" w:hanging="357"/>
        <w:jc w:val="both"/>
        <w:rPr>
          <w:rFonts w:cs="Times New Roman"/>
          <w:color w:val="auto"/>
          <w:sz w:val="26"/>
          <w:szCs w:val="26"/>
        </w:rPr>
      </w:pPr>
      <w:r w:rsidRPr="00401EE0">
        <w:rPr>
          <w:rFonts w:cs="Times New Roman"/>
          <w:color w:val="auto"/>
          <w:sz w:val="26"/>
          <w:szCs w:val="26"/>
        </w:rPr>
        <w:t xml:space="preserve">Nhà thầu phải cung cấp các tài liệu để chứng minh Doanh thu bình quân hàng năm trong vòng 3 (ba) năm gần đây (2017, 2018, 2019) ít nhất là 10 tỷ đồng Việt Nam. Doanh thu hàng năm được xác định là tổng các khoản thanh toán mà Nhà thầu nhận được cho các hợp đồng đã hoàn thành hoặc đang thực hiện. Trong trường hợp nhà thầu là Liên danh, tổng doanh thu của tất cả các thành viên Liên danh phải đáp ứng yêu cầu, đồng thời doanh thu của thành viên đứng đầu liên danh phải đáp ứng ít nhất </w:t>
      </w:r>
      <w:r w:rsidRPr="00401EE0">
        <w:rPr>
          <w:rFonts w:cs="Times New Roman"/>
          <w:color w:val="auto"/>
          <w:sz w:val="26"/>
          <w:szCs w:val="26"/>
        </w:rPr>
        <w:lastRenderedPageBreak/>
        <w:t>bốn mươi phần trăm (40%) của yêu cầu và từng thành viên còn lại phải đáp ứng  ít nhất hai mươi lăm phân trăm (25%) của yêu cầu.</w:t>
      </w:r>
    </w:p>
    <w:p w14:paraId="27A25AF3" w14:textId="7C439B0E" w:rsidR="0050111F" w:rsidRPr="00401EE0" w:rsidRDefault="0050111F" w:rsidP="0050111F">
      <w:pPr>
        <w:pStyle w:val="ListParagraph"/>
        <w:widowControl/>
        <w:numPr>
          <w:ilvl w:val="0"/>
          <w:numId w:val="48"/>
        </w:numPr>
        <w:spacing w:before="240"/>
        <w:ind w:left="360"/>
        <w:contextualSpacing w:val="0"/>
        <w:jc w:val="both"/>
        <w:rPr>
          <w:rFonts w:cs="Times New Roman"/>
          <w:b/>
          <w:bCs/>
          <w:color w:val="auto"/>
          <w:sz w:val="26"/>
          <w:szCs w:val="26"/>
        </w:rPr>
      </w:pPr>
      <w:r w:rsidRPr="00401EE0">
        <w:rPr>
          <w:rFonts w:cs="Times New Roman"/>
          <w:b/>
          <w:bCs/>
          <w:color w:val="auto"/>
          <w:sz w:val="26"/>
          <w:szCs w:val="26"/>
        </w:rPr>
        <w:t>Yêu cầu trình độ chuyên môn của nhóm</w:t>
      </w:r>
      <w:r w:rsidR="006B3716" w:rsidRPr="00401EE0">
        <w:rPr>
          <w:rFonts w:cs="Times New Roman"/>
          <w:b/>
          <w:bCs/>
          <w:color w:val="auto"/>
          <w:sz w:val="26"/>
          <w:szCs w:val="26"/>
        </w:rPr>
        <w:t xml:space="preserve"> </w:t>
      </w:r>
      <w:r w:rsidRPr="00401EE0">
        <w:rPr>
          <w:rFonts w:cs="Times New Roman"/>
          <w:b/>
          <w:bCs/>
          <w:color w:val="auto"/>
          <w:sz w:val="26"/>
          <w:szCs w:val="26"/>
        </w:rPr>
        <w:t xml:space="preserve">chuyên gia tư vấn </w:t>
      </w:r>
    </w:p>
    <w:tbl>
      <w:tblPr>
        <w:tblW w:w="9209" w:type="dxa"/>
        <w:tblLook w:val="04A0" w:firstRow="1" w:lastRow="0" w:firstColumn="1" w:lastColumn="0" w:noHBand="0" w:noVBand="1"/>
      </w:tblPr>
      <w:tblGrid>
        <w:gridCol w:w="1101"/>
        <w:gridCol w:w="3328"/>
        <w:gridCol w:w="1860"/>
        <w:gridCol w:w="2920"/>
      </w:tblGrid>
      <w:tr w:rsidR="0050111F" w:rsidRPr="00401EE0" w14:paraId="3DC9DAF1" w14:textId="77777777" w:rsidTr="00CD32A2">
        <w:trPr>
          <w:trHeight w:val="480"/>
        </w:trPr>
        <w:tc>
          <w:tcPr>
            <w:tcW w:w="1101"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A87D6E0" w14:textId="22BAD5ED" w:rsidR="0050111F" w:rsidRPr="00401EE0" w:rsidRDefault="0050111F" w:rsidP="008715E5">
            <w:pPr>
              <w:spacing w:before="240"/>
              <w:jc w:val="center"/>
              <w:rPr>
                <w:rFonts w:cs="Times New Roman"/>
                <w:color w:val="auto"/>
                <w:sz w:val="26"/>
                <w:szCs w:val="26"/>
              </w:rPr>
            </w:pPr>
          </w:p>
        </w:tc>
        <w:tc>
          <w:tcPr>
            <w:tcW w:w="3328" w:type="dxa"/>
            <w:tcBorders>
              <w:top w:val="single" w:sz="4" w:space="0" w:color="auto"/>
              <w:left w:val="nil"/>
              <w:bottom w:val="single" w:sz="4" w:space="0" w:color="auto"/>
              <w:right w:val="single" w:sz="4" w:space="0" w:color="auto"/>
            </w:tcBorders>
            <w:shd w:val="clear" w:color="000000" w:fill="C6E0B4"/>
            <w:noWrap/>
            <w:vAlign w:val="center"/>
            <w:hideMark/>
          </w:tcPr>
          <w:p w14:paraId="684B047F" w14:textId="77777777" w:rsidR="0050111F" w:rsidRPr="00401EE0" w:rsidRDefault="0050111F" w:rsidP="008715E5">
            <w:pPr>
              <w:spacing w:before="240"/>
              <w:jc w:val="center"/>
              <w:rPr>
                <w:rFonts w:cs="Times New Roman"/>
                <w:color w:val="auto"/>
                <w:sz w:val="26"/>
                <w:szCs w:val="26"/>
              </w:rPr>
            </w:pPr>
            <w:r w:rsidRPr="00401EE0">
              <w:rPr>
                <w:rFonts w:cs="Times New Roman"/>
                <w:color w:val="auto"/>
                <w:sz w:val="26"/>
                <w:szCs w:val="26"/>
              </w:rPr>
              <w:t>Loại chuyên gia tư vấn</w:t>
            </w:r>
          </w:p>
        </w:tc>
        <w:tc>
          <w:tcPr>
            <w:tcW w:w="1860" w:type="dxa"/>
            <w:tcBorders>
              <w:top w:val="single" w:sz="4" w:space="0" w:color="auto"/>
              <w:left w:val="nil"/>
              <w:bottom w:val="single" w:sz="4" w:space="0" w:color="auto"/>
              <w:right w:val="single" w:sz="4" w:space="0" w:color="auto"/>
            </w:tcBorders>
            <w:shd w:val="clear" w:color="000000" w:fill="C6E0B4"/>
            <w:noWrap/>
            <w:vAlign w:val="center"/>
            <w:hideMark/>
          </w:tcPr>
          <w:p w14:paraId="20F87406" w14:textId="07195EF8" w:rsidR="0050111F" w:rsidRPr="00401EE0" w:rsidRDefault="006308C4">
            <w:pPr>
              <w:spacing w:before="240"/>
              <w:jc w:val="center"/>
              <w:rPr>
                <w:rFonts w:cs="Times New Roman"/>
                <w:color w:val="auto"/>
                <w:sz w:val="26"/>
                <w:szCs w:val="26"/>
              </w:rPr>
            </w:pPr>
            <w:r w:rsidRPr="00401EE0">
              <w:rPr>
                <w:rFonts w:cs="Times New Roman"/>
                <w:color w:val="auto"/>
                <w:sz w:val="26"/>
                <w:szCs w:val="26"/>
              </w:rPr>
              <w:t>N</w:t>
            </w:r>
            <w:r w:rsidR="0050111F" w:rsidRPr="00401EE0">
              <w:rPr>
                <w:rFonts w:cs="Times New Roman"/>
                <w:color w:val="auto"/>
                <w:sz w:val="26"/>
                <w:szCs w:val="26"/>
              </w:rPr>
              <w:t>gày công</w:t>
            </w:r>
            <w:r w:rsidRPr="00401EE0">
              <w:rPr>
                <w:rFonts w:cs="Times New Roman"/>
                <w:color w:val="auto"/>
                <w:sz w:val="26"/>
                <w:szCs w:val="26"/>
              </w:rPr>
              <w:t xml:space="preserve"> </w:t>
            </w:r>
            <w:r w:rsidR="00F81BC4" w:rsidRPr="00401EE0">
              <w:rPr>
                <w:rFonts w:cs="Times New Roman"/>
                <w:color w:val="auto"/>
                <w:sz w:val="26"/>
                <w:szCs w:val="26"/>
              </w:rPr>
              <w:t>tối đa</w:t>
            </w:r>
          </w:p>
        </w:tc>
        <w:tc>
          <w:tcPr>
            <w:tcW w:w="2920" w:type="dxa"/>
            <w:tcBorders>
              <w:top w:val="single" w:sz="4" w:space="0" w:color="auto"/>
              <w:left w:val="nil"/>
              <w:bottom w:val="single" w:sz="4" w:space="0" w:color="auto"/>
              <w:right w:val="single" w:sz="4" w:space="0" w:color="auto"/>
            </w:tcBorders>
            <w:shd w:val="clear" w:color="000000" w:fill="C6E0B4"/>
            <w:noWrap/>
            <w:vAlign w:val="center"/>
            <w:hideMark/>
          </w:tcPr>
          <w:p w14:paraId="7687D5A1" w14:textId="77777777" w:rsidR="0050111F" w:rsidRPr="00401EE0" w:rsidRDefault="0050111F" w:rsidP="008715E5">
            <w:pPr>
              <w:spacing w:before="240"/>
              <w:jc w:val="center"/>
              <w:rPr>
                <w:rFonts w:cs="Times New Roman"/>
                <w:color w:val="auto"/>
                <w:sz w:val="26"/>
                <w:szCs w:val="26"/>
              </w:rPr>
            </w:pPr>
            <w:r w:rsidRPr="00401EE0">
              <w:rPr>
                <w:rFonts w:cs="Times New Roman"/>
                <w:color w:val="auto"/>
                <w:sz w:val="26"/>
                <w:szCs w:val="26"/>
              </w:rPr>
              <w:t>Nhận xét</w:t>
            </w:r>
          </w:p>
          <w:p w14:paraId="541B7E51" w14:textId="77777777" w:rsidR="0050111F" w:rsidRPr="00401EE0" w:rsidRDefault="0050111F" w:rsidP="008715E5">
            <w:pPr>
              <w:spacing w:before="240"/>
              <w:jc w:val="center"/>
              <w:rPr>
                <w:rFonts w:cs="Times New Roman"/>
                <w:color w:val="auto"/>
                <w:sz w:val="26"/>
                <w:szCs w:val="26"/>
              </w:rPr>
            </w:pPr>
          </w:p>
        </w:tc>
      </w:tr>
      <w:tr w:rsidR="0050111F" w:rsidRPr="00401EE0" w14:paraId="16FE4165" w14:textId="77777777" w:rsidTr="00CD32A2">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3E13083" w14:textId="77777777" w:rsidR="0050111F" w:rsidRPr="00401EE0" w:rsidRDefault="0050111F" w:rsidP="008715E5">
            <w:pPr>
              <w:spacing w:before="240"/>
              <w:jc w:val="center"/>
              <w:rPr>
                <w:rFonts w:cs="Times New Roman"/>
                <w:color w:val="auto"/>
                <w:sz w:val="26"/>
                <w:szCs w:val="26"/>
              </w:rPr>
            </w:pPr>
            <w:r w:rsidRPr="00401EE0">
              <w:rPr>
                <w:rFonts w:cs="Times New Roman"/>
                <w:color w:val="auto"/>
                <w:sz w:val="26"/>
                <w:szCs w:val="26"/>
              </w:rPr>
              <w:t>1</w:t>
            </w:r>
          </w:p>
        </w:tc>
        <w:tc>
          <w:tcPr>
            <w:tcW w:w="3328" w:type="dxa"/>
            <w:tcBorders>
              <w:top w:val="nil"/>
              <w:left w:val="nil"/>
              <w:bottom w:val="single" w:sz="4" w:space="0" w:color="auto"/>
              <w:right w:val="single" w:sz="4" w:space="0" w:color="auto"/>
            </w:tcBorders>
            <w:shd w:val="clear" w:color="auto" w:fill="auto"/>
            <w:noWrap/>
            <w:vAlign w:val="bottom"/>
          </w:tcPr>
          <w:p w14:paraId="710EC6B6"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Trưởng nhóm</w:t>
            </w:r>
          </w:p>
        </w:tc>
        <w:tc>
          <w:tcPr>
            <w:tcW w:w="1860" w:type="dxa"/>
            <w:tcBorders>
              <w:top w:val="nil"/>
              <w:left w:val="nil"/>
              <w:bottom w:val="single" w:sz="4" w:space="0" w:color="auto"/>
              <w:right w:val="single" w:sz="4" w:space="0" w:color="auto"/>
            </w:tcBorders>
            <w:shd w:val="clear" w:color="auto" w:fill="auto"/>
            <w:noWrap/>
            <w:vAlign w:val="bottom"/>
          </w:tcPr>
          <w:p w14:paraId="5EEA2C00" w14:textId="77777777" w:rsidR="0050111F" w:rsidRPr="00401EE0" w:rsidRDefault="0050111F" w:rsidP="008715E5">
            <w:pPr>
              <w:spacing w:before="240"/>
              <w:jc w:val="right"/>
              <w:rPr>
                <w:rFonts w:cs="Times New Roman"/>
                <w:color w:val="auto"/>
                <w:sz w:val="26"/>
                <w:szCs w:val="26"/>
              </w:rPr>
            </w:pPr>
            <w:r w:rsidRPr="00401EE0">
              <w:rPr>
                <w:rFonts w:cs="Times New Roman"/>
                <w:color w:val="auto"/>
                <w:sz w:val="26"/>
                <w:szCs w:val="26"/>
              </w:rPr>
              <w:t>25</w:t>
            </w:r>
          </w:p>
        </w:tc>
        <w:tc>
          <w:tcPr>
            <w:tcW w:w="2920" w:type="dxa"/>
            <w:tcBorders>
              <w:top w:val="nil"/>
              <w:left w:val="nil"/>
              <w:bottom w:val="single" w:sz="4" w:space="0" w:color="auto"/>
              <w:right w:val="single" w:sz="4" w:space="0" w:color="auto"/>
            </w:tcBorders>
            <w:shd w:val="clear" w:color="auto" w:fill="auto"/>
            <w:noWrap/>
            <w:vAlign w:val="bottom"/>
            <w:hideMark/>
          </w:tcPr>
          <w:p w14:paraId="58A6EDD1"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 </w:t>
            </w:r>
          </w:p>
        </w:tc>
      </w:tr>
      <w:tr w:rsidR="0050111F" w:rsidRPr="00401EE0" w14:paraId="287FCBAB" w14:textId="77777777" w:rsidTr="00CD32A2">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331F8AB2" w14:textId="77777777" w:rsidR="0050111F" w:rsidRPr="00401EE0" w:rsidRDefault="0050111F" w:rsidP="008715E5">
            <w:pPr>
              <w:spacing w:before="240"/>
              <w:jc w:val="center"/>
              <w:rPr>
                <w:rFonts w:cs="Times New Roman"/>
                <w:color w:val="auto"/>
                <w:sz w:val="26"/>
                <w:szCs w:val="26"/>
              </w:rPr>
            </w:pPr>
            <w:r w:rsidRPr="00401EE0">
              <w:rPr>
                <w:rFonts w:cs="Times New Roman"/>
                <w:color w:val="auto"/>
                <w:sz w:val="26"/>
                <w:szCs w:val="26"/>
              </w:rPr>
              <w:t>2</w:t>
            </w:r>
          </w:p>
        </w:tc>
        <w:tc>
          <w:tcPr>
            <w:tcW w:w="3328" w:type="dxa"/>
            <w:tcBorders>
              <w:top w:val="nil"/>
              <w:left w:val="nil"/>
              <w:bottom w:val="single" w:sz="4" w:space="0" w:color="auto"/>
              <w:right w:val="single" w:sz="4" w:space="0" w:color="auto"/>
            </w:tcBorders>
            <w:shd w:val="clear" w:color="auto" w:fill="auto"/>
            <w:noWrap/>
            <w:vAlign w:val="bottom"/>
          </w:tcPr>
          <w:p w14:paraId="5C18A1AF"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Đấu thầu điện tử</w:t>
            </w:r>
          </w:p>
        </w:tc>
        <w:tc>
          <w:tcPr>
            <w:tcW w:w="1860" w:type="dxa"/>
            <w:tcBorders>
              <w:top w:val="nil"/>
              <w:left w:val="nil"/>
              <w:bottom w:val="single" w:sz="4" w:space="0" w:color="auto"/>
              <w:right w:val="single" w:sz="4" w:space="0" w:color="auto"/>
            </w:tcBorders>
            <w:shd w:val="clear" w:color="auto" w:fill="auto"/>
            <w:noWrap/>
            <w:vAlign w:val="bottom"/>
          </w:tcPr>
          <w:p w14:paraId="37FF9A4E" w14:textId="77777777" w:rsidR="0050111F" w:rsidRPr="00401EE0" w:rsidRDefault="0050111F" w:rsidP="008715E5">
            <w:pPr>
              <w:spacing w:before="240"/>
              <w:jc w:val="right"/>
              <w:rPr>
                <w:rFonts w:cs="Times New Roman"/>
                <w:color w:val="auto"/>
                <w:sz w:val="26"/>
                <w:szCs w:val="26"/>
              </w:rPr>
            </w:pPr>
            <w:r w:rsidRPr="00401EE0">
              <w:rPr>
                <w:rFonts w:cs="Times New Roman"/>
                <w:color w:val="auto"/>
                <w:sz w:val="26"/>
                <w:szCs w:val="26"/>
              </w:rPr>
              <w:t>120</w:t>
            </w:r>
          </w:p>
        </w:tc>
        <w:tc>
          <w:tcPr>
            <w:tcW w:w="2920" w:type="dxa"/>
            <w:tcBorders>
              <w:top w:val="nil"/>
              <w:left w:val="nil"/>
              <w:bottom w:val="single" w:sz="4" w:space="0" w:color="auto"/>
              <w:right w:val="single" w:sz="4" w:space="0" w:color="auto"/>
            </w:tcBorders>
            <w:shd w:val="clear" w:color="auto" w:fill="auto"/>
            <w:noWrap/>
            <w:vAlign w:val="bottom"/>
          </w:tcPr>
          <w:p w14:paraId="63CF731B" w14:textId="77777777" w:rsidR="0050111F" w:rsidRPr="00401EE0" w:rsidRDefault="0050111F" w:rsidP="008715E5">
            <w:pPr>
              <w:spacing w:before="240"/>
              <w:rPr>
                <w:rFonts w:cs="Times New Roman"/>
                <w:color w:val="auto"/>
                <w:sz w:val="26"/>
                <w:szCs w:val="26"/>
              </w:rPr>
            </w:pPr>
          </w:p>
        </w:tc>
      </w:tr>
      <w:tr w:rsidR="0050111F" w:rsidRPr="00401EE0" w14:paraId="328CE5F4" w14:textId="77777777" w:rsidTr="00CD32A2">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49B5386F" w14:textId="77777777" w:rsidR="0050111F" w:rsidRPr="00401EE0" w:rsidRDefault="0050111F" w:rsidP="008715E5">
            <w:pPr>
              <w:spacing w:before="240"/>
              <w:jc w:val="center"/>
              <w:rPr>
                <w:rFonts w:cs="Times New Roman"/>
                <w:color w:val="auto"/>
                <w:sz w:val="26"/>
                <w:szCs w:val="26"/>
              </w:rPr>
            </w:pPr>
            <w:r w:rsidRPr="00401EE0">
              <w:rPr>
                <w:rFonts w:cs="Times New Roman"/>
                <w:color w:val="auto"/>
                <w:sz w:val="26"/>
                <w:szCs w:val="26"/>
              </w:rPr>
              <w:t>3</w:t>
            </w:r>
          </w:p>
        </w:tc>
        <w:tc>
          <w:tcPr>
            <w:tcW w:w="3328" w:type="dxa"/>
            <w:tcBorders>
              <w:top w:val="nil"/>
              <w:left w:val="nil"/>
              <w:bottom w:val="single" w:sz="4" w:space="0" w:color="auto"/>
              <w:right w:val="single" w:sz="4" w:space="0" w:color="auto"/>
            </w:tcBorders>
            <w:shd w:val="clear" w:color="auto" w:fill="auto"/>
            <w:noWrap/>
            <w:vAlign w:val="bottom"/>
            <w:hideMark/>
          </w:tcPr>
          <w:p w14:paraId="4842E7F2"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Mua sắm điện tử</w:t>
            </w:r>
          </w:p>
        </w:tc>
        <w:tc>
          <w:tcPr>
            <w:tcW w:w="1860" w:type="dxa"/>
            <w:tcBorders>
              <w:top w:val="nil"/>
              <w:left w:val="nil"/>
              <w:bottom w:val="single" w:sz="4" w:space="0" w:color="auto"/>
              <w:right w:val="single" w:sz="4" w:space="0" w:color="auto"/>
            </w:tcBorders>
            <w:shd w:val="clear" w:color="auto" w:fill="auto"/>
            <w:noWrap/>
            <w:vAlign w:val="bottom"/>
            <w:hideMark/>
          </w:tcPr>
          <w:p w14:paraId="49C8FECA" w14:textId="77777777" w:rsidR="0050111F" w:rsidRPr="00401EE0" w:rsidRDefault="0050111F" w:rsidP="008715E5">
            <w:pPr>
              <w:spacing w:before="240"/>
              <w:jc w:val="right"/>
              <w:rPr>
                <w:rFonts w:cs="Times New Roman"/>
                <w:color w:val="auto"/>
                <w:sz w:val="26"/>
                <w:szCs w:val="26"/>
              </w:rPr>
            </w:pPr>
            <w:r w:rsidRPr="00401EE0">
              <w:rPr>
                <w:rFonts w:cs="Times New Roman"/>
                <w:color w:val="auto"/>
                <w:sz w:val="26"/>
                <w:szCs w:val="26"/>
              </w:rPr>
              <w:t>105</w:t>
            </w:r>
          </w:p>
        </w:tc>
        <w:tc>
          <w:tcPr>
            <w:tcW w:w="2920" w:type="dxa"/>
            <w:tcBorders>
              <w:top w:val="nil"/>
              <w:left w:val="nil"/>
              <w:bottom w:val="single" w:sz="4" w:space="0" w:color="auto"/>
              <w:right w:val="single" w:sz="4" w:space="0" w:color="auto"/>
            </w:tcBorders>
            <w:shd w:val="clear" w:color="auto" w:fill="auto"/>
            <w:noWrap/>
            <w:vAlign w:val="bottom"/>
            <w:hideMark/>
          </w:tcPr>
          <w:p w14:paraId="3EE356FC"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 </w:t>
            </w:r>
          </w:p>
        </w:tc>
      </w:tr>
      <w:tr w:rsidR="0050111F" w:rsidRPr="00401EE0" w14:paraId="3B7C9D77" w14:textId="77777777" w:rsidTr="00CD32A2">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625E8466" w14:textId="77777777" w:rsidR="0050111F" w:rsidRPr="00401EE0" w:rsidRDefault="0050111F" w:rsidP="008715E5">
            <w:pPr>
              <w:spacing w:before="240"/>
              <w:jc w:val="center"/>
              <w:rPr>
                <w:rFonts w:cs="Times New Roman"/>
                <w:color w:val="auto"/>
                <w:sz w:val="26"/>
                <w:szCs w:val="26"/>
              </w:rPr>
            </w:pPr>
            <w:r w:rsidRPr="00401EE0">
              <w:rPr>
                <w:rFonts w:cs="Times New Roman"/>
                <w:color w:val="auto"/>
                <w:sz w:val="26"/>
                <w:szCs w:val="26"/>
              </w:rPr>
              <w:t>4</w:t>
            </w:r>
          </w:p>
        </w:tc>
        <w:tc>
          <w:tcPr>
            <w:tcW w:w="3328" w:type="dxa"/>
            <w:tcBorders>
              <w:top w:val="nil"/>
              <w:left w:val="nil"/>
              <w:bottom w:val="single" w:sz="4" w:space="0" w:color="auto"/>
              <w:right w:val="single" w:sz="4" w:space="0" w:color="auto"/>
            </w:tcBorders>
            <w:shd w:val="clear" w:color="auto" w:fill="auto"/>
            <w:noWrap/>
            <w:vAlign w:val="bottom"/>
            <w:hideMark/>
          </w:tcPr>
          <w:p w14:paraId="5F0A3730"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Hợp đồng điện tử</w:t>
            </w:r>
          </w:p>
        </w:tc>
        <w:tc>
          <w:tcPr>
            <w:tcW w:w="1860" w:type="dxa"/>
            <w:tcBorders>
              <w:top w:val="nil"/>
              <w:left w:val="nil"/>
              <w:bottom w:val="single" w:sz="4" w:space="0" w:color="auto"/>
              <w:right w:val="single" w:sz="4" w:space="0" w:color="auto"/>
            </w:tcBorders>
            <w:shd w:val="clear" w:color="auto" w:fill="auto"/>
            <w:noWrap/>
            <w:vAlign w:val="bottom"/>
            <w:hideMark/>
          </w:tcPr>
          <w:p w14:paraId="25F40920" w14:textId="77777777" w:rsidR="0050111F" w:rsidRPr="00401EE0" w:rsidRDefault="0050111F" w:rsidP="008715E5">
            <w:pPr>
              <w:spacing w:before="240"/>
              <w:jc w:val="right"/>
              <w:rPr>
                <w:rFonts w:cs="Times New Roman"/>
                <w:color w:val="auto"/>
                <w:sz w:val="26"/>
                <w:szCs w:val="26"/>
              </w:rPr>
            </w:pPr>
            <w:r w:rsidRPr="00401EE0">
              <w:rPr>
                <w:rFonts w:cs="Times New Roman"/>
                <w:color w:val="auto"/>
                <w:sz w:val="26"/>
                <w:szCs w:val="26"/>
              </w:rPr>
              <w:t>60</w:t>
            </w:r>
          </w:p>
        </w:tc>
        <w:tc>
          <w:tcPr>
            <w:tcW w:w="2920" w:type="dxa"/>
            <w:tcBorders>
              <w:top w:val="nil"/>
              <w:left w:val="nil"/>
              <w:bottom w:val="single" w:sz="4" w:space="0" w:color="auto"/>
              <w:right w:val="single" w:sz="4" w:space="0" w:color="auto"/>
            </w:tcBorders>
            <w:shd w:val="clear" w:color="auto" w:fill="auto"/>
            <w:noWrap/>
            <w:vAlign w:val="bottom"/>
            <w:hideMark/>
          </w:tcPr>
          <w:p w14:paraId="1E0EDE8E"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 </w:t>
            </w:r>
          </w:p>
        </w:tc>
      </w:tr>
      <w:tr w:rsidR="0050111F" w:rsidRPr="00401EE0" w14:paraId="6BB8454E" w14:textId="77777777" w:rsidTr="00CD32A2">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36B1BAB1" w14:textId="77777777" w:rsidR="0050111F" w:rsidRPr="00401EE0" w:rsidRDefault="0050111F" w:rsidP="008715E5">
            <w:pPr>
              <w:spacing w:before="240"/>
              <w:jc w:val="center"/>
              <w:rPr>
                <w:rFonts w:cs="Times New Roman"/>
                <w:color w:val="auto"/>
                <w:sz w:val="26"/>
                <w:szCs w:val="26"/>
              </w:rPr>
            </w:pPr>
            <w:r w:rsidRPr="00401EE0">
              <w:rPr>
                <w:rFonts w:cs="Times New Roman"/>
                <w:color w:val="auto"/>
                <w:sz w:val="26"/>
                <w:szCs w:val="26"/>
              </w:rPr>
              <w:t>5</w:t>
            </w:r>
          </w:p>
        </w:tc>
        <w:tc>
          <w:tcPr>
            <w:tcW w:w="3328" w:type="dxa"/>
            <w:tcBorders>
              <w:top w:val="nil"/>
              <w:left w:val="nil"/>
              <w:bottom w:val="single" w:sz="4" w:space="0" w:color="auto"/>
              <w:right w:val="single" w:sz="4" w:space="0" w:color="auto"/>
            </w:tcBorders>
            <w:shd w:val="clear" w:color="auto" w:fill="auto"/>
            <w:noWrap/>
            <w:vAlign w:val="bottom"/>
            <w:hideMark/>
          </w:tcPr>
          <w:p w14:paraId="5B53F7AF"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Thanh toán điện tử</w:t>
            </w:r>
          </w:p>
        </w:tc>
        <w:tc>
          <w:tcPr>
            <w:tcW w:w="1860" w:type="dxa"/>
            <w:tcBorders>
              <w:top w:val="nil"/>
              <w:left w:val="nil"/>
              <w:bottom w:val="single" w:sz="4" w:space="0" w:color="auto"/>
              <w:right w:val="single" w:sz="4" w:space="0" w:color="auto"/>
            </w:tcBorders>
            <w:shd w:val="clear" w:color="auto" w:fill="auto"/>
            <w:noWrap/>
            <w:vAlign w:val="bottom"/>
            <w:hideMark/>
          </w:tcPr>
          <w:p w14:paraId="3F51D72E" w14:textId="77777777" w:rsidR="0050111F" w:rsidRPr="00401EE0" w:rsidRDefault="0050111F" w:rsidP="008715E5">
            <w:pPr>
              <w:spacing w:before="240"/>
              <w:jc w:val="right"/>
              <w:rPr>
                <w:rFonts w:cs="Times New Roman"/>
                <w:color w:val="auto"/>
                <w:sz w:val="26"/>
                <w:szCs w:val="26"/>
              </w:rPr>
            </w:pPr>
            <w:r w:rsidRPr="00401EE0">
              <w:rPr>
                <w:rFonts w:cs="Times New Roman"/>
                <w:color w:val="auto"/>
                <w:sz w:val="26"/>
                <w:szCs w:val="26"/>
              </w:rPr>
              <w:t>105</w:t>
            </w:r>
          </w:p>
        </w:tc>
        <w:tc>
          <w:tcPr>
            <w:tcW w:w="2920" w:type="dxa"/>
            <w:tcBorders>
              <w:top w:val="nil"/>
              <w:left w:val="nil"/>
              <w:bottom w:val="single" w:sz="4" w:space="0" w:color="auto"/>
              <w:right w:val="single" w:sz="4" w:space="0" w:color="auto"/>
            </w:tcBorders>
            <w:shd w:val="clear" w:color="auto" w:fill="auto"/>
            <w:noWrap/>
            <w:vAlign w:val="bottom"/>
            <w:hideMark/>
          </w:tcPr>
          <w:p w14:paraId="41B8DB0C"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 </w:t>
            </w:r>
          </w:p>
        </w:tc>
      </w:tr>
      <w:tr w:rsidR="0050111F" w:rsidRPr="00401EE0" w14:paraId="4ACF2A4F" w14:textId="77777777" w:rsidTr="00CD32A2">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1747BB66" w14:textId="77777777" w:rsidR="0050111F" w:rsidRPr="00401EE0" w:rsidRDefault="0050111F" w:rsidP="008715E5">
            <w:pPr>
              <w:spacing w:before="240"/>
              <w:jc w:val="center"/>
              <w:rPr>
                <w:rFonts w:cs="Times New Roman"/>
                <w:color w:val="auto"/>
                <w:sz w:val="26"/>
                <w:szCs w:val="26"/>
              </w:rPr>
            </w:pPr>
            <w:r w:rsidRPr="00401EE0">
              <w:rPr>
                <w:rFonts w:cs="Times New Roman"/>
                <w:color w:val="auto"/>
                <w:sz w:val="26"/>
                <w:szCs w:val="26"/>
              </w:rPr>
              <w:t>6</w:t>
            </w:r>
          </w:p>
        </w:tc>
        <w:tc>
          <w:tcPr>
            <w:tcW w:w="3328" w:type="dxa"/>
            <w:tcBorders>
              <w:top w:val="nil"/>
              <w:left w:val="nil"/>
              <w:bottom w:val="single" w:sz="4" w:space="0" w:color="auto"/>
              <w:right w:val="single" w:sz="4" w:space="0" w:color="auto"/>
            </w:tcBorders>
            <w:shd w:val="clear" w:color="auto" w:fill="auto"/>
            <w:noWrap/>
            <w:vAlign w:val="bottom"/>
            <w:hideMark/>
          </w:tcPr>
          <w:p w14:paraId="35ECE77C"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CSDL năng lực, kinh nghiệm nhà thầu</w:t>
            </w:r>
          </w:p>
        </w:tc>
        <w:tc>
          <w:tcPr>
            <w:tcW w:w="1860" w:type="dxa"/>
            <w:tcBorders>
              <w:top w:val="nil"/>
              <w:left w:val="nil"/>
              <w:bottom w:val="single" w:sz="4" w:space="0" w:color="auto"/>
              <w:right w:val="single" w:sz="4" w:space="0" w:color="auto"/>
            </w:tcBorders>
            <w:shd w:val="clear" w:color="auto" w:fill="auto"/>
            <w:noWrap/>
            <w:vAlign w:val="bottom"/>
            <w:hideMark/>
          </w:tcPr>
          <w:p w14:paraId="5C79590F" w14:textId="77777777" w:rsidR="0050111F" w:rsidRPr="00401EE0" w:rsidRDefault="0050111F" w:rsidP="008715E5">
            <w:pPr>
              <w:spacing w:before="240"/>
              <w:jc w:val="right"/>
              <w:rPr>
                <w:rFonts w:cs="Times New Roman"/>
                <w:color w:val="auto"/>
                <w:sz w:val="26"/>
                <w:szCs w:val="26"/>
              </w:rPr>
            </w:pPr>
            <w:r w:rsidRPr="00401EE0">
              <w:rPr>
                <w:rFonts w:cs="Times New Roman"/>
                <w:color w:val="auto"/>
                <w:sz w:val="26"/>
                <w:szCs w:val="26"/>
              </w:rPr>
              <w:t>60</w:t>
            </w:r>
          </w:p>
        </w:tc>
        <w:tc>
          <w:tcPr>
            <w:tcW w:w="2920" w:type="dxa"/>
            <w:tcBorders>
              <w:top w:val="nil"/>
              <w:left w:val="nil"/>
              <w:bottom w:val="single" w:sz="4" w:space="0" w:color="auto"/>
              <w:right w:val="single" w:sz="4" w:space="0" w:color="auto"/>
            </w:tcBorders>
            <w:shd w:val="clear" w:color="auto" w:fill="auto"/>
            <w:noWrap/>
            <w:vAlign w:val="bottom"/>
            <w:hideMark/>
          </w:tcPr>
          <w:p w14:paraId="365A8C8F"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 </w:t>
            </w:r>
          </w:p>
        </w:tc>
      </w:tr>
      <w:tr w:rsidR="0050111F" w:rsidRPr="00401EE0" w14:paraId="75752BDF" w14:textId="77777777" w:rsidTr="00CD32A2">
        <w:trPr>
          <w:trHeight w:val="28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6E2CF" w14:textId="77777777" w:rsidR="0050111F" w:rsidRPr="00401EE0" w:rsidRDefault="0050111F" w:rsidP="008715E5">
            <w:pPr>
              <w:spacing w:before="240"/>
              <w:jc w:val="center"/>
              <w:rPr>
                <w:rFonts w:cs="Times New Roman"/>
                <w:color w:val="auto"/>
                <w:sz w:val="26"/>
                <w:szCs w:val="26"/>
              </w:rPr>
            </w:pPr>
            <w:r w:rsidRPr="00401EE0">
              <w:rPr>
                <w:rFonts w:cs="Times New Roman"/>
                <w:color w:val="auto"/>
                <w:sz w:val="26"/>
                <w:szCs w:val="26"/>
              </w:rPr>
              <w:t>7</w:t>
            </w:r>
          </w:p>
        </w:tc>
        <w:tc>
          <w:tcPr>
            <w:tcW w:w="3328" w:type="dxa"/>
            <w:tcBorders>
              <w:top w:val="single" w:sz="4" w:space="0" w:color="auto"/>
              <w:left w:val="nil"/>
              <w:bottom w:val="single" w:sz="4" w:space="0" w:color="auto"/>
              <w:right w:val="single" w:sz="4" w:space="0" w:color="auto"/>
            </w:tcBorders>
            <w:shd w:val="clear" w:color="auto" w:fill="auto"/>
            <w:noWrap/>
            <w:vAlign w:val="bottom"/>
            <w:hideMark/>
          </w:tcPr>
          <w:p w14:paraId="1F87C4F7"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Bảo lãnh điện tử</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369C0030" w14:textId="77777777" w:rsidR="0050111F" w:rsidRPr="00401EE0" w:rsidRDefault="0050111F" w:rsidP="008715E5">
            <w:pPr>
              <w:spacing w:before="240"/>
              <w:jc w:val="right"/>
              <w:rPr>
                <w:rFonts w:cs="Times New Roman"/>
                <w:color w:val="auto"/>
                <w:sz w:val="26"/>
                <w:szCs w:val="26"/>
              </w:rPr>
            </w:pPr>
            <w:r w:rsidRPr="00401EE0">
              <w:rPr>
                <w:rFonts w:cs="Times New Roman"/>
                <w:color w:val="auto"/>
                <w:sz w:val="26"/>
                <w:szCs w:val="26"/>
              </w:rPr>
              <w:t>60</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19BFFDB8" w14:textId="77777777" w:rsidR="0050111F" w:rsidRPr="00401EE0" w:rsidRDefault="0050111F" w:rsidP="008715E5">
            <w:pPr>
              <w:spacing w:before="240"/>
              <w:rPr>
                <w:rFonts w:cs="Times New Roman"/>
                <w:color w:val="auto"/>
                <w:sz w:val="26"/>
                <w:szCs w:val="26"/>
              </w:rPr>
            </w:pPr>
            <w:r w:rsidRPr="00401EE0">
              <w:rPr>
                <w:rFonts w:cs="Times New Roman"/>
                <w:color w:val="auto"/>
                <w:sz w:val="26"/>
                <w:szCs w:val="26"/>
              </w:rPr>
              <w:t> </w:t>
            </w:r>
          </w:p>
        </w:tc>
      </w:tr>
      <w:tr w:rsidR="0050111F" w:rsidRPr="00401EE0" w14:paraId="22F4F64D" w14:textId="77777777" w:rsidTr="00CD32A2">
        <w:trPr>
          <w:trHeight w:val="28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0F469" w14:textId="77777777" w:rsidR="0050111F" w:rsidRPr="00401EE0" w:rsidRDefault="0050111F" w:rsidP="008715E5">
            <w:pPr>
              <w:spacing w:before="240"/>
              <w:jc w:val="center"/>
              <w:rPr>
                <w:rFonts w:cs="Times New Roman"/>
                <w:b/>
                <w:color w:val="auto"/>
                <w:sz w:val="26"/>
                <w:szCs w:val="26"/>
              </w:rPr>
            </w:pPr>
          </w:p>
        </w:tc>
        <w:tc>
          <w:tcPr>
            <w:tcW w:w="3328" w:type="dxa"/>
            <w:tcBorders>
              <w:top w:val="single" w:sz="4" w:space="0" w:color="auto"/>
              <w:left w:val="nil"/>
              <w:bottom w:val="single" w:sz="4" w:space="0" w:color="auto"/>
              <w:right w:val="single" w:sz="4" w:space="0" w:color="auto"/>
            </w:tcBorders>
            <w:shd w:val="clear" w:color="auto" w:fill="auto"/>
            <w:noWrap/>
            <w:vAlign w:val="bottom"/>
          </w:tcPr>
          <w:p w14:paraId="2A4D374A" w14:textId="77777777" w:rsidR="0050111F" w:rsidRPr="00401EE0" w:rsidRDefault="0050111F" w:rsidP="008715E5">
            <w:pPr>
              <w:spacing w:before="240"/>
              <w:rPr>
                <w:rFonts w:cs="Times New Roman"/>
                <w:b/>
                <w:color w:val="auto"/>
                <w:sz w:val="26"/>
                <w:szCs w:val="26"/>
              </w:rPr>
            </w:pPr>
            <w:r w:rsidRPr="00401EE0">
              <w:rPr>
                <w:rFonts w:cs="Times New Roman"/>
                <w:b/>
                <w:color w:val="auto"/>
                <w:sz w:val="26"/>
                <w:szCs w:val="26"/>
              </w:rPr>
              <w:t>TỔNG CỘNG</w:t>
            </w:r>
          </w:p>
        </w:tc>
        <w:tc>
          <w:tcPr>
            <w:tcW w:w="1860" w:type="dxa"/>
            <w:tcBorders>
              <w:top w:val="single" w:sz="4" w:space="0" w:color="auto"/>
              <w:left w:val="nil"/>
              <w:bottom w:val="single" w:sz="4" w:space="0" w:color="auto"/>
              <w:right w:val="single" w:sz="4" w:space="0" w:color="auto"/>
            </w:tcBorders>
            <w:shd w:val="clear" w:color="auto" w:fill="auto"/>
            <w:noWrap/>
            <w:vAlign w:val="bottom"/>
          </w:tcPr>
          <w:p w14:paraId="6F4ECEDF" w14:textId="77777777" w:rsidR="0050111F" w:rsidRPr="00401EE0" w:rsidRDefault="0050111F" w:rsidP="008715E5">
            <w:pPr>
              <w:spacing w:before="240"/>
              <w:jc w:val="right"/>
              <w:rPr>
                <w:rFonts w:cs="Times New Roman"/>
                <w:b/>
                <w:color w:val="auto"/>
                <w:sz w:val="26"/>
                <w:szCs w:val="26"/>
              </w:rPr>
            </w:pPr>
            <w:r w:rsidRPr="00401EE0">
              <w:rPr>
                <w:rFonts w:cs="Times New Roman"/>
                <w:b/>
                <w:color w:val="auto"/>
                <w:sz w:val="26"/>
                <w:szCs w:val="26"/>
              </w:rPr>
              <w:t>535</w:t>
            </w:r>
          </w:p>
        </w:tc>
        <w:tc>
          <w:tcPr>
            <w:tcW w:w="2920" w:type="dxa"/>
            <w:tcBorders>
              <w:top w:val="single" w:sz="4" w:space="0" w:color="auto"/>
              <w:left w:val="nil"/>
              <w:bottom w:val="single" w:sz="4" w:space="0" w:color="auto"/>
              <w:right w:val="single" w:sz="4" w:space="0" w:color="auto"/>
            </w:tcBorders>
            <w:shd w:val="clear" w:color="auto" w:fill="auto"/>
            <w:noWrap/>
            <w:vAlign w:val="bottom"/>
          </w:tcPr>
          <w:p w14:paraId="3D633BAB" w14:textId="77777777" w:rsidR="0050111F" w:rsidRPr="00401EE0" w:rsidRDefault="0050111F" w:rsidP="008715E5">
            <w:pPr>
              <w:spacing w:before="240"/>
              <w:rPr>
                <w:rFonts w:cs="Times New Roman"/>
                <w:b/>
                <w:color w:val="auto"/>
                <w:sz w:val="26"/>
                <w:szCs w:val="26"/>
              </w:rPr>
            </w:pPr>
          </w:p>
        </w:tc>
      </w:tr>
    </w:tbl>
    <w:p w14:paraId="2A99A005" w14:textId="77777777" w:rsidR="0050111F" w:rsidRPr="00401EE0" w:rsidRDefault="0050111F" w:rsidP="0050111F">
      <w:pPr>
        <w:widowControl/>
        <w:spacing w:before="240"/>
        <w:rPr>
          <w:rFonts w:cs="Times New Roman"/>
          <w:b/>
          <w:color w:val="auto"/>
          <w:sz w:val="26"/>
          <w:szCs w:val="26"/>
        </w:rPr>
      </w:pPr>
    </w:p>
    <w:p w14:paraId="629CB48F" w14:textId="77777777" w:rsidR="0050111F" w:rsidRPr="00401EE0" w:rsidRDefault="0050111F" w:rsidP="0050111F">
      <w:pPr>
        <w:pStyle w:val="ListParagraph"/>
        <w:widowControl/>
        <w:numPr>
          <w:ilvl w:val="1"/>
          <w:numId w:val="48"/>
        </w:numPr>
        <w:spacing w:before="240"/>
        <w:jc w:val="both"/>
        <w:rPr>
          <w:rFonts w:cs="Times New Roman"/>
          <w:b/>
          <w:bCs/>
          <w:i/>
          <w:sz w:val="26"/>
          <w:szCs w:val="26"/>
        </w:rPr>
      </w:pPr>
      <w:r w:rsidRPr="00401EE0">
        <w:rPr>
          <w:rFonts w:cs="Times New Roman"/>
          <w:b/>
          <w:bCs/>
          <w:i/>
          <w:sz w:val="26"/>
          <w:szCs w:val="26"/>
        </w:rPr>
        <w:t>Trưởng nhóm</w:t>
      </w:r>
    </w:p>
    <w:p w14:paraId="30C7BC80" w14:textId="7E73C14B" w:rsidR="00580C09" w:rsidRPr="00401EE0" w:rsidRDefault="00580C09" w:rsidP="0050111F">
      <w:pPr>
        <w:pStyle w:val="ColorfulList-Accent12"/>
        <w:widowControl w:val="0"/>
        <w:numPr>
          <w:ilvl w:val="0"/>
          <w:numId w:val="51"/>
        </w:numPr>
        <w:spacing w:before="240" w:after="0"/>
        <w:ind w:left="720"/>
        <w:jc w:val="both"/>
        <w:rPr>
          <w:rFonts w:ascii="Times New Roman" w:hAnsi="Times New Roman"/>
          <w:noProof/>
          <w:sz w:val="26"/>
          <w:szCs w:val="26"/>
          <w:lang w:val="vi-VN"/>
        </w:rPr>
      </w:pPr>
      <w:r w:rsidRPr="00401EE0">
        <w:rPr>
          <w:rFonts w:ascii="Times New Roman" w:hAnsi="Times New Roman"/>
          <w:noProof/>
          <w:sz w:val="26"/>
          <w:szCs w:val="26"/>
          <w:lang w:val="en-US"/>
        </w:rPr>
        <w:t>Trình độ trên đại học về CNTT</w:t>
      </w:r>
      <w:r w:rsidR="005F3D6F">
        <w:rPr>
          <w:rFonts w:ascii="Times New Roman" w:hAnsi="Times New Roman"/>
          <w:noProof/>
          <w:sz w:val="26"/>
          <w:szCs w:val="26"/>
          <w:lang w:val="en-US"/>
        </w:rPr>
        <w:t xml:space="preserve"> hoặc tương đương</w:t>
      </w:r>
      <w:r w:rsidRPr="00401EE0">
        <w:rPr>
          <w:rFonts w:ascii="Times New Roman" w:hAnsi="Times New Roman"/>
          <w:noProof/>
          <w:sz w:val="26"/>
          <w:szCs w:val="26"/>
          <w:lang w:val="en-US"/>
        </w:rPr>
        <w:t xml:space="preserve">. </w:t>
      </w:r>
    </w:p>
    <w:p w14:paraId="79973936"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noProof/>
          <w:sz w:val="26"/>
          <w:szCs w:val="26"/>
          <w:lang w:val="vi-VN"/>
        </w:rPr>
      </w:pPr>
      <w:r w:rsidRPr="006927B1">
        <w:rPr>
          <w:rFonts w:ascii="Times New Roman" w:hAnsi="Times New Roman"/>
          <w:noProof/>
          <w:sz w:val="26"/>
          <w:szCs w:val="26"/>
          <w:lang w:val="vi-VN"/>
        </w:rPr>
        <w:t>Tối thiểu 10 (mười) năm kinh nghiệm chuyên môn trong việc thực hiện các hệ thống quản trị điện tử hoặc/và hệ thống quản lý đấu thầu điện tử.</w:t>
      </w:r>
    </w:p>
    <w:p w14:paraId="397ACE18" w14:textId="77777777" w:rsidR="0050111F" w:rsidRPr="006927B1" w:rsidRDefault="0050111F" w:rsidP="0050111F">
      <w:pPr>
        <w:numPr>
          <w:ilvl w:val="0"/>
          <w:numId w:val="52"/>
        </w:numPr>
        <w:spacing w:before="240"/>
        <w:ind w:left="720"/>
        <w:jc w:val="both"/>
        <w:rPr>
          <w:rFonts w:eastAsia="Calibri" w:cs="Times New Roman"/>
          <w:noProof/>
          <w:color w:val="auto"/>
          <w:sz w:val="26"/>
          <w:szCs w:val="26"/>
          <w:lang w:val="vi-VN" w:eastAsia="x-none"/>
        </w:rPr>
      </w:pPr>
      <w:r w:rsidRPr="006927B1">
        <w:rPr>
          <w:rFonts w:eastAsia="Calibri" w:cs="Times New Roman"/>
          <w:noProof/>
          <w:color w:val="auto"/>
          <w:sz w:val="26"/>
          <w:szCs w:val="26"/>
          <w:lang w:val="vi-VN" w:eastAsia="x-none"/>
        </w:rPr>
        <w:t>Làm việc với tư cách là Trưởng nhóm/Quản lý Dự án trong tối thiểu 02 (hai) dự án CNTT trước đó, trong đó:</w:t>
      </w:r>
    </w:p>
    <w:p w14:paraId="374143C3" w14:textId="735CFEC5" w:rsidR="0050111F" w:rsidRPr="006927B1" w:rsidRDefault="0050111F" w:rsidP="0050111F">
      <w:pPr>
        <w:numPr>
          <w:ilvl w:val="1"/>
          <w:numId w:val="52"/>
        </w:numPr>
        <w:spacing w:before="240"/>
        <w:ind w:left="1440"/>
        <w:jc w:val="both"/>
        <w:rPr>
          <w:rFonts w:eastAsia="Calibri" w:cs="Times New Roman"/>
          <w:noProof/>
          <w:color w:val="auto"/>
          <w:sz w:val="26"/>
          <w:szCs w:val="26"/>
          <w:lang w:val="vi-VN" w:eastAsia="x-none"/>
        </w:rPr>
      </w:pPr>
      <w:r w:rsidRPr="006927B1">
        <w:rPr>
          <w:rFonts w:eastAsia="Calibri" w:cs="Times New Roman"/>
          <w:noProof/>
          <w:color w:val="auto"/>
          <w:sz w:val="26"/>
          <w:szCs w:val="26"/>
          <w:lang w:val="vi-VN" w:eastAsia="x-none"/>
        </w:rPr>
        <w:t xml:space="preserve">tối thiểu một dự án có trị giá hợp đồng là </w:t>
      </w:r>
      <w:r w:rsidR="00F77D7C" w:rsidRPr="006927B1">
        <w:rPr>
          <w:rFonts w:eastAsia="Calibri" w:cs="Times New Roman"/>
          <w:noProof/>
          <w:color w:val="auto"/>
          <w:sz w:val="26"/>
          <w:szCs w:val="26"/>
          <w:lang w:val="vi-VN" w:eastAsia="x-none"/>
        </w:rPr>
        <w:t>2</w:t>
      </w:r>
      <w:r w:rsidRPr="006927B1">
        <w:rPr>
          <w:rFonts w:eastAsia="Calibri" w:cs="Times New Roman"/>
          <w:noProof/>
          <w:color w:val="auto"/>
          <w:sz w:val="26"/>
          <w:szCs w:val="26"/>
          <w:lang w:val="vi-VN" w:eastAsia="x-none"/>
        </w:rPr>
        <w:t>00.000 USD;</w:t>
      </w:r>
    </w:p>
    <w:p w14:paraId="5DD16FE5" w14:textId="77777777" w:rsidR="0050111F" w:rsidRPr="00401EE0" w:rsidRDefault="0050111F" w:rsidP="0050111F">
      <w:pPr>
        <w:pStyle w:val="ColorfulList-Accent12"/>
        <w:widowControl w:val="0"/>
        <w:numPr>
          <w:ilvl w:val="1"/>
          <w:numId w:val="51"/>
        </w:numPr>
        <w:spacing w:before="240" w:after="0"/>
        <w:ind w:left="1440"/>
        <w:jc w:val="both"/>
        <w:rPr>
          <w:rFonts w:ascii="Times New Roman" w:hAnsi="Times New Roman"/>
          <w:noProof/>
          <w:sz w:val="26"/>
          <w:szCs w:val="26"/>
          <w:lang w:val="vi-VN"/>
        </w:rPr>
      </w:pPr>
      <w:r w:rsidRPr="006927B1">
        <w:rPr>
          <w:rFonts w:ascii="Times New Roman" w:hAnsi="Times New Roman"/>
          <w:noProof/>
          <w:sz w:val="26"/>
          <w:szCs w:val="26"/>
          <w:lang w:val="vi-VN"/>
        </w:rPr>
        <w:t>tối thiểu một dự án trong lĩnh vực hệ thống quản trị điện tử hoặc/và hệ thống quản lý đấu thầu điện tử.</w:t>
      </w:r>
    </w:p>
    <w:p w14:paraId="46BE9F26"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noProof/>
          <w:sz w:val="26"/>
          <w:szCs w:val="26"/>
        </w:rPr>
      </w:pPr>
      <w:r w:rsidRPr="006927B1">
        <w:rPr>
          <w:rFonts w:ascii="Times New Roman" w:hAnsi="Times New Roman"/>
          <w:sz w:val="26"/>
          <w:szCs w:val="26"/>
          <w:lang w:val="vi-VN"/>
        </w:rPr>
        <w:t xml:space="preserve">Phải có mặt toàn thời gian tại IDNES trong các giai đoạn quan trọng của dự án theo yêu cầu. </w:t>
      </w:r>
    </w:p>
    <w:p w14:paraId="19EC516B" w14:textId="77777777" w:rsidR="0050111F" w:rsidRPr="00401EE0" w:rsidRDefault="0050111F" w:rsidP="0050111F">
      <w:pPr>
        <w:pStyle w:val="ListParagraph"/>
        <w:widowControl/>
        <w:numPr>
          <w:ilvl w:val="1"/>
          <w:numId w:val="48"/>
        </w:numPr>
        <w:spacing w:before="240"/>
        <w:jc w:val="both"/>
        <w:rPr>
          <w:rFonts w:eastAsia="Calibri" w:cs="Times New Roman"/>
          <w:b/>
          <w:bCs/>
          <w:i/>
          <w:iCs/>
          <w:noProof/>
          <w:color w:val="auto"/>
          <w:sz w:val="26"/>
          <w:szCs w:val="26"/>
          <w:lang w:eastAsia="x-none"/>
        </w:rPr>
      </w:pPr>
      <w:r w:rsidRPr="00401EE0">
        <w:rPr>
          <w:rFonts w:eastAsia="Calibri" w:cs="Times New Roman"/>
          <w:b/>
          <w:bCs/>
          <w:i/>
          <w:iCs/>
          <w:noProof/>
          <w:color w:val="auto"/>
          <w:sz w:val="26"/>
          <w:szCs w:val="26"/>
          <w:lang w:eastAsia="x-none"/>
        </w:rPr>
        <w:t>Chuyên gia tư vấn Đấu thầu điện tử</w:t>
      </w:r>
    </w:p>
    <w:p w14:paraId="19FC3CD5" w14:textId="2D8D894E" w:rsidR="00580C09" w:rsidRPr="00401EE0" w:rsidRDefault="00580C09" w:rsidP="005F3D6F">
      <w:pPr>
        <w:pStyle w:val="ColorfulList-Accent12"/>
        <w:widowControl w:val="0"/>
        <w:numPr>
          <w:ilvl w:val="0"/>
          <w:numId w:val="55"/>
        </w:numPr>
        <w:spacing w:before="240" w:after="0"/>
        <w:jc w:val="both"/>
        <w:rPr>
          <w:rFonts w:ascii="Times New Roman" w:hAnsi="Times New Roman"/>
          <w:noProof/>
          <w:sz w:val="26"/>
          <w:szCs w:val="26"/>
          <w:lang w:val="vi-VN"/>
        </w:rPr>
      </w:pPr>
      <w:r w:rsidRPr="00401EE0">
        <w:rPr>
          <w:rFonts w:ascii="Times New Roman" w:hAnsi="Times New Roman"/>
          <w:noProof/>
          <w:sz w:val="26"/>
          <w:szCs w:val="26"/>
          <w:lang w:val="en-US"/>
        </w:rPr>
        <w:t xml:space="preserve">Trình độ đại học trở lên </w:t>
      </w:r>
      <w:r w:rsidR="005F3D6F">
        <w:rPr>
          <w:rFonts w:ascii="Times New Roman" w:hAnsi="Times New Roman"/>
          <w:noProof/>
          <w:sz w:val="26"/>
          <w:szCs w:val="26"/>
          <w:lang w:val="en-US"/>
        </w:rPr>
        <w:t>một trong những ngành sau: Công nghệ thông tin;</w:t>
      </w:r>
      <w:r w:rsidR="005F3D6F" w:rsidRPr="005F3D6F">
        <w:rPr>
          <w:rFonts w:ascii="Times New Roman" w:hAnsi="Times New Roman"/>
          <w:noProof/>
          <w:sz w:val="26"/>
          <w:szCs w:val="26"/>
          <w:lang w:val="en-US"/>
        </w:rPr>
        <w:t xml:space="preserve"> Kinh tế phát triển; Luật học; Hành chính công; Quản lý nhà nước hoặc Xã hội học;</w:t>
      </w:r>
    </w:p>
    <w:p w14:paraId="7CB66B60"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noProof/>
          <w:sz w:val="26"/>
          <w:szCs w:val="26"/>
        </w:rPr>
      </w:pPr>
      <w:r w:rsidRPr="006927B1">
        <w:rPr>
          <w:rFonts w:ascii="Times New Roman" w:hAnsi="Times New Roman"/>
          <w:noProof/>
          <w:sz w:val="26"/>
          <w:szCs w:val="26"/>
          <w:lang w:val="vi-VN"/>
        </w:rPr>
        <w:t>Có tối thiểu 10 (mười) năm kinh nghiệm chuyên môn trong việc thực hiện các hệ thống quản trị điện tử hoặc/và hệ thống quản lý đấu thầu điện tử</w:t>
      </w:r>
    </w:p>
    <w:p w14:paraId="72440721" w14:textId="07D2ABA8" w:rsidR="0050111F" w:rsidRPr="00401EE0" w:rsidRDefault="0050111F" w:rsidP="00CD32A2">
      <w:pPr>
        <w:pStyle w:val="ColorfulList-Accent12"/>
        <w:widowControl w:val="0"/>
        <w:numPr>
          <w:ilvl w:val="0"/>
          <w:numId w:val="51"/>
        </w:numPr>
        <w:spacing w:before="240" w:after="0"/>
        <w:ind w:left="720"/>
        <w:jc w:val="both"/>
        <w:rPr>
          <w:noProof/>
          <w:sz w:val="26"/>
          <w:szCs w:val="26"/>
        </w:rPr>
      </w:pPr>
      <w:r w:rsidRPr="00401EE0">
        <w:rPr>
          <w:rFonts w:ascii="Times New Roman" w:hAnsi="Times New Roman"/>
          <w:sz w:val="26"/>
          <w:szCs w:val="26"/>
          <w:lang w:val="en-US"/>
        </w:rPr>
        <w:t xml:space="preserve">Làm việc với tư cách là chuyên gia Đấu thầu điện tử trong tối thiểu 02 (hai) dự án </w:t>
      </w:r>
      <w:r w:rsidRPr="00401EE0">
        <w:rPr>
          <w:rFonts w:ascii="Times New Roman" w:hAnsi="Times New Roman"/>
          <w:sz w:val="26"/>
          <w:szCs w:val="26"/>
          <w:lang w:val="en-US"/>
        </w:rPr>
        <w:lastRenderedPageBreak/>
        <w:t>CNTT trước đó, trong đó</w:t>
      </w:r>
      <w:r w:rsidR="00F77D7C" w:rsidRPr="00401EE0">
        <w:rPr>
          <w:rFonts w:ascii="Times New Roman" w:hAnsi="Times New Roman"/>
          <w:sz w:val="26"/>
          <w:szCs w:val="26"/>
          <w:lang w:val="en-US"/>
        </w:rPr>
        <w:t xml:space="preserve"> </w:t>
      </w:r>
      <w:r w:rsidRPr="00401EE0">
        <w:rPr>
          <w:rFonts w:ascii="Times New Roman" w:hAnsi="Times New Roman"/>
          <w:noProof/>
          <w:sz w:val="26"/>
          <w:szCs w:val="26"/>
          <w:lang w:val="en-US"/>
        </w:rPr>
        <w:t>tối thiểu một dự án thuộc lĩnh vực hệ thống quản trị điện tử hoặc/và hệ thống quản lý đấu thầu điện tử;</w:t>
      </w:r>
    </w:p>
    <w:p w14:paraId="43CED5E9"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sz w:val="26"/>
          <w:szCs w:val="26"/>
        </w:rPr>
      </w:pPr>
      <w:r w:rsidRPr="00401EE0">
        <w:rPr>
          <w:rFonts w:ascii="Times New Roman" w:hAnsi="Times New Roman"/>
          <w:sz w:val="26"/>
          <w:szCs w:val="26"/>
          <w:lang w:val="en-US"/>
        </w:rPr>
        <w:t>Phải có mặt toàn thời gian tại IDNES trong các giai đoạn quan trọng của dự án theo yêu cầu, bao gồm tối thiểu</w:t>
      </w:r>
    </w:p>
    <w:p w14:paraId="70F1240F"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t>Nghiên cứu Yêu cầu Hệ thống, Nghiên cứu Xử lý Hệ thống và Phân tích Đấu thầu điện tử;</w:t>
      </w:r>
    </w:p>
    <w:p w14:paraId="6E013A2C" w14:textId="5C5BF158" w:rsidR="0050111F" w:rsidRPr="00401EE0" w:rsidRDefault="00F77D7C" w:rsidP="0050111F">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t xml:space="preserve">Giai đoạn đệ trình, đánh giá và phê duyệt BPR/ISP cho hệ thống thành phần </w:t>
      </w:r>
      <w:r w:rsidR="0050111F" w:rsidRPr="00401EE0">
        <w:rPr>
          <w:rFonts w:eastAsia="Calibri" w:cs="Times New Roman"/>
          <w:noProof/>
          <w:color w:val="auto"/>
          <w:sz w:val="26"/>
          <w:szCs w:val="26"/>
          <w:lang w:eastAsia="x-none"/>
        </w:rPr>
        <w:t>đấu thầu điện tử</w:t>
      </w:r>
      <w:r w:rsidRPr="00401EE0">
        <w:rPr>
          <w:rFonts w:eastAsia="Calibri" w:cs="Times New Roman"/>
          <w:noProof/>
          <w:color w:val="auto"/>
          <w:sz w:val="26"/>
          <w:szCs w:val="26"/>
          <w:lang w:eastAsia="x-none"/>
        </w:rPr>
        <w:t>.</w:t>
      </w:r>
    </w:p>
    <w:p w14:paraId="4021AB63" w14:textId="77777777" w:rsidR="0050111F" w:rsidRPr="00401EE0" w:rsidRDefault="0050111F" w:rsidP="0050111F">
      <w:pPr>
        <w:pStyle w:val="ListParagraph"/>
        <w:widowControl/>
        <w:numPr>
          <w:ilvl w:val="1"/>
          <w:numId w:val="48"/>
        </w:numPr>
        <w:spacing w:before="240"/>
        <w:jc w:val="both"/>
        <w:rPr>
          <w:rFonts w:cs="Times New Roman"/>
          <w:b/>
          <w:bCs/>
          <w:i/>
          <w:sz w:val="26"/>
          <w:szCs w:val="26"/>
        </w:rPr>
      </w:pPr>
      <w:r w:rsidRPr="00401EE0">
        <w:rPr>
          <w:rFonts w:cs="Times New Roman"/>
          <w:b/>
          <w:bCs/>
          <w:i/>
          <w:sz w:val="26"/>
          <w:szCs w:val="26"/>
        </w:rPr>
        <w:t>Chuyên gia tư vấn Mua sắm điện tử</w:t>
      </w:r>
    </w:p>
    <w:p w14:paraId="0A80EC19" w14:textId="77777777" w:rsidR="005F3D6F" w:rsidRPr="00401EE0" w:rsidRDefault="005F3D6F" w:rsidP="005F3D6F">
      <w:pPr>
        <w:pStyle w:val="ColorfulList-Accent12"/>
        <w:widowControl w:val="0"/>
        <w:numPr>
          <w:ilvl w:val="0"/>
          <w:numId w:val="56"/>
        </w:numPr>
        <w:spacing w:before="240" w:after="0"/>
        <w:jc w:val="both"/>
        <w:rPr>
          <w:rFonts w:ascii="Times New Roman" w:hAnsi="Times New Roman"/>
          <w:noProof/>
          <w:sz w:val="26"/>
          <w:szCs w:val="26"/>
          <w:lang w:val="vi-VN"/>
        </w:rPr>
      </w:pPr>
      <w:r w:rsidRPr="00401EE0">
        <w:rPr>
          <w:rFonts w:ascii="Times New Roman" w:hAnsi="Times New Roman"/>
          <w:noProof/>
          <w:sz w:val="26"/>
          <w:szCs w:val="26"/>
          <w:lang w:val="en-US"/>
        </w:rPr>
        <w:t xml:space="preserve">Trình độ đại học trở lên </w:t>
      </w:r>
      <w:r>
        <w:rPr>
          <w:rFonts w:ascii="Times New Roman" w:hAnsi="Times New Roman"/>
          <w:noProof/>
          <w:sz w:val="26"/>
          <w:szCs w:val="26"/>
          <w:lang w:val="en-US"/>
        </w:rPr>
        <w:t>một trong những ngành sau: Công nghệ thông tin;</w:t>
      </w:r>
      <w:r w:rsidRPr="005F3D6F">
        <w:rPr>
          <w:rFonts w:ascii="Times New Roman" w:hAnsi="Times New Roman"/>
          <w:noProof/>
          <w:sz w:val="26"/>
          <w:szCs w:val="26"/>
          <w:lang w:val="en-US"/>
        </w:rPr>
        <w:t xml:space="preserve"> Kinh tế phát triển; Luật học; Hành chính công; Quản lý nhà nước hoặc Xã hội học;</w:t>
      </w:r>
    </w:p>
    <w:p w14:paraId="59221AAE"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noProof/>
          <w:sz w:val="26"/>
          <w:szCs w:val="26"/>
          <w:lang w:val="vi-VN"/>
        </w:rPr>
      </w:pPr>
      <w:r w:rsidRPr="006927B1">
        <w:rPr>
          <w:rFonts w:ascii="Times New Roman" w:hAnsi="Times New Roman"/>
          <w:noProof/>
          <w:sz w:val="26"/>
          <w:szCs w:val="26"/>
          <w:lang w:val="vi-VN"/>
        </w:rPr>
        <w:t>Có tối thiểu 10 (mười) năm kinh nghiệm chuyên môn trong việc thực hiện các hệ thống quản trị điện tử hoặc/và hệ thống quản lý đấu thầu điện tử</w:t>
      </w:r>
    </w:p>
    <w:p w14:paraId="0C667BAD"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sz w:val="26"/>
          <w:szCs w:val="26"/>
        </w:rPr>
      </w:pPr>
      <w:r w:rsidRPr="006927B1">
        <w:rPr>
          <w:rFonts w:ascii="Times New Roman" w:hAnsi="Times New Roman"/>
          <w:sz w:val="26"/>
          <w:szCs w:val="26"/>
          <w:lang w:val="vi-VN"/>
        </w:rPr>
        <w:t xml:space="preserve">Làm việc với tư cách là chuyên gia Mua sắm điện tử trong </w:t>
      </w:r>
      <w:r w:rsidRPr="006927B1">
        <w:rPr>
          <w:rFonts w:ascii="Times New Roman" w:hAnsi="Times New Roman"/>
          <w:noProof/>
          <w:sz w:val="26"/>
          <w:szCs w:val="26"/>
          <w:lang w:val="vi-VN"/>
        </w:rPr>
        <w:t xml:space="preserve">tối thiểu </w:t>
      </w:r>
      <w:r w:rsidRPr="006927B1">
        <w:rPr>
          <w:rFonts w:ascii="Times New Roman" w:hAnsi="Times New Roman"/>
          <w:sz w:val="26"/>
          <w:szCs w:val="26"/>
          <w:lang w:val="vi-VN"/>
        </w:rPr>
        <w:t>02 (hai) dự án CNTT trước đó, trong đó:</w:t>
      </w:r>
    </w:p>
    <w:p w14:paraId="52A355FE"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noProof/>
          <w:sz w:val="26"/>
          <w:szCs w:val="26"/>
        </w:rPr>
        <w:t xml:space="preserve">tối thiểu </w:t>
      </w:r>
      <w:r w:rsidRPr="00401EE0">
        <w:rPr>
          <w:rFonts w:cs="Times New Roman"/>
          <w:noProof/>
          <w:sz w:val="26"/>
          <w:szCs w:val="26"/>
        </w:rPr>
        <w:t>một dự án thuộc lĩnh vực hệ thống quản trị điện tử hoặc/và hệ thống quản lý đấu thầu điện tử;</w:t>
      </w:r>
    </w:p>
    <w:p w14:paraId="5F26C950"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noProof/>
          <w:sz w:val="26"/>
          <w:szCs w:val="26"/>
        </w:rPr>
        <w:t xml:space="preserve">tối thiểu </w:t>
      </w:r>
      <w:r w:rsidRPr="00401EE0">
        <w:rPr>
          <w:rFonts w:eastAsia="Calibri" w:cs="Times New Roman"/>
          <w:noProof/>
          <w:color w:val="auto"/>
          <w:sz w:val="26"/>
          <w:szCs w:val="26"/>
          <w:lang w:eastAsia="x-none"/>
        </w:rPr>
        <w:t>một dự án trong lĩnh vực Mua sắm điện tử.</w:t>
      </w:r>
    </w:p>
    <w:p w14:paraId="6E05EC4F"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sz w:val="26"/>
          <w:szCs w:val="26"/>
        </w:rPr>
      </w:pPr>
      <w:r w:rsidRPr="00401EE0">
        <w:rPr>
          <w:rFonts w:ascii="Times New Roman" w:hAnsi="Times New Roman"/>
          <w:sz w:val="26"/>
          <w:szCs w:val="26"/>
          <w:lang w:val="en-US"/>
        </w:rPr>
        <w:t>Phải có mặt toàn thời gian tại IDNES trong các giai đoạn quan trọng của dự án theo yêu cầu, bao gồm tối thiểu</w:t>
      </w:r>
    </w:p>
    <w:p w14:paraId="74478244"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t>Nghiên cứu Yêu cầu Hệ thống, Nghiên cứu Xử lý Hệ thống và Phân tích Mua sắm điện tử;</w:t>
      </w:r>
    </w:p>
    <w:p w14:paraId="765D565F" w14:textId="77777777" w:rsidR="00F77D7C" w:rsidRPr="00401EE0" w:rsidRDefault="00F77D7C" w:rsidP="00F77D7C">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t xml:space="preserve">Giai đoạn đệ trình, đánh giá và phê duyệt BPR/ISP cho hệ thống thành phần </w:t>
      </w:r>
      <w:r w:rsidR="00D95EC6" w:rsidRPr="00401EE0">
        <w:rPr>
          <w:rFonts w:eastAsia="Calibri" w:cs="Times New Roman"/>
          <w:noProof/>
          <w:color w:val="auto"/>
          <w:sz w:val="26"/>
          <w:szCs w:val="26"/>
          <w:lang w:eastAsia="x-none"/>
        </w:rPr>
        <w:t>mua sắm</w:t>
      </w:r>
      <w:r w:rsidRPr="00401EE0">
        <w:rPr>
          <w:rFonts w:eastAsia="Calibri" w:cs="Times New Roman"/>
          <w:noProof/>
          <w:color w:val="auto"/>
          <w:sz w:val="26"/>
          <w:szCs w:val="26"/>
          <w:lang w:eastAsia="x-none"/>
        </w:rPr>
        <w:t xml:space="preserve"> điện tử.</w:t>
      </w:r>
    </w:p>
    <w:p w14:paraId="00D84EF0" w14:textId="77777777" w:rsidR="0050111F" w:rsidRPr="00401EE0" w:rsidRDefault="0050111F" w:rsidP="0050111F">
      <w:pPr>
        <w:pStyle w:val="ListParagraph"/>
        <w:widowControl/>
        <w:numPr>
          <w:ilvl w:val="1"/>
          <w:numId w:val="48"/>
        </w:numPr>
        <w:spacing w:before="240"/>
        <w:jc w:val="both"/>
        <w:rPr>
          <w:rFonts w:cs="Times New Roman"/>
          <w:b/>
          <w:bCs/>
          <w:i/>
          <w:sz w:val="26"/>
          <w:szCs w:val="26"/>
        </w:rPr>
      </w:pPr>
      <w:r w:rsidRPr="00401EE0">
        <w:rPr>
          <w:rFonts w:cs="Times New Roman"/>
          <w:b/>
          <w:bCs/>
          <w:i/>
          <w:sz w:val="26"/>
          <w:szCs w:val="26"/>
        </w:rPr>
        <w:t>Chuyên gia tư vấn Hợp đồng  điện tử</w:t>
      </w:r>
    </w:p>
    <w:p w14:paraId="0897C77A" w14:textId="70350972" w:rsidR="005F3D6F" w:rsidRPr="00401EE0" w:rsidRDefault="005F3D6F" w:rsidP="005F3D6F">
      <w:pPr>
        <w:pStyle w:val="ColorfulList-Accent12"/>
        <w:widowControl w:val="0"/>
        <w:numPr>
          <w:ilvl w:val="0"/>
          <w:numId w:val="51"/>
        </w:numPr>
        <w:spacing w:before="240" w:after="0"/>
        <w:ind w:left="720"/>
        <w:jc w:val="both"/>
        <w:rPr>
          <w:rFonts w:ascii="Times New Roman" w:hAnsi="Times New Roman"/>
          <w:noProof/>
          <w:sz w:val="26"/>
          <w:szCs w:val="26"/>
          <w:lang w:val="vi-VN"/>
        </w:rPr>
      </w:pPr>
      <w:r w:rsidRPr="005F3D6F">
        <w:rPr>
          <w:rFonts w:ascii="Times New Roman" w:hAnsi="Times New Roman"/>
          <w:noProof/>
          <w:sz w:val="26"/>
          <w:szCs w:val="26"/>
          <w:lang w:val="vi-VN"/>
        </w:rPr>
        <w:t>Trình độ đại học trở lên một trong những ngành sau: Công nghệ thông tin; Kinh tế phát triển; Luật học; Hành chính công; Quản lý nhà nước hoặc Xã hội học;</w:t>
      </w:r>
    </w:p>
    <w:p w14:paraId="430B04F7"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noProof/>
          <w:sz w:val="26"/>
          <w:szCs w:val="26"/>
          <w:lang w:val="vi-VN"/>
        </w:rPr>
      </w:pPr>
      <w:r w:rsidRPr="00401EE0">
        <w:rPr>
          <w:rFonts w:ascii="Times New Roman" w:hAnsi="Times New Roman"/>
          <w:noProof/>
          <w:sz w:val="26"/>
          <w:szCs w:val="26"/>
          <w:lang w:val="vi-VN"/>
        </w:rPr>
        <w:t xml:space="preserve">Có </w:t>
      </w:r>
      <w:r w:rsidRPr="006927B1">
        <w:rPr>
          <w:rFonts w:ascii="Times New Roman" w:hAnsi="Times New Roman"/>
          <w:noProof/>
          <w:sz w:val="26"/>
          <w:szCs w:val="26"/>
          <w:lang w:val="vi-VN"/>
        </w:rPr>
        <w:t xml:space="preserve">tối thiểu </w:t>
      </w:r>
      <w:r w:rsidRPr="00401EE0">
        <w:rPr>
          <w:rFonts w:ascii="Times New Roman" w:hAnsi="Times New Roman"/>
          <w:noProof/>
          <w:sz w:val="26"/>
          <w:szCs w:val="26"/>
          <w:lang w:val="vi-VN"/>
        </w:rPr>
        <w:t xml:space="preserve">10 (mười) năm kinh nghiệm chuyên môn trong việc thực hiện các hệ thống quản trị điện tử hoặc/và hệ thống quản lý </w:t>
      </w:r>
      <w:r w:rsidRPr="006927B1">
        <w:rPr>
          <w:rFonts w:ascii="Times New Roman" w:hAnsi="Times New Roman"/>
          <w:noProof/>
          <w:sz w:val="26"/>
          <w:szCs w:val="26"/>
          <w:lang w:val="vi-VN"/>
        </w:rPr>
        <w:t>đấu thầu</w:t>
      </w:r>
      <w:r w:rsidRPr="00401EE0">
        <w:rPr>
          <w:rFonts w:ascii="Times New Roman" w:hAnsi="Times New Roman"/>
          <w:noProof/>
          <w:sz w:val="26"/>
          <w:szCs w:val="26"/>
          <w:lang w:val="vi-VN"/>
        </w:rPr>
        <w:t xml:space="preserve"> điện tử</w:t>
      </w:r>
    </w:p>
    <w:p w14:paraId="18CA4E62"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sz w:val="26"/>
          <w:szCs w:val="26"/>
        </w:rPr>
      </w:pPr>
      <w:r w:rsidRPr="006927B1">
        <w:rPr>
          <w:rFonts w:ascii="Times New Roman" w:hAnsi="Times New Roman"/>
          <w:sz w:val="26"/>
          <w:szCs w:val="26"/>
          <w:lang w:val="vi-VN"/>
        </w:rPr>
        <w:t xml:space="preserve">Làm việc với tư cách là chuyên gia Hợp đồng điện tử trong </w:t>
      </w:r>
      <w:r w:rsidRPr="006927B1">
        <w:rPr>
          <w:rFonts w:ascii="Times New Roman" w:hAnsi="Times New Roman"/>
          <w:noProof/>
          <w:sz w:val="26"/>
          <w:szCs w:val="26"/>
          <w:lang w:val="vi-VN"/>
        </w:rPr>
        <w:t xml:space="preserve">tối thiểu </w:t>
      </w:r>
      <w:r w:rsidRPr="006927B1">
        <w:rPr>
          <w:rFonts w:ascii="Times New Roman" w:hAnsi="Times New Roman"/>
          <w:sz w:val="26"/>
          <w:szCs w:val="26"/>
          <w:lang w:val="vi-VN"/>
        </w:rPr>
        <w:t>02 (hai) dự án CNTT trước đó, trong đó:</w:t>
      </w:r>
    </w:p>
    <w:p w14:paraId="242DC73E"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noProof/>
          <w:sz w:val="26"/>
          <w:szCs w:val="26"/>
        </w:rPr>
        <w:t xml:space="preserve">tối thiểu </w:t>
      </w:r>
      <w:r w:rsidRPr="00401EE0">
        <w:rPr>
          <w:rFonts w:cs="Times New Roman"/>
          <w:noProof/>
          <w:sz w:val="26"/>
          <w:szCs w:val="26"/>
        </w:rPr>
        <w:t>một dự án thuộc lĩnh vực hệ thống quản trị điện tử hoặc/và hệ thống quản lý đấu thầu điện tử;</w:t>
      </w:r>
    </w:p>
    <w:p w14:paraId="0B414D80"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noProof/>
          <w:sz w:val="26"/>
          <w:szCs w:val="26"/>
        </w:rPr>
        <w:t xml:space="preserve">tối thiểu </w:t>
      </w:r>
      <w:r w:rsidRPr="00401EE0">
        <w:rPr>
          <w:rFonts w:eastAsia="Calibri" w:cs="Times New Roman"/>
          <w:noProof/>
          <w:color w:val="auto"/>
          <w:sz w:val="26"/>
          <w:szCs w:val="26"/>
          <w:lang w:eastAsia="x-none"/>
        </w:rPr>
        <w:t>một dự án trong lĩnh vực Hợp đồng điện tử.</w:t>
      </w:r>
    </w:p>
    <w:p w14:paraId="6346CEE9"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sz w:val="26"/>
          <w:szCs w:val="26"/>
        </w:rPr>
      </w:pPr>
      <w:r w:rsidRPr="00401EE0">
        <w:rPr>
          <w:rFonts w:ascii="Times New Roman" w:hAnsi="Times New Roman"/>
          <w:sz w:val="26"/>
          <w:szCs w:val="26"/>
          <w:lang w:val="en-US"/>
        </w:rPr>
        <w:t>Phải có mặt toàn thời gian tại IDNES trong các giai đoạn quan trọng của dự án theo yêu cầu, bao gồm tối thiểu</w:t>
      </w:r>
    </w:p>
    <w:p w14:paraId="2E7CAF51"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lastRenderedPageBreak/>
        <w:t>Nghiên cứu Yêu cầu Hệ thống, Nghiên cứu Xử lý Hệ thống và Phân tích Hợp đồng điện tử;</w:t>
      </w:r>
    </w:p>
    <w:p w14:paraId="005E74C5" w14:textId="77777777" w:rsidR="00D95EC6" w:rsidRPr="00401EE0" w:rsidRDefault="00D95EC6" w:rsidP="00D95EC6">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t>Giai đoạn đệ trình, đánh giá và phê duyệt BPR/ISP cho hệ thống thành phần hợp đồng điện tử.</w:t>
      </w:r>
    </w:p>
    <w:p w14:paraId="50603864" w14:textId="77777777" w:rsidR="0050111F" w:rsidRPr="00401EE0" w:rsidRDefault="0050111F" w:rsidP="0050111F">
      <w:pPr>
        <w:pStyle w:val="ListParagraph"/>
        <w:widowControl/>
        <w:numPr>
          <w:ilvl w:val="1"/>
          <w:numId w:val="48"/>
        </w:numPr>
        <w:spacing w:before="240"/>
        <w:jc w:val="both"/>
        <w:rPr>
          <w:rFonts w:cs="Times New Roman"/>
          <w:b/>
          <w:bCs/>
          <w:i/>
          <w:sz w:val="26"/>
          <w:szCs w:val="26"/>
        </w:rPr>
      </w:pPr>
      <w:r w:rsidRPr="00401EE0">
        <w:rPr>
          <w:rFonts w:cs="Times New Roman"/>
          <w:b/>
          <w:bCs/>
          <w:i/>
          <w:sz w:val="26"/>
          <w:szCs w:val="26"/>
        </w:rPr>
        <w:t>Chuyên gia tư vấn Thanh toán điện tử</w:t>
      </w:r>
    </w:p>
    <w:p w14:paraId="52A2BAE3" w14:textId="77777777" w:rsidR="00E37AC8" w:rsidRPr="00401EE0" w:rsidRDefault="00E37AC8" w:rsidP="00E37AC8">
      <w:pPr>
        <w:pStyle w:val="ColorfulList-Accent12"/>
        <w:widowControl w:val="0"/>
        <w:numPr>
          <w:ilvl w:val="0"/>
          <w:numId w:val="51"/>
        </w:numPr>
        <w:spacing w:before="240" w:after="0"/>
        <w:ind w:left="720"/>
        <w:jc w:val="both"/>
        <w:rPr>
          <w:rFonts w:ascii="Times New Roman" w:hAnsi="Times New Roman"/>
          <w:noProof/>
          <w:sz w:val="26"/>
          <w:szCs w:val="26"/>
          <w:lang w:val="vi-VN"/>
        </w:rPr>
      </w:pPr>
      <w:r w:rsidRPr="005F3D6F">
        <w:rPr>
          <w:rFonts w:ascii="Times New Roman" w:hAnsi="Times New Roman"/>
          <w:noProof/>
          <w:sz w:val="26"/>
          <w:szCs w:val="26"/>
          <w:lang w:val="vi-VN"/>
        </w:rPr>
        <w:t>Trình độ đại học trở lên một trong những ngành sau: Công nghệ thông tin; Kinh tế phát triển; Luật học; Hành chính công; Quản lý nhà nước hoặc Xã hội học;</w:t>
      </w:r>
    </w:p>
    <w:p w14:paraId="05A698F7"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noProof/>
          <w:sz w:val="26"/>
          <w:szCs w:val="26"/>
          <w:lang w:val="vi-VN"/>
        </w:rPr>
      </w:pPr>
      <w:r w:rsidRPr="006927B1">
        <w:rPr>
          <w:rFonts w:ascii="Times New Roman" w:hAnsi="Times New Roman"/>
          <w:noProof/>
          <w:sz w:val="26"/>
          <w:szCs w:val="26"/>
          <w:lang w:val="vi-VN"/>
        </w:rPr>
        <w:t>Có tối thiểu 10 (mười) năm kinh nghiệm chuyên môn trong việc thực hiện các hệ thống quản trị điện tử hoặc/và hệ thống quản lý đấu thầu điện tử</w:t>
      </w:r>
    </w:p>
    <w:p w14:paraId="6346F44D"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sz w:val="26"/>
          <w:szCs w:val="26"/>
        </w:rPr>
      </w:pPr>
      <w:r w:rsidRPr="006927B1">
        <w:rPr>
          <w:rFonts w:ascii="Times New Roman" w:hAnsi="Times New Roman"/>
          <w:sz w:val="26"/>
          <w:szCs w:val="26"/>
          <w:lang w:val="vi-VN"/>
        </w:rPr>
        <w:t xml:space="preserve">Làm việc với tư cách là chuyên gia Thanh toán điện tử trong </w:t>
      </w:r>
      <w:r w:rsidRPr="006927B1">
        <w:rPr>
          <w:rFonts w:ascii="Times New Roman" w:hAnsi="Times New Roman"/>
          <w:noProof/>
          <w:sz w:val="26"/>
          <w:szCs w:val="26"/>
          <w:lang w:val="vi-VN"/>
        </w:rPr>
        <w:t xml:space="preserve">tối thiểu </w:t>
      </w:r>
      <w:r w:rsidRPr="006927B1">
        <w:rPr>
          <w:rFonts w:ascii="Times New Roman" w:hAnsi="Times New Roman"/>
          <w:sz w:val="26"/>
          <w:szCs w:val="26"/>
          <w:lang w:val="vi-VN"/>
        </w:rPr>
        <w:t>02 (hai) dự án CNTT trước đó, trong đó:</w:t>
      </w:r>
    </w:p>
    <w:p w14:paraId="34170D22"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noProof/>
          <w:sz w:val="26"/>
          <w:szCs w:val="26"/>
        </w:rPr>
        <w:t xml:space="preserve">tối thiểu </w:t>
      </w:r>
      <w:r w:rsidRPr="00401EE0">
        <w:rPr>
          <w:rFonts w:cs="Times New Roman"/>
          <w:noProof/>
          <w:sz w:val="26"/>
          <w:szCs w:val="26"/>
        </w:rPr>
        <w:t>một dự án thuộc lĩnh vực hệ thống quản trị điện tử hoặc/và hệ thống quản lý đấu thầu điện tử;</w:t>
      </w:r>
    </w:p>
    <w:p w14:paraId="735F9F0D"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noProof/>
          <w:sz w:val="26"/>
          <w:szCs w:val="26"/>
        </w:rPr>
        <w:t xml:space="preserve">tối thiểu </w:t>
      </w:r>
      <w:r w:rsidRPr="00401EE0">
        <w:rPr>
          <w:rFonts w:eastAsia="Calibri" w:cs="Times New Roman"/>
          <w:noProof/>
          <w:color w:val="auto"/>
          <w:sz w:val="26"/>
          <w:szCs w:val="26"/>
          <w:lang w:eastAsia="x-none"/>
        </w:rPr>
        <w:t>một dự án trong lĩnh vực Thanh toán điện tử.</w:t>
      </w:r>
    </w:p>
    <w:p w14:paraId="36659D6D"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sz w:val="26"/>
          <w:szCs w:val="26"/>
        </w:rPr>
      </w:pPr>
      <w:r w:rsidRPr="00401EE0">
        <w:rPr>
          <w:rFonts w:ascii="Times New Roman" w:hAnsi="Times New Roman"/>
          <w:sz w:val="26"/>
          <w:szCs w:val="26"/>
          <w:lang w:val="en-US"/>
        </w:rPr>
        <w:t>Phải có mặt toàn thời gian tại IDNES trong các giai đoạn quan trọng của dự án theo yêu cầu, bao gồm tối thiểu</w:t>
      </w:r>
    </w:p>
    <w:p w14:paraId="7355210E"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t>Nghiên cứu Yêu cầu Hệ thống, Nghiên cứu Xử lý Hệ thống và Phân tích Thanh toán điện tử;</w:t>
      </w:r>
    </w:p>
    <w:p w14:paraId="23E21AB6" w14:textId="77777777" w:rsidR="00D95EC6" w:rsidRPr="00401EE0" w:rsidRDefault="00D95EC6" w:rsidP="00D95EC6">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t>Giai đoạn đệ trình, đánh giá và phê duyệt BPR/ISP cho hệ thống thành phần thanh toán điện tử.</w:t>
      </w:r>
    </w:p>
    <w:p w14:paraId="6A42D643" w14:textId="77777777" w:rsidR="0050111F" w:rsidRPr="00401EE0" w:rsidRDefault="0050111F" w:rsidP="0050111F">
      <w:pPr>
        <w:pStyle w:val="ListParagraph"/>
        <w:widowControl/>
        <w:numPr>
          <w:ilvl w:val="1"/>
          <w:numId w:val="48"/>
        </w:numPr>
        <w:spacing w:before="240"/>
        <w:jc w:val="both"/>
        <w:rPr>
          <w:rFonts w:cs="Times New Roman"/>
          <w:b/>
          <w:bCs/>
          <w:i/>
          <w:sz w:val="26"/>
          <w:szCs w:val="26"/>
        </w:rPr>
      </w:pPr>
      <w:r w:rsidRPr="00401EE0">
        <w:rPr>
          <w:rFonts w:cs="Times New Roman"/>
          <w:b/>
          <w:bCs/>
          <w:i/>
          <w:sz w:val="26"/>
          <w:szCs w:val="26"/>
        </w:rPr>
        <w:t>Chuyên gia tư vấn CSDL năng lực, kinh nghiệm nhà thầu</w:t>
      </w:r>
    </w:p>
    <w:p w14:paraId="47E86A3C" w14:textId="77777777" w:rsidR="00E37AC8" w:rsidRPr="00401EE0" w:rsidRDefault="00E37AC8" w:rsidP="00E37AC8">
      <w:pPr>
        <w:pStyle w:val="ColorfulList-Accent12"/>
        <w:widowControl w:val="0"/>
        <w:numPr>
          <w:ilvl w:val="0"/>
          <w:numId w:val="51"/>
        </w:numPr>
        <w:spacing w:before="240" w:after="0"/>
        <w:ind w:left="720"/>
        <w:jc w:val="both"/>
        <w:rPr>
          <w:rFonts w:ascii="Times New Roman" w:hAnsi="Times New Roman"/>
          <w:noProof/>
          <w:sz w:val="26"/>
          <w:szCs w:val="26"/>
          <w:lang w:val="vi-VN"/>
        </w:rPr>
      </w:pPr>
      <w:r w:rsidRPr="005F3D6F">
        <w:rPr>
          <w:rFonts w:ascii="Times New Roman" w:hAnsi="Times New Roman"/>
          <w:noProof/>
          <w:sz w:val="26"/>
          <w:szCs w:val="26"/>
          <w:lang w:val="vi-VN"/>
        </w:rPr>
        <w:t>Trình độ đại học trở lên một trong những ngành sau: Công nghệ thông tin; Kinh tế phát triển; Luật học; Hành chính công; Quản lý nhà nước hoặc Xã hội học;</w:t>
      </w:r>
    </w:p>
    <w:p w14:paraId="4ECA8A4A"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noProof/>
          <w:sz w:val="26"/>
          <w:szCs w:val="26"/>
          <w:lang w:val="vi-VN"/>
        </w:rPr>
      </w:pPr>
      <w:r w:rsidRPr="006927B1">
        <w:rPr>
          <w:rFonts w:ascii="Times New Roman" w:hAnsi="Times New Roman"/>
          <w:noProof/>
          <w:sz w:val="26"/>
          <w:szCs w:val="26"/>
          <w:lang w:val="vi-VN"/>
        </w:rPr>
        <w:t xml:space="preserve">Có </w:t>
      </w:r>
      <w:r w:rsidRPr="006927B1">
        <w:rPr>
          <w:rFonts w:ascii="Times New Roman" w:hAnsi="Times New Roman"/>
          <w:sz w:val="26"/>
          <w:szCs w:val="26"/>
          <w:lang w:val="vi-VN"/>
        </w:rPr>
        <w:t>tối thiểu</w:t>
      </w:r>
      <w:r w:rsidRPr="006927B1">
        <w:rPr>
          <w:rFonts w:ascii="Times New Roman" w:hAnsi="Times New Roman"/>
          <w:noProof/>
          <w:sz w:val="26"/>
          <w:szCs w:val="26"/>
          <w:lang w:val="vi-VN"/>
        </w:rPr>
        <w:t xml:space="preserve"> 10 (mười) năm kinh nghiệm chuyên môn trong việc thực hiện các hệ thống quản trị điện tử hoặc/và CSDL năng lực, kinh nghiệm nhà thầu</w:t>
      </w:r>
    </w:p>
    <w:p w14:paraId="4B2809BB"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sz w:val="26"/>
          <w:szCs w:val="26"/>
        </w:rPr>
      </w:pPr>
      <w:r w:rsidRPr="006927B1">
        <w:rPr>
          <w:rFonts w:ascii="Times New Roman" w:hAnsi="Times New Roman"/>
          <w:sz w:val="26"/>
          <w:szCs w:val="26"/>
          <w:lang w:val="vi-VN"/>
        </w:rPr>
        <w:t>Làm việc với tư cách là chuyên gia CSDL năng lực, kinh nghiệm nhà thầu trong ít nhất 02 (hai) dự án CNTT trước đó, trong đó:</w:t>
      </w:r>
    </w:p>
    <w:p w14:paraId="5A0A2466"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rFonts w:cs="Times New Roman"/>
          <w:noProof/>
          <w:sz w:val="26"/>
          <w:szCs w:val="26"/>
        </w:rPr>
        <w:t>tối thiểu một dự án thuộc lĩnh vực hệ thống quản trị điện tử hoặc/và hệ thống quản lý đấu thầu điện tử;</w:t>
      </w:r>
    </w:p>
    <w:p w14:paraId="5223323F"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t>tối thiểu một dự án trong CSDL năng lực, kinh nghiệm nhà thầu.</w:t>
      </w:r>
    </w:p>
    <w:p w14:paraId="2B4B88E2"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sz w:val="26"/>
          <w:szCs w:val="26"/>
        </w:rPr>
      </w:pPr>
      <w:r w:rsidRPr="00401EE0">
        <w:rPr>
          <w:rFonts w:ascii="Times New Roman" w:hAnsi="Times New Roman"/>
          <w:sz w:val="26"/>
          <w:szCs w:val="26"/>
          <w:lang w:val="en-US"/>
        </w:rPr>
        <w:t>Phải có mặt toàn thời gian tại IDNES trong các giai đoạn quan trọng của dự án theo yêu cầu, bao gồm tối thiểu</w:t>
      </w:r>
    </w:p>
    <w:p w14:paraId="0BCF1275"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t xml:space="preserve">Nghiên cứu Yêu cầu Hệ thống, Nghiên cứu Xử lý Hệ thống và Phân tích CSDL năng lực, kinh nghiệm nhà thầu; </w:t>
      </w:r>
    </w:p>
    <w:p w14:paraId="2203C981" w14:textId="77777777" w:rsidR="00D95EC6" w:rsidRPr="00401EE0" w:rsidRDefault="00D95EC6" w:rsidP="00D95EC6">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t xml:space="preserve">Giai đoạn đệ trình, đánh giá và phê duyệt BPR/ISP cho hệ thống thành phần </w:t>
      </w:r>
      <w:r w:rsidRPr="00401EE0">
        <w:rPr>
          <w:sz w:val="26"/>
          <w:szCs w:val="26"/>
        </w:rPr>
        <w:t>CSDL năng lực, kinh nghiệm nhà thầu</w:t>
      </w:r>
    </w:p>
    <w:p w14:paraId="7FCFEB07" w14:textId="77777777" w:rsidR="0050111F" w:rsidRPr="00401EE0" w:rsidRDefault="0050111F" w:rsidP="0050111F">
      <w:pPr>
        <w:pStyle w:val="ListParagraph"/>
        <w:widowControl/>
        <w:numPr>
          <w:ilvl w:val="1"/>
          <w:numId w:val="48"/>
        </w:numPr>
        <w:spacing w:before="240"/>
        <w:jc w:val="both"/>
        <w:rPr>
          <w:rFonts w:cs="Times New Roman"/>
          <w:b/>
          <w:bCs/>
          <w:i/>
          <w:sz w:val="26"/>
          <w:szCs w:val="26"/>
        </w:rPr>
      </w:pPr>
      <w:r w:rsidRPr="00401EE0">
        <w:rPr>
          <w:rFonts w:cs="Times New Roman"/>
          <w:b/>
          <w:bCs/>
          <w:i/>
          <w:sz w:val="26"/>
          <w:szCs w:val="26"/>
        </w:rPr>
        <w:lastRenderedPageBreak/>
        <w:t>Chuyên gia tư vấn Bảo lãnh điện tử</w:t>
      </w:r>
    </w:p>
    <w:p w14:paraId="3A405C7C" w14:textId="77777777" w:rsidR="00E37AC8" w:rsidRPr="00401EE0" w:rsidRDefault="00E37AC8" w:rsidP="00E37AC8">
      <w:pPr>
        <w:pStyle w:val="ColorfulList-Accent12"/>
        <w:widowControl w:val="0"/>
        <w:numPr>
          <w:ilvl w:val="0"/>
          <w:numId w:val="51"/>
        </w:numPr>
        <w:spacing w:before="240" w:after="0"/>
        <w:ind w:left="720"/>
        <w:jc w:val="both"/>
        <w:rPr>
          <w:rFonts w:ascii="Times New Roman" w:hAnsi="Times New Roman"/>
          <w:noProof/>
          <w:sz w:val="26"/>
          <w:szCs w:val="26"/>
          <w:lang w:val="vi-VN"/>
        </w:rPr>
      </w:pPr>
      <w:r w:rsidRPr="005F3D6F">
        <w:rPr>
          <w:rFonts w:ascii="Times New Roman" w:hAnsi="Times New Roman"/>
          <w:noProof/>
          <w:sz w:val="26"/>
          <w:szCs w:val="26"/>
          <w:lang w:val="vi-VN"/>
        </w:rPr>
        <w:t>Trình độ đại học trở lên một trong những ngành sau: Công nghệ thông tin; Kinh tế phát triển; Luật học; Hành chính công; Quản lý nhà nước hoặc Xã hội học;</w:t>
      </w:r>
    </w:p>
    <w:p w14:paraId="369EDB21"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noProof/>
          <w:sz w:val="26"/>
          <w:szCs w:val="26"/>
          <w:lang w:val="vi-VN"/>
        </w:rPr>
      </w:pPr>
      <w:r w:rsidRPr="006927B1">
        <w:rPr>
          <w:rFonts w:ascii="Times New Roman" w:hAnsi="Times New Roman"/>
          <w:noProof/>
          <w:sz w:val="26"/>
          <w:szCs w:val="26"/>
          <w:lang w:val="vi-VN"/>
        </w:rPr>
        <w:t xml:space="preserve">Có tối thiểu 10 (mười) năm kinh nghiệm chuyên môn trong việc thực hiện các hệ thống quản trị điện tử hoặc/và hệ thống quản lý đấu thầu điện tử </w:t>
      </w:r>
    </w:p>
    <w:p w14:paraId="074954C3"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sz w:val="26"/>
          <w:szCs w:val="26"/>
        </w:rPr>
      </w:pPr>
      <w:r w:rsidRPr="00401EE0">
        <w:rPr>
          <w:rFonts w:ascii="Times New Roman" w:hAnsi="Times New Roman"/>
          <w:sz w:val="26"/>
          <w:szCs w:val="26"/>
        </w:rPr>
        <w:t xml:space="preserve">Làm việc </w:t>
      </w:r>
      <w:r w:rsidRPr="006927B1">
        <w:rPr>
          <w:rFonts w:ascii="Times New Roman" w:hAnsi="Times New Roman"/>
          <w:sz w:val="26"/>
          <w:szCs w:val="26"/>
          <w:lang w:val="vi-VN"/>
        </w:rPr>
        <w:t>với tư cách là</w:t>
      </w:r>
      <w:r w:rsidRPr="00401EE0">
        <w:rPr>
          <w:rFonts w:ascii="Times New Roman" w:hAnsi="Times New Roman"/>
          <w:sz w:val="26"/>
          <w:szCs w:val="26"/>
        </w:rPr>
        <w:t xml:space="preserve"> chuyên gia Bảo lãnh </w:t>
      </w:r>
      <w:r w:rsidRPr="006927B1">
        <w:rPr>
          <w:rFonts w:ascii="Times New Roman" w:hAnsi="Times New Roman"/>
          <w:sz w:val="26"/>
          <w:szCs w:val="26"/>
          <w:lang w:val="vi-VN"/>
        </w:rPr>
        <w:t>đ</w:t>
      </w:r>
      <w:r w:rsidRPr="00401EE0">
        <w:rPr>
          <w:rFonts w:ascii="Times New Roman" w:hAnsi="Times New Roman"/>
          <w:sz w:val="26"/>
          <w:szCs w:val="26"/>
        </w:rPr>
        <w:t xml:space="preserve">iện tử trong </w:t>
      </w:r>
      <w:r w:rsidRPr="006927B1">
        <w:rPr>
          <w:rFonts w:ascii="Times New Roman" w:hAnsi="Times New Roman"/>
          <w:noProof/>
          <w:sz w:val="26"/>
          <w:szCs w:val="26"/>
          <w:lang w:val="vi-VN"/>
        </w:rPr>
        <w:t xml:space="preserve">tối thiểu </w:t>
      </w:r>
      <w:r w:rsidRPr="00401EE0">
        <w:rPr>
          <w:rFonts w:ascii="Times New Roman" w:hAnsi="Times New Roman"/>
          <w:sz w:val="26"/>
          <w:szCs w:val="26"/>
        </w:rPr>
        <w:t>02 (hai) dự án CNTT trước đó, trong đó:</w:t>
      </w:r>
    </w:p>
    <w:p w14:paraId="2345732A"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noProof/>
          <w:sz w:val="26"/>
          <w:szCs w:val="26"/>
        </w:rPr>
        <w:t xml:space="preserve">tối thiểu </w:t>
      </w:r>
      <w:r w:rsidRPr="00401EE0">
        <w:rPr>
          <w:rFonts w:cs="Times New Roman"/>
          <w:noProof/>
          <w:sz w:val="26"/>
          <w:szCs w:val="26"/>
        </w:rPr>
        <w:t>một dự án thuộc lĩnh vực hệ thống quản trị điện tử hoặc/và hệ thống quản lý đấu thầu điện tử;</w:t>
      </w:r>
    </w:p>
    <w:p w14:paraId="3A5FE02F"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noProof/>
          <w:sz w:val="26"/>
          <w:szCs w:val="26"/>
        </w:rPr>
        <w:t xml:space="preserve">tối thiểu </w:t>
      </w:r>
      <w:r w:rsidRPr="00401EE0">
        <w:rPr>
          <w:rFonts w:eastAsia="Calibri" w:cs="Times New Roman"/>
          <w:noProof/>
          <w:color w:val="auto"/>
          <w:sz w:val="26"/>
          <w:szCs w:val="26"/>
          <w:lang w:eastAsia="x-none"/>
        </w:rPr>
        <w:t>một dự án trong lĩnh vực Bảo lãnh điện tử.</w:t>
      </w:r>
    </w:p>
    <w:p w14:paraId="0B284152" w14:textId="77777777" w:rsidR="0050111F" w:rsidRPr="00401EE0" w:rsidRDefault="0050111F" w:rsidP="0050111F">
      <w:pPr>
        <w:pStyle w:val="ColorfulList-Accent12"/>
        <w:widowControl w:val="0"/>
        <w:numPr>
          <w:ilvl w:val="0"/>
          <w:numId w:val="51"/>
        </w:numPr>
        <w:spacing w:before="240" w:after="0"/>
        <w:ind w:left="720"/>
        <w:jc w:val="both"/>
        <w:rPr>
          <w:rFonts w:ascii="Times New Roman" w:hAnsi="Times New Roman"/>
          <w:sz w:val="26"/>
          <w:szCs w:val="26"/>
        </w:rPr>
      </w:pPr>
      <w:r w:rsidRPr="00401EE0">
        <w:rPr>
          <w:rFonts w:ascii="Times New Roman" w:hAnsi="Times New Roman"/>
          <w:sz w:val="26"/>
          <w:szCs w:val="26"/>
          <w:lang w:val="en-US"/>
        </w:rPr>
        <w:t>Phải có mặt toàn thời gian tại IDNES trong các giai đoạn quan trọng của dự án, bao gồm tối thiểu</w:t>
      </w:r>
    </w:p>
    <w:p w14:paraId="225E9CE4" w14:textId="77777777" w:rsidR="0050111F" w:rsidRPr="00401EE0" w:rsidRDefault="0050111F" w:rsidP="0050111F">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t>Nghiên cứu Yêu cầu Hệ thống, Nghiên cứu Xử lý Hệ thống và Phân tích Bảo lãnh điện tử;</w:t>
      </w:r>
    </w:p>
    <w:p w14:paraId="22B58FDA" w14:textId="3F8A2403" w:rsidR="0050111F" w:rsidRPr="00401EE0" w:rsidRDefault="00D95EC6" w:rsidP="0050111F">
      <w:pPr>
        <w:numPr>
          <w:ilvl w:val="1"/>
          <w:numId w:val="52"/>
        </w:numPr>
        <w:spacing w:before="240"/>
        <w:ind w:left="1440"/>
        <w:jc w:val="both"/>
        <w:rPr>
          <w:rFonts w:eastAsia="Calibri" w:cs="Times New Roman"/>
          <w:noProof/>
          <w:color w:val="auto"/>
          <w:sz w:val="26"/>
          <w:szCs w:val="26"/>
          <w:lang w:eastAsia="x-none"/>
        </w:rPr>
      </w:pPr>
      <w:r w:rsidRPr="00401EE0">
        <w:rPr>
          <w:rFonts w:eastAsia="Calibri" w:cs="Times New Roman"/>
          <w:noProof/>
          <w:color w:val="auto"/>
          <w:sz w:val="26"/>
          <w:szCs w:val="26"/>
          <w:lang w:eastAsia="x-none"/>
        </w:rPr>
        <w:t>Giai đoạn đệ trình, đánh giá và phê duyệt hệ thống thành phần</w:t>
      </w:r>
      <w:r w:rsidR="0050111F" w:rsidRPr="00401EE0">
        <w:rPr>
          <w:rFonts w:eastAsia="Calibri" w:cs="Times New Roman"/>
          <w:noProof/>
          <w:color w:val="auto"/>
          <w:sz w:val="26"/>
          <w:szCs w:val="26"/>
          <w:lang w:eastAsia="x-none"/>
        </w:rPr>
        <w:t xml:space="preserve"> Bảo lãnh điện tử</w:t>
      </w:r>
      <w:r w:rsidRPr="00401EE0">
        <w:rPr>
          <w:rFonts w:eastAsia="Calibri" w:cs="Times New Roman"/>
          <w:noProof/>
          <w:color w:val="auto"/>
          <w:sz w:val="26"/>
          <w:szCs w:val="26"/>
          <w:lang w:eastAsia="x-none"/>
        </w:rPr>
        <w:t>.</w:t>
      </w:r>
    </w:p>
    <w:p w14:paraId="2A5C5A70" w14:textId="77777777" w:rsidR="0050111F" w:rsidRPr="00401EE0" w:rsidRDefault="0050111F" w:rsidP="0050111F">
      <w:pPr>
        <w:pStyle w:val="ListParagraph"/>
        <w:widowControl/>
        <w:numPr>
          <w:ilvl w:val="0"/>
          <w:numId w:val="48"/>
        </w:numPr>
        <w:spacing w:before="240"/>
        <w:ind w:left="360"/>
        <w:contextualSpacing w:val="0"/>
        <w:jc w:val="both"/>
        <w:rPr>
          <w:rFonts w:cs="Times New Roman"/>
          <w:b/>
          <w:bCs/>
          <w:sz w:val="26"/>
          <w:szCs w:val="26"/>
        </w:rPr>
      </w:pPr>
      <w:r w:rsidRPr="00401EE0">
        <w:rPr>
          <w:rFonts w:cs="Times New Roman"/>
          <w:b/>
          <w:bCs/>
          <w:sz w:val="26"/>
          <w:szCs w:val="26"/>
        </w:rPr>
        <w:t>Yêu cầu Tổ chức và Báo cáo</w:t>
      </w:r>
    </w:p>
    <w:p w14:paraId="34065607" w14:textId="77777777" w:rsidR="0050111F" w:rsidRPr="00401EE0" w:rsidRDefault="0050111F" w:rsidP="0050111F">
      <w:pPr>
        <w:spacing w:before="240"/>
        <w:jc w:val="both"/>
        <w:rPr>
          <w:rFonts w:cs="Times New Roman"/>
          <w:sz w:val="26"/>
          <w:szCs w:val="26"/>
        </w:rPr>
      </w:pPr>
      <w:r w:rsidRPr="00401EE0">
        <w:rPr>
          <w:rFonts w:cs="Times New Roman"/>
          <w:sz w:val="26"/>
          <w:szCs w:val="26"/>
        </w:rPr>
        <w:t>Nhà thầu trúng thầu sẽ làm việc chặt chẽ với và theo chỉ đạo của IDNES để thực hiện Dự án.</w:t>
      </w:r>
    </w:p>
    <w:p w14:paraId="721F0E20" w14:textId="77777777" w:rsidR="0050111F" w:rsidRPr="00401EE0" w:rsidRDefault="0050111F" w:rsidP="0050111F">
      <w:pPr>
        <w:spacing w:before="240"/>
        <w:jc w:val="both"/>
        <w:rPr>
          <w:rFonts w:cs="Times New Roman"/>
          <w:sz w:val="26"/>
          <w:szCs w:val="26"/>
        </w:rPr>
      </w:pPr>
      <w:r w:rsidRPr="00401EE0">
        <w:rPr>
          <w:rFonts w:cs="Times New Roman"/>
          <w:sz w:val="26"/>
          <w:szCs w:val="26"/>
        </w:rPr>
        <w:t xml:space="preserve">Nhà thầu trúng thầu sẽ lập và gửi báo cáo tình trạng cho Quản lý Dự án của IDNES và trưởng nhóm được chỉ định một cách thường xuyên và khi được yêu cầu. </w:t>
      </w:r>
    </w:p>
    <w:p w14:paraId="2C6DDBAF" w14:textId="77777777" w:rsidR="006B3716" w:rsidRPr="00401EE0" w:rsidRDefault="006B3716">
      <w:pPr>
        <w:widowControl/>
        <w:spacing w:after="160" w:line="259" w:lineRule="auto"/>
        <w:rPr>
          <w:rFonts w:cs="Times New Roman"/>
          <w:b/>
          <w:sz w:val="26"/>
          <w:szCs w:val="26"/>
        </w:rPr>
      </w:pPr>
      <w:r w:rsidRPr="00401EE0">
        <w:rPr>
          <w:rFonts w:cs="Times New Roman"/>
          <w:b/>
          <w:sz w:val="26"/>
          <w:szCs w:val="26"/>
        </w:rPr>
        <w:br w:type="page"/>
      </w:r>
    </w:p>
    <w:p w14:paraId="0D919E5F" w14:textId="77777777" w:rsidR="006B3716" w:rsidRPr="00401EE0" w:rsidRDefault="006B3716" w:rsidP="00CD32A2">
      <w:pPr>
        <w:widowControl/>
        <w:spacing w:before="240"/>
        <w:jc w:val="center"/>
        <w:rPr>
          <w:rFonts w:cs="Times New Roman"/>
          <w:color w:val="auto"/>
          <w:sz w:val="26"/>
          <w:szCs w:val="26"/>
        </w:rPr>
      </w:pPr>
      <w:r w:rsidRPr="00401EE0">
        <w:rPr>
          <w:rFonts w:cs="Times New Roman"/>
          <w:b/>
          <w:sz w:val="26"/>
          <w:szCs w:val="26"/>
        </w:rPr>
        <w:lastRenderedPageBreak/>
        <w:t>PHỤ LỤ</w:t>
      </w:r>
      <w:r w:rsidR="00580C09" w:rsidRPr="00401EE0">
        <w:rPr>
          <w:rFonts w:cs="Times New Roman"/>
          <w:b/>
          <w:sz w:val="26"/>
          <w:szCs w:val="26"/>
        </w:rPr>
        <w:t xml:space="preserve">C 1: </w:t>
      </w:r>
      <w:r w:rsidRPr="00401EE0">
        <w:rPr>
          <w:rFonts w:cs="Times New Roman"/>
          <w:color w:val="auto"/>
          <w:sz w:val="26"/>
          <w:szCs w:val="26"/>
        </w:rPr>
        <w:t>THỦ TỤC THỰC HIỆN BPR/ISP</w:t>
      </w:r>
    </w:p>
    <w:p w14:paraId="2675552A" w14:textId="77777777" w:rsidR="00580C09" w:rsidRPr="00401EE0" w:rsidRDefault="00580C09" w:rsidP="00CD32A2">
      <w:pPr>
        <w:widowControl/>
        <w:spacing w:before="240"/>
        <w:jc w:val="center"/>
        <w:rPr>
          <w:rFonts w:cs="Times New Roman"/>
          <w:b/>
          <w:sz w:val="26"/>
          <w:szCs w:val="26"/>
        </w:r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7"/>
        <w:gridCol w:w="1560"/>
        <w:gridCol w:w="2126"/>
        <w:gridCol w:w="4394"/>
      </w:tblGrid>
      <w:tr w:rsidR="006B3716" w:rsidRPr="00401EE0" w14:paraId="1240500A" w14:textId="77777777" w:rsidTr="00580C09">
        <w:trPr>
          <w:trHeight w:val="892"/>
        </w:trPr>
        <w:tc>
          <w:tcPr>
            <w:tcW w:w="1497" w:type="dxa"/>
            <w:shd w:val="clear" w:color="auto" w:fill="E36C0A"/>
            <w:vAlign w:val="center"/>
          </w:tcPr>
          <w:p w14:paraId="7E50FE00" w14:textId="77777777" w:rsidR="006B3716" w:rsidRPr="00401EE0" w:rsidRDefault="006B3716" w:rsidP="00580C09">
            <w:pPr>
              <w:pStyle w:val="TableParagraph"/>
              <w:spacing w:before="240"/>
              <w:jc w:val="center"/>
              <w:rPr>
                <w:b/>
                <w:sz w:val="26"/>
                <w:szCs w:val="26"/>
              </w:rPr>
            </w:pPr>
            <w:r w:rsidRPr="00401EE0">
              <w:rPr>
                <w:rStyle w:val="fontstyle01"/>
                <w:rFonts w:ascii="Times New Roman" w:eastAsia="Cambria" w:hAnsi="Times New Roman"/>
                <w:b/>
                <w:color w:val="auto"/>
                <w:sz w:val="26"/>
                <w:szCs w:val="26"/>
              </w:rPr>
              <w:t>Giai đoạn</w:t>
            </w:r>
          </w:p>
        </w:tc>
        <w:tc>
          <w:tcPr>
            <w:tcW w:w="1560" w:type="dxa"/>
            <w:shd w:val="clear" w:color="auto" w:fill="E36C0A"/>
            <w:vAlign w:val="center"/>
          </w:tcPr>
          <w:p w14:paraId="042D4CBA" w14:textId="77777777" w:rsidR="006B3716" w:rsidRPr="00401EE0" w:rsidRDefault="006B3716" w:rsidP="00580C09">
            <w:pPr>
              <w:pStyle w:val="TableParagraph"/>
              <w:spacing w:before="240"/>
              <w:ind w:left="134"/>
              <w:jc w:val="center"/>
              <w:rPr>
                <w:b/>
                <w:sz w:val="26"/>
                <w:szCs w:val="26"/>
              </w:rPr>
            </w:pPr>
            <w:r w:rsidRPr="00401EE0">
              <w:rPr>
                <w:rStyle w:val="fontstyle01"/>
                <w:rFonts w:ascii="Times New Roman" w:eastAsia="Cambria" w:hAnsi="Times New Roman"/>
                <w:b/>
                <w:color w:val="auto"/>
                <w:sz w:val="26"/>
                <w:szCs w:val="26"/>
              </w:rPr>
              <w:t>Hoạt động</w:t>
            </w:r>
          </w:p>
        </w:tc>
        <w:tc>
          <w:tcPr>
            <w:tcW w:w="2126" w:type="dxa"/>
            <w:shd w:val="clear" w:color="auto" w:fill="E36C0A"/>
            <w:vAlign w:val="center"/>
          </w:tcPr>
          <w:p w14:paraId="58E51F76" w14:textId="77777777" w:rsidR="006B3716" w:rsidRPr="00401EE0" w:rsidRDefault="006B3716" w:rsidP="00580C09">
            <w:pPr>
              <w:pStyle w:val="TableParagraph"/>
              <w:spacing w:before="240"/>
              <w:ind w:left="466"/>
              <w:jc w:val="center"/>
              <w:rPr>
                <w:b/>
                <w:sz w:val="26"/>
                <w:szCs w:val="26"/>
              </w:rPr>
            </w:pPr>
            <w:r w:rsidRPr="00401EE0">
              <w:rPr>
                <w:rStyle w:val="fontstyle01"/>
                <w:rFonts w:ascii="Times New Roman" w:eastAsia="Cambria" w:hAnsi="Times New Roman"/>
                <w:b/>
                <w:color w:val="auto"/>
                <w:sz w:val="26"/>
                <w:szCs w:val="26"/>
              </w:rPr>
              <w:t>Nhiệm vụ</w:t>
            </w:r>
          </w:p>
        </w:tc>
        <w:tc>
          <w:tcPr>
            <w:tcW w:w="4394" w:type="dxa"/>
            <w:shd w:val="clear" w:color="auto" w:fill="E36C0A"/>
            <w:vAlign w:val="center"/>
          </w:tcPr>
          <w:p w14:paraId="68F4CBEE" w14:textId="77777777" w:rsidR="006B3716" w:rsidRPr="00401EE0" w:rsidRDefault="006B3716" w:rsidP="00580C09">
            <w:pPr>
              <w:pStyle w:val="TableParagraph"/>
              <w:spacing w:before="240"/>
              <w:jc w:val="center"/>
              <w:rPr>
                <w:b/>
                <w:sz w:val="26"/>
                <w:szCs w:val="26"/>
              </w:rPr>
            </w:pPr>
            <w:r w:rsidRPr="00401EE0">
              <w:rPr>
                <w:rStyle w:val="fontstyle01"/>
                <w:rFonts w:ascii="Times New Roman" w:eastAsia="Cambria" w:hAnsi="Times New Roman"/>
                <w:b/>
                <w:color w:val="auto"/>
                <w:sz w:val="26"/>
                <w:szCs w:val="26"/>
              </w:rPr>
              <w:t>Mô tả Chi tiết</w:t>
            </w:r>
          </w:p>
        </w:tc>
      </w:tr>
      <w:tr w:rsidR="006B3716" w:rsidRPr="00401EE0" w14:paraId="15266D63" w14:textId="77777777" w:rsidTr="00580C09">
        <w:trPr>
          <w:trHeight w:val="893"/>
        </w:trPr>
        <w:tc>
          <w:tcPr>
            <w:tcW w:w="1497" w:type="dxa"/>
            <w:vMerge w:val="restart"/>
          </w:tcPr>
          <w:p w14:paraId="484B5CA9" w14:textId="77777777" w:rsidR="006B3716" w:rsidRPr="00401EE0" w:rsidRDefault="006B3716" w:rsidP="00580C09">
            <w:pPr>
              <w:pStyle w:val="TableParagraph"/>
              <w:spacing w:before="240"/>
              <w:rPr>
                <w:b/>
                <w:sz w:val="26"/>
                <w:szCs w:val="26"/>
              </w:rPr>
            </w:pPr>
          </w:p>
          <w:p w14:paraId="0E2E8EBF" w14:textId="77777777" w:rsidR="006B3716" w:rsidRPr="00401EE0" w:rsidRDefault="006B3716" w:rsidP="00580C09">
            <w:pPr>
              <w:pStyle w:val="TableParagraph"/>
              <w:spacing w:before="240"/>
              <w:rPr>
                <w:b/>
                <w:sz w:val="26"/>
                <w:szCs w:val="26"/>
              </w:rPr>
            </w:pPr>
          </w:p>
          <w:p w14:paraId="2B26F693" w14:textId="77777777" w:rsidR="006B3716" w:rsidRPr="00401EE0" w:rsidRDefault="006B3716" w:rsidP="00580C09">
            <w:pPr>
              <w:pStyle w:val="TableParagraph"/>
              <w:spacing w:before="240"/>
              <w:rPr>
                <w:b/>
                <w:sz w:val="26"/>
                <w:szCs w:val="26"/>
              </w:rPr>
            </w:pPr>
          </w:p>
          <w:p w14:paraId="10CE404B" w14:textId="77777777" w:rsidR="006B3716" w:rsidRPr="00401EE0" w:rsidRDefault="006B3716" w:rsidP="00580C09">
            <w:pPr>
              <w:pStyle w:val="TableParagraph"/>
              <w:spacing w:before="240"/>
              <w:rPr>
                <w:b/>
                <w:sz w:val="26"/>
                <w:szCs w:val="26"/>
              </w:rPr>
            </w:pPr>
          </w:p>
          <w:p w14:paraId="53853D62" w14:textId="77777777" w:rsidR="006B3716" w:rsidRPr="00401EE0" w:rsidRDefault="006B3716" w:rsidP="00580C09">
            <w:pPr>
              <w:pStyle w:val="TableParagraph"/>
              <w:spacing w:before="240"/>
              <w:rPr>
                <w:b/>
                <w:sz w:val="26"/>
                <w:szCs w:val="26"/>
              </w:rPr>
            </w:pPr>
          </w:p>
          <w:p w14:paraId="3990C506" w14:textId="77777777" w:rsidR="006B3716" w:rsidRPr="00401EE0" w:rsidRDefault="006B3716" w:rsidP="00580C09">
            <w:pPr>
              <w:pStyle w:val="TableParagraph"/>
              <w:spacing w:before="240"/>
              <w:rPr>
                <w:b/>
                <w:sz w:val="26"/>
                <w:szCs w:val="26"/>
              </w:rPr>
            </w:pPr>
          </w:p>
          <w:p w14:paraId="01E34AA7" w14:textId="77777777" w:rsidR="006B3716" w:rsidRPr="00401EE0" w:rsidRDefault="006B3716" w:rsidP="00580C09">
            <w:pPr>
              <w:pStyle w:val="TableParagraph"/>
              <w:spacing w:before="240"/>
              <w:rPr>
                <w:b/>
                <w:sz w:val="26"/>
                <w:szCs w:val="26"/>
              </w:rPr>
            </w:pPr>
          </w:p>
          <w:p w14:paraId="07B3A97C" w14:textId="77777777" w:rsidR="006B3716" w:rsidRPr="00401EE0" w:rsidRDefault="006B3716" w:rsidP="00580C09">
            <w:pPr>
              <w:pStyle w:val="TableParagraph"/>
              <w:spacing w:before="240"/>
              <w:rPr>
                <w:b/>
                <w:sz w:val="26"/>
                <w:szCs w:val="26"/>
              </w:rPr>
            </w:pPr>
          </w:p>
          <w:p w14:paraId="1279B219" w14:textId="77777777" w:rsidR="006B3716" w:rsidRPr="00401EE0" w:rsidRDefault="006B3716" w:rsidP="00580C09">
            <w:pPr>
              <w:pStyle w:val="TableParagraph"/>
              <w:spacing w:before="240"/>
              <w:rPr>
                <w:b/>
                <w:sz w:val="26"/>
                <w:szCs w:val="26"/>
              </w:rPr>
            </w:pPr>
          </w:p>
          <w:p w14:paraId="61B22E74" w14:textId="77777777" w:rsidR="006B3716" w:rsidRPr="00401EE0" w:rsidRDefault="006B3716" w:rsidP="00580C09">
            <w:pPr>
              <w:pStyle w:val="TableParagraph"/>
              <w:spacing w:before="240"/>
              <w:rPr>
                <w:b/>
                <w:sz w:val="26"/>
                <w:szCs w:val="26"/>
              </w:rPr>
            </w:pPr>
          </w:p>
          <w:p w14:paraId="0BAD10BE" w14:textId="77777777" w:rsidR="006B3716" w:rsidRPr="00401EE0" w:rsidRDefault="006B3716" w:rsidP="00580C09">
            <w:pPr>
              <w:pStyle w:val="TableParagraph"/>
              <w:spacing w:before="240"/>
              <w:rPr>
                <w:b/>
                <w:sz w:val="26"/>
                <w:szCs w:val="26"/>
              </w:rPr>
            </w:pPr>
          </w:p>
          <w:p w14:paraId="0967F6BC" w14:textId="77777777" w:rsidR="006B3716" w:rsidRPr="00401EE0" w:rsidRDefault="006B3716" w:rsidP="00580C09">
            <w:pPr>
              <w:pStyle w:val="TableParagraph"/>
              <w:spacing w:before="240"/>
              <w:rPr>
                <w:b/>
                <w:sz w:val="26"/>
                <w:szCs w:val="26"/>
              </w:rPr>
            </w:pPr>
          </w:p>
          <w:p w14:paraId="74713621" w14:textId="77777777" w:rsidR="006B3716" w:rsidRPr="00401EE0" w:rsidRDefault="006B3716" w:rsidP="00580C09">
            <w:pPr>
              <w:pStyle w:val="TableParagraph"/>
              <w:spacing w:before="240"/>
              <w:rPr>
                <w:b/>
                <w:sz w:val="26"/>
                <w:szCs w:val="26"/>
              </w:rPr>
            </w:pPr>
          </w:p>
          <w:p w14:paraId="363673CB" w14:textId="77777777" w:rsidR="006B3716" w:rsidRPr="00401EE0" w:rsidRDefault="006B3716" w:rsidP="00580C09">
            <w:pPr>
              <w:pStyle w:val="TableParagraph"/>
              <w:spacing w:before="240"/>
              <w:rPr>
                <w:b/>
                <w:sz w:val="26"/>
                <w:szCs w:val="26"/>
              </w:rPr>
            </w:pPr>
          </w:p>
          <w:p w14:paraId="62050A7C" w14:textId="77777777" w:rsidR="006B3716" w:rsidRPr="00401EE0" w:rsidRDefault="006B3716" w:rsidP="00580C09">
            <w:pPr>
              <w:pStyle w:val="TableParagraph"/>
              <w:spacing w:before="240"/>
              <w:rPr>
                <w:b/>
                <w:sz w:val="26"/>
                <w:szCs w:val="26"/>
              </w:rPr>
            </w:pPr>
          </w:p>
          <w:p w14:paraId="76702BC8" w14:textId="77777777" w:rsidR="006B3716" w:rsidRPr="00401EE0" w:rsidRDefault="006B3716" w:rsidP="00580C09">
            <w:pPr>
              <w:pStyle w:val="TableParagraph"/>
              <w:spacing w:before="240"/>
              <w:rPr>
                <w:b/>
                <w:sz w:val="26"/>
                <w:szCs w:val="26"/>
              </w:rPr>
            </w:pPr>
          </w:p>
          <w:p w14:paraId="484C97B5" w14:textId="77777777" w:rsidR="006B3716" w:rsidRPr="00401EE0" w:rsidRDefault="006B3716" w:rsidP="00580C09">
            <w:pPr>
              <w:pStyle w:val="TableParagraph"/>
              <w:spacing w:before="240"/>
              <w:ind w:left="107" w:right="421"/>
              <w:rPr>
                <w:sz w:val="26"/>
                <w:szCs w:val="26"/>
              </w:rPr>
            </w:pPr>
            <w:r w:rsidRPr="00401EE0">
              <w:rPr>
                <w:sz w:val="26"/>
                <w:szCs w:val="26"/>
              </w:rPr>
              <w:lastRenderedPageBreak/>
              <w:t>Phân tích As-is</w:t>
            </w:r>
          </w:p>
          <w:p w14:paraId="3D64E4EE" w14:textId="77777777" w:rsidR="006B3716" w:rsidRPr="00401EE0" w:rsidRDefault="006B3716" w:rsidP="00580C09">
            <w:pPr>
              <w:pStyle w:val="TableParagraph"/>
              <w:spacing w:before="240"/>
              <w:ind w:left="107" w:right="421"/>
              <w:rPr>
                <w:sz w:val="26"/>
                <w:szCs w:val="26"/>
              </w:rPr>
            </w:pPr>
          </w:p>
        </w:tc>
        <w:tc>
          <w:tcPr>
            <w:tcW w:w="1560" w:type="dxa"/>
            <w:vMerge w:val="restart"/>
          </w:tcPr>
          <w:p w14:paraId="62AF40B2" w14:textId="77777777" w:rsidR="006B3716" w:rsidRPr="00401EE0" w:rsidRDefault="006B3716" w:rsidP="00580C09">
            <w:pPr>
              <w:pStyle w:val="TableParagraph"/>
              <w:spacing w:before="240"/>
              <w:ind w:left="107" w:right="373"/>
              <w:rPr>
                <w:sz w:val="26"/>
                <w:szCs w:val="26"/>
              </w:rPr>
            </w:pPr>
            <w:r w:rsidRPr="00401EE0">
              <w:rPr>
                <w:sz w:val="26"/>
                <w:szCs w:val="26"/>
              </w:rPr>
              <w:lastRenderedPageBreak/>
              <w:t>Phân tích Đấu thầu</w:t>
            </w:r>
          </w:p>
        </w:tc>
        <w:tc>
          <w:tcPr>
            <w:tcW w:w="2126" w:type="dxa"/>
          </w:tcPr>
          <w:p w14:paraId="7851DC61" w14:textId="77777777" w:rsidR="006B3716" w:rsidRPr="00401EE0" w:rsidRDefault="00BE4C5F" w:rsidP="00580C09">
            <w:pPr>
              <w:pStyle w:val="TableParagraph"/>
              <w:spacing w:before="240"/>
              <w:ind w:left="106" w:right="575" w:hanging="1"/>
              <w:rPr>
                <w:sz w:val="26"/>
                <w:szCs w:val="26"/>
              </w:rPr>
            </w:pPr>
            <w:r w:rsidRPr="00401EE0">
              <w:rPr>
                <w:sz w:val="26"/>
                <w:szCs w:val="26"/>
              </w:rPr>
              <w:t>Khảo sát</w:t>
            </w:r>
            <w:r w:rsidR="006B3716" w:rsidRPr="00401EE0">
              <w:rPr>
                <w:sz w:val="26"/>
                <w:szCs w:val="26"/>
              </w:rPr>
              <w:t xml:space="preserve"> </w:t>
            </w:r>
          </w:p>
        </w:tc>
        <w:tc>
          <w:tcPr>
            <w:tcW w:w="4394" w:type="dxa"/>
            <w:vMerge w:val="restart"/>
          </w:tcPr>
          <w:p w14:paraId="77806EC5" w14:textId="77777777" w:rsidR="006B3716" w:rsidRPr="00401EE0" w:rsidRDefault="00BE4C5F" w:rsidP="00580C09">
            <w:pPr>
              <w:pStyle w:val="TableParagraph"/>
              <w:spacing w:before="240"/>
              <w:ind w:left="107" w:right="439"/>
              <w:rPr>
                <w:sz w:val="26"/>
                <w:szCs w:val="26"/>
              </w:rPr>
            </w:pPr>
            <w:r w:rsidRPr="00401EE0">
              <w:rPr>
                <w:sz w:val="26"/>
                <w:szCs w:val="26"/>
              </w:rPr>
              <w:t>Khảo sát/Phỏng vấn những người có trách nhiệm trong lĩnh vực đấu thầu (các đối tác, cơ quan trong lĩnh vực đấu thầu)</w:t>
            </w:r>
          </w:p>
        </w:tc>
      </w:tr>
      <w:tr w:rsidR="006B3716" w:rsidRPr="00401EE0" w14:paraId="7042B37F" w14:textId="77777777" w:rsidTr="00580C09">
        <w:trPr>
          <w:trHeight w:val="761"/>
        </w:trPr>
        <w:tc>
          <w:tcPr>
            <w:tcW w:w="1497" w:type="dxa"/>
            <w:vMerge/>
          </w:tcPr>
          <w:p w14:paraId="7E3F1F24" w14:textId="77777777" w:rsidR="006B3716" w:rsidRPr="00401EE0" w:rsidRDefault="006B3716" w:rsidP="00580C09">
            <w:pPr>
              <w:spacing w:before="240"/>
              <w:rPr>
                <w:rFonts w:cs="Times New Roman"/>
                <w:color w:val="auto"/>
                <w:sz w:val="26"/>
                <w:szCs w:val="26"/>
              </w:rPr>
            </w:pPr>
          </w:p>
        </w:tc>
        <w:tc>
          <w:tcPr>
            <w:tcW w:w="1560" w:type="dxa"/>
            <w:vMerge/>
          </w:tcPr>
          <w:p w14:paraId="569AA069" w14:textId="77777777" w:rsidR="006B3716" w:rsidRPr="00401EE0" w:rsidRDefault="006B3716" w:rsidP="00580C09">
            <w:pPr>
              <w:spacing w:before="240"/>
              <w:rPr>
                <w:rFonts w:cs="Times New Roman"/>
                <w:color w:val="auto"/>
                <w:sz w:val="26"/>
                <w:szCs w:val="26"/>
              </w:rPr>
            </w:pPr>
          </w:p>
        </w:tc>
        <w:tc>
          <w:tcPr>
            <w:tcW w:w="2126" w:type="dxa"/>
          </w:tcPr>
          <w:p w14:paraId="0508D190" w14:textId="77777777" w:rsidR="006B3716" w:rsidRPr="00401EE0" w:rsidRDefault="00BE4C5F" w:rsidP="00580C09">
            <w:pPr>
              <w:pStyle w:val="TableParagraph"/>
              <w:spacing w:before="240"/>
              <w:ind w:left="106"/>
              <w:rPr>
                <w:sz w:val="26"/>
                <w:szCs w:val="26"/>
              </w:rPr>
            </w:pPr>
            <w:r w:rsidRPr="00401EE0">
              <w:rPr>
                <w:sz w:val="26"/>
                <w:szCs w:val="26"/>
              </w:rPr>
              <w:t>Phỏng vấn</w:t>
            </w:r>
            <w:r w:rsidR="006B3716" w:rsidRPr="00401EE0">
              <w:rPr>
                <w:sz w:val="26"/>
                <w:szCs w:val="26"/>
              </w:rPr>
              <w:t xml:space="preserve"> </w:t>
            </w:r>
          </w:p>
        </w:tc>
        <w:tc>
          <w:tcPr>
            <w:tcW w:w="4394" w:type="dxa"/>
            <w:vMerge/>
          </w:tcPr>
          <w:p w14:paraId="3E5C26A1" w14:textId="77777777" w:rsidR="006B3716" w:rsidRPr="00401EE0" w:rsidRDefault="006B3716" w:rsidP="00580C09">
            <w:pPr>
              <w:spacing w:before="240"/>
              <w:rPr>
                <w:rFonts w:cs="Times New Roman"/>
                <w:color w:val="auto"/>
                <w:sz w:val="26"/>
                <w:szCs w:val="26"/>
              </w:rPr>
            </w:pPr>
          </w:p>
        </w:tc>
      </w:tr>
      <w:tr w:rsidR="006B3716" w:rsidRPr="00401EE0" w14:paraId="384C8995" w14:textId="77777777" w:rsidTr="00580C09">
        <w:trPr>
          <w:trHeight w:val="893"/>
        </w:trPr>
        <w:tc>
          <w:tcPr>
            <w:tcW w:w="1497" w:type="dxa"/>
            <w:vMerge/>
          </w:tcPr>
          <w:p w14:paraId="49ECF424" w14:textId="77777777" w:rsidR="006B3716" w:rsidRPr="00401EE0" w:rsidRDefault="006B3716" w:rsidP="00580C09">
            <w:pPr>
              <w:spacing w:before="240"/>
              <w:rPr>
                <w:rFonts w:cs="Times New Roman"/>
                <w:color w:val="auto"/>
                <w:sz w:val="26"/>
                <w:szCs w:val="26"/>
              </w:rPr>
            </w:pPr>
          </w:p>
        </w:tc>
        <w:tc>
          <w:tcPr>
            <w:tcW w:w="1560" w:type="dxa"/>
            <w:vMerge w:val="restart"/>
          </w:tcPr>
          <w:p w14:paraId="225EDD3A" w14:textId="77777777" w:rsidR="006B3716" w:rsidRPr="00401EE0" w:rsidRDefault="006B3716" w:rsidP="00580C09">
            <w:pPr>
              <w:pStyle w:val="TableParagraph"/>
              <w:spacing w:before="240"/>
              <w:rPr>
                <w:b/>
                <w:sz w:val="26"/>
                <w:szCs w:val="26"/>
              </w:rPr>
            </w:pPr>
          </w:p>
          <w:p w14:paraId="2C59ACE0" w14:textId="77777777" w:rsidR="006B3716" w:rsidRPr="00401EE0" w:rsidRDefault="006B3716" w:rsidP="00580C09">
            <w:pPr>
              <w:pStyle w:val="TableParagraph"/>
              <w:spacing w:before="240"/>
              <w:rPr>
                <w:b/>
                <w:sz w:val="26"/>
                <w:szCs w:val="26"/>
              </w:rPr>
            </w:pPr>
          </w:p>
          <w:p w14:paraId="0749C6B3" w14:textId="77777777" w:rsidR="006B3716" w:rsidRPr="00401EE0" w:rsidRDefault="006B3716" w:rsidP="00580C09">
            <w:pPr>
              <w:pStyle w:val="TableParagraph"/>
              <w:spacing w:before="240"/>
              <w:rPr>
                <w:b/>
                <w:sz w:val="26"/>
                <w:szCs w:val="26"/>
              </w:rPr>
            </w:pPr>
          </w:p>
          <w:p w14:paraId="345872C8" w14:textId="77777777" w:rsidR="006B3716" w:rsidRPr="00401EE0" w:rsidRDefault="006B3716" w:rsidP="00580C09">
            <w:pPr>
              <w:pStyle w:val="TableParagraph"/>
              <w:spacing w:before="240"/>
              <w:rPr>
                <w:b/>
                <w:sz w:val="26"/>
                <w:szCs w:val="26"/>
              </w:rPr>
            </w:pPr>
          </w:p>
          <w:p w14:paraId="40382D83" w14:textId="77777777" w:rsidR="006B3716" w:rsidRPr="00401EE0" w:rsidRDefault="006B3716" w:rsidP="00580C09">
            <w:pPr>
              <w:pStyle w:val="TableParagraph"/>
              <w:spacing w:before="240"/>
              <w:rPr>
                <w:b/>
                <w:sz w:val="26"/>
                <w:szCs w:val="26"/>
              </w:rPr>
            </w:pPr>
          </w:p>
          <w:p w14:paraId="4636BFAC" w14:textId="77777777" w:rsidR="006B3716" w:rsidRPr="00401EE0" w:rsidRDefault="006B3716" w:rsidP="00580C09">
            <w:pPr>
              <w:pStyle w:val="TableParagraph"/>
              <w:spacing w:before="240"/>
              <w:ind w:left="107" w:right="327"/>
              <w:rPr>
                <w:sz w:val="26"/>
                <w:szCs w:val="26"/>
              </w:rPr>
            </w:pPr>
            <w:r w:rsidRPr="00401EE0">
              <w:rPr>
                <w:sz w:val="26"/>
                <w:szCs w:val="26"/>
              </w:rPr>
              <w:t xml:space="preserve">Phân tích quy trình nghiệp vụ </w:t>
            </w:r>
          </w:p>
        </w:tc>
        <w:tc>
          <w:tcPr>
            <w:tcW w:w="2126" w:type="dxa"/>
          </w:tcPr>
          <w:p w14:paraId="3D641575" w14:textId="77777777" w:rsidR="006B3716" w:rsidRPr="00401EE0" w:rsidRDefault="006B3716" w:rsidP="00580C09">
            <w:pPr>
              <w:pStyle w:val="TableParagraph"/>
              <w:spacing w:before="240"/>
              <w:ind w:left="106" w:right="423" w:hanging="1"/>
              <w:rPr>
                <w:sz w:val="26"/>
                <w:szCs w:val="26"/>
              </w:rPr>
            </w:pPr>
            <w:r w:rsidRPr="00401EE0">
              <w:rPr>
                <w:sz w:val="26"/>
                <w:szCs w:val="26"/>
              </w:rPr>
              <w:t xml:space="preserve">Định nghĩa lĩnh vực nghiệp vụ </w:t>
            </w:r>
          </w:p>
        </w:tc>
        <w:tc>
          <w:tcPr>
            <w:tcW w:w="4394" w:type="dxa"/>
            <w:vMerge w:val="restart"/>
          </w:tcPr>
          <w:p w14:paraId="4397F987" w14:textId="77777777" w:rsidR="006B3716" w:rsidRPr="00401EE0" w:rsidRDefault="006B3716" w:rsidP="00580C09">
            <w:pPr>
              <w:pStyle w:val="TableParagraph"/>
              <w:spacing w:before="240"/>
              <w:ind w:left="108" w:right="427"/>
              <w:rPr>
                <w:sz w:val="26"/>
                <w:szCs w:val="26"/>
              </w:rPr>
            </w:pPr>
            <w:r w:rsidRPr="00401EE0">
              <w:rPr>
                <w:sz w:val="26"/>
                <w:szCs w:val="26"/>
              </w:rPr>
              <w:t>Chuyển từ tập trung vào các tổ chức sang tập trung vào các hoạt động đấu thầu. Xác định các mô hình chức năng nghiệp vụ  hiện tại và xác định đơn vị phân tích nghiệp vụ . Xác định quy trình của từng chức năng nghiệp vụ  hiện tại và chuẩn bị lộ trình quy trình cho các hoạt động chính. Đánh giá các vấn đề liên quan đến quá trình và các danh mục cải thiện.</w:t>
            </w:r>
          </w:p>
        </w:tc>
      </w:tr>
      <w:tr w:rsidR="006B3716" w:rsidRPr="00401EE0" w14:paraId="17C2F180" w14:textId="77777777" w:rsidTr="00580C09">
        <w:trPr>
          <w:trHeight w:val="892"/>
        </w:trPr>
        <w:tc>
          <w:tcPr>
            <w:tcW w:w="1497" w:type="dxa"/>
            <w:vMerge/>
          </w:tcPr>
          <w:p w14:paraId="6B46F54A" w14:textId="77777777" w:rsidR="006B3716" w:rsidRPr="00401EE0" w:rsidRDefault="006B3716" w:rsidP="00580C09">
            <w:pPr>
              <w:spacing w:before="240"/>
              <w:rPr>
                <w:rFonts w:cs="Times New Roman"/>
                <w:color w:val="auto"/>
                <w:sz w:val="26"/>
                <w:szCs w:val="26"/>
              </w:rPr>
            </w:pPr>
          </w:p>
        </w:tc>
        <w:tc>
          <w:tcPr>
            <w:tcW w:w="1560" w:type="dxa"/>
            <w:vMerge/>
          </w:tcPr>
          <w:p w14:paraId="1C3D01C2" w14:textId="77777777" w:rsidR="006B3716" w:rsidRPr="00401EE0" w:rsidRDefault="006B3716" w:rsidP="00580C09">
            <w:pPr>
              <w:spacing w:before="240"/>
              <w:rPr>
                <w:rFonts w:cs="Times New Roman"/>
                <w:color w:val="auto"/>
                <w:sz w:val="26"/>
                <w:szCs w:val="26"/>
              </w:rPr>
            </w:pPr>
          </w:p>
        </w:tc>
        <w:tc>
          <w:tcPr>
            <w:tcW w:w="2126" w:type="dxa"/>
          </w:tcPr>
          <w:p w14:paraId="6B793C47" w14:textId="77777777" w:rsidR="006B3716" w:rsidRPr="00401EE0" w:rsidRDefault="006B3716" w:rsidP="00580C09">
            <w:pPr>
              <w:pStyle w:val="TableParagraph"/>
              <w:spacing w:before="240"/>
              <w:ind w:left="106" w:right="279"/>
              <w:rPr>
                <w:sz w:val="26"/>
                <w:szCs w:val="26"/>
              </w:rPr>
            </w:pPr>
            <w:r w:rsidRPr="00401EE0">
              <w:rPr>
                <w:sz w:val="26"/>
                <w:szCs w:val="26"/>
              </w:rPr>
              <w:t xml:space="preserve">Phân tích quy trình nghiệp vụ </w:t>
            </w:r>
          </w:p>
        </w:tc>
        <w:tc>
          <w:tcPr>
            <w:tcW w:w="4394" w:type="dxa"/>
            <w:vMerge/>
          </w:tcPr>
          <w:p w14:paraId="250A509A" w14:textId="77777777" w:rsidR="006B3716" w:rsidRPr="00401EE0" w:rsidRDefault="006B3716" w:rsidP="00580C09">
            <w:pPr>
              <w:spacing w:before="240"/>
              <w:rPr>
                <w:rFonts w:cs="Times New Roman"/>
                <w:color w:val="auto"/>
                <w:sz w:val="26"/>
                <w:szCs w:val="26"/>
              </w:rPr>
            </w:pPr>
          </w:p>
        </w:tc>
      </w:tr>
      <w:tr w:rsidR="006B3716" w:rsidRPr="00401EE0" w14:paraId="355BA76E" w14:textId="77777777" w:rsidTr="00580C09">
        <w:trPr>
          <w:trHeight w:val="1278"/>
        </w:trPr>
        <w:tc>
          <w:tcPr>
            <w:tcW w:w="1497" w:type="dxa"/>
            <w:vMerge/>
          </w:tcPr>
          <w:p w14:paraId="2CB76EE7" w14:textId="77777777" w:rsidR="006B3716" w:rsidRPr="00401EE0" w:rsidRDefault="006B3716" w:rsidP="00580C09">
            <w:pPr>
              <w:spacing w:before="240"/>
              <w:rPr>
                <w:rFonts w:cs="Times New Roman"/>
                <w:color w:val="auto"/>
                <w:sz w:val="26"/>
                <w:szCs w:val="26"/>
              </w:rPr>
            </w:pPr>
          </w:p>
        </w:tc>
        <w:tc>
          <w:tcPr>
            <w:tcW w:w="1560" w:type="dxa"/>
            <w:vMerge/>
          </w:tcPr>
          <w:p w14:paraId="14265EA0" w14:textId="77777777" w:rsidR="006B3716" w:rsidRPr="00401EE0" w:rsidRDefault="006B3716" w:rsidP="00580C09">
            <w:pPr>
              <w:spacing w:before="240"/>
              <w:rPr>
                <w:rFonts w:cs="Times New Roman"/>
                <w:color w:val="auto"/>
                <w:sz w:val="26"/>
                <w:szCs w:val="26"/>
              </w:rPr>
            </w:pPr>
          </w:p>
        </w:tc>
        <w:tc>
          <w:tcPr>
            <w:tcW w:w="2126" w:type="dxa"/>
          </w:tcPr>
          <w:p w14:paraId="1F08D746" w14:textId="77777777" w:rsidR="006B3716" w:rsidRPr="00401EE0" w:rsidRDefault="006B3716" w:rsidP="00580C09">
            <w:pPr>
              <w:pStyle w:val="TableParagraph"/>
              <w:spacing w:before="240"/>
              <w:ind w:left="106" w:right="388"/>
              <w:rPr>
                <w:sz w:val="26"/>
                <w:szCs w:val="26"/>
              </w:rPr>
            </w:pPr>
            <w:r w:rsidRPr="00401EE0">
              <w:rPr>
                <w:sz w:val="26"/>
                <w:szCs w:val="26"/>
              </w:rPr>
              <w:t>Phân tích khung pháp lý hiện tại</w:t>
            </w:r>
          </w:p>
        </w:tc>
        <w:tc>
          <w:tcPr>
            <w:tcW w:w="4394" w:type="dxa"/>
            <w:vMerge/>
          </w:tcPr>
          <w:p w14:paraId="31376648" w14:textId="77777777" w:rsidR="006B3716" w:rsidRPr="00401EE0" w:rsidRDefault="006B3716" w:rsidP="00580C09">
            <w:pPr>
              <w:spacing w:before="240"/>
              <w:rPr>
                <w:rFonts w:cs="Times New Roman"/>
                <w:color w:val="auto"/>
                <w:sz w:val="26"/>
                <w:szCs w:val="26"/>
              </w:rPr>
            </w:pPr>
          </w:p>
        </w:tc>
      </w:tr>
      <w:tr w:rsidR="006B3716" w:rsidRPr="00401EE0" w14:paraId="73F90823" w14:textId="77777777" w:rsidTr="00580C09">
        <w:trPr>
          <w:trHeight w:val="1666"/>
        </w:trPr>
        <w:tc>
          <w:tcPr>
            <w:tcW w:w="1497" w:type="dxa"/>
            <w:vMerge/>
          </w:tcPr>
          <w:p w14:paraId="1833078C" w14:textId="77777777" w:rsidR="006B3716" w:rsidRPr="00401EE0" w:rsidRDefault="006B3716" w:rsidP="00580C09">
            <w:pPr>
              <w:spacing w:before="240"/>
              <w:rPr>
                <w:rFonts w:cs="Times New Roman"/>
                <w:color w:val="auto"/>
                <w:sz w:val="26"/>
                <w:szCs w:val="26"/>
              </w:rPr>
            </w:pPr>
          </w:p>
        </w:tc>
        <w:tc>
          <w:tcPr>
            <w:tcW w:w="1560" w:type="dxa"/>
            <w:vMerge/>
          </w:tcPr>
          <w:p w14:paraId="78B53E81" w14:textId="77777777" w:rsidR="006B3716" w:rsidRPr="00401EE0" w:rsidRDefault="006B3716" w:rsidP="00580C09">
            <w:pPr>
              <w:spacing w:before="240"/>
              <w:rPr>
                <w:rFonts w:cs="Times New Roman"/>
                <w:color w:val="auto"/>
                <w:sz w:val="26"/>
                <w:szCs w:val="26"/>
              </w:rPr>
            </w:pPr>
          </w:p>
        </w:tc>
        <w:tc>
          <w:tcPr>
            <w:tcW w:w="2126" w:type="dxa"/>
          </w:tcPr>
          <w:p w14:paraId="5C2BC0FD" w14:textId="77777777" w:rsidR="006B3716" w:rsidRPr="00401EE0" w:rsidRDefault="006B3716" w:rsidP="00580C09">
            <w:pPr>
              <w:pStyle w:val="TableParagraph"/>
              <w:spacing w:before="240"/>
              <w:ind w:left="106" w:right="116"/>
              <w:rPr>
                <w:sz w:val="26"/>
                <w:szCs w:val="26"/>
              </w:rPr>
            </w:pPr>
            <w:r w:rsidRPr="00401EE0">
              <w:rPr>
                <w:sz w:val="26"/>
                <w:szCs w:val="26"/>
              </w:rPr>
              <w:t>Định nghĩa mục tiêu tiêu chuẩn hóa và phân tích trạng thái</w:t>
            </w:r>
          </w:p>
        </w:tc>
        <w:tc>
          <w:tcPr>
            <w:tcW w:w="4394" w:type="dxa"/>
            <w:vMerge/>
          </w:tcPr>
          <w:p w14:paraId="159799EE" w14:textId="77777777" w:rsidR="006B3716" w:rsidRPr="00401EE0" w:rsidRDefault="006B3716" w:rsidP="00580C09">
            <w:pPr>
              <w:spacing w:before="240"/>
              <w:rPr>
                <w:rFonts w:cs="Times New Roman"/>
                <w:color w:val="auto"/>
                <w:sz w:val="26"/>
                <w:szCs w:val="26"/>
              </w:rPr>
            </w:pPr>
          </w:p>
        </w:tc>
      </w:tr>
      <w:tr w:rsidR="006B3716" w:rsidRPr="00401EE0" w14:paraId="0D422E6B" w14:textId="77777777" w:rsidTr="00580C09">
        <w:trPr>
          <w:trHeight w:val="892"/>
        </w:trPr>
        <w:tc>
          <w:tcPr>
            <w:tcW w:w="1497" w:type="dxa"/>
            <w:vMerge/>
          </w:tcPr>
          <w:p w14:paraId="33BA2E43" w14:textId="77777777" w:rsidR="006B3716" w:rsidRPr="00401EE0" w:rsidRDefault="006B3716" w:rsidP="00580C09">
            <w:pPr>
              <w:spacing w:before="240"/>
              <w:rPr>
                <w:rFonts w:cs="Times New Roman"/>
                <w:color w:val="auto"/>
                <w:sz w:val="26"/>
                <w:szCs w:val="26"/>
              </w:rPr>
            </w:pPr>
          </w:p>
        </w:tc>
        <w:tc>
          <w:tcPr>
            <w:tcW w:w="1560" w:type="dxa"/>
            <w:vMerge w:val="restart"/>
          </w:tcPr>
          <w:p w14:paraId="088D8A73" w14:textId="77777777" w:rsidR="006B3716" w:rsidRPr="00401EE0" w:rsidRDefault="006B3716" w:rsidP="00580C09">
            <w:pPr>
              <w:pStyle w:val="TableParagraph"/>
              <w:spacing w:before="240"/>
              <w:rPr>
                <w:b/>
                <w:sz w:val="26"/>
                <w:szCs w:val="26"/>
              </w:rPr>
            </w:pPr>
          </w:p>
          <w:p w14:paraId="3905038B" w14:textId="77777777" w:rsidR="006B3716" w:rsidRPr="00401EE0" w:rsidRDefault="006B3716" w:rsidP="00580C09">
            <w:pPr>
              <w:pStyle w:val="TableParagraph"/>
              <w:spacing w:before="240"/>
              <w:rPr>
                <w:b/>
                <w:sz w:val="26"/>
                <w:szCs w:val="26"/>
              </w:rPr>
            </w:pPr>
          </w:p>
          <w:p w14:paraId="1065B3F4" w14:textId="77777777" w:rsidR="006B3716" w:rsidRPr="00401EE0" w:rsidRDefault="006B3716" w:rsidP="00580C09">
            <w:pPr>
              <w:pStyle w:val="TableParagraph"/>
              <w:spacing w:before="240"/>
              <w:rPr>
                <w:b/>
                <w:sz w:val="26"/>
                <w:szCs w:val="26"/>
              </w:rPr>
            </w:pPr>
          </w:p>
          <w:p w14:paraId="28B563EB" w14:textId="77777777" w:rsidR="006B3716" w:rsidRPr="00401EE0" w:rsidRDefault="006B3716" w:rsidP="00580C09">
            <w:pPr>
              <w:pStyle w:val="TableParagraph"/>
              <w:spacing w:before="240"/>
              <w:rPr>
                <w:b/>
                <w:sz w:val="26"/>
                <w:szCs w:val="26"/>
              </w:rPr>
            </w:pPr>
          </w:p>
          <w:p w14:paraId="51C704C3" w14:textId="77777777" w:rsidR="006B3716" w:rsidRPr="00401EE0" w:rsidRDefault="006B3716" w:rsidP="00580C09">
            <w:pPr>
              <w:pStyle w:val="TableParagraph"/>
              <w:spacing w:before="240"/>
              <w:rPr>
                <w:b/>
                <w:sz w:val="26"/>
                <w:szCs w:val="26"/>
              </w:rPr>
            </w:pPr>
          </w:p>
          <w:p w14:paraId="5B0E973D" w14:textId="77777777" w:rsidR="006B3716" w:rsidRPr="00401EE0" w:rsidRDefault="006B3716" w:rsidP="00580C09">
            <w:pPr>
              <w:pStyle w:val="TableParagraph"/>
              <w:spacing w:before="240"/>
              <w:rPr>
                <w:b/>
                <w:sz w:val="26"/>
                <w:szCs w:val="26"/>
              </w:rPr>
            </w:pPr>
          </w:p>
          <w:p w14:paraId="59CCD64D" w14:textId="77777777" w:rsidR="006B3716" w:rsidRPr="00401EE0" w:rsidRDefault="006B3716" w:rsidP="00580C09">
            <w:pPr>
              <w:pStyle w:val="TableParagraph"/>
              <w:spacing w:before="240"/>
              <w:rPr>
                <w:b/>
                <w:sz w:val="26"/>
                <w:szCs w:val="26"/>
              </w:rPr>
            </w:pPr>
          </w:p>
          <w:p w14:paraId="22462B54" w14:textId="77777777" w:rsidR="006B3716" w:rsidRPr="00401EE0" w:rsidRDefault="006B3716" w:rsidP="00580C09">
            <w:pPr>
              <w:pStyle w:val="TableParagraph"/>
              <w:spacing w:before="240"/>
              <w:ind w:left="107" w:right="342"/>
              <w:rPr>
                <w:sz w:val="26"/>
                <w:szCs w:val="26"/>
              </w:rPr>
            </w:pPr>
            <w:r w:rsidRPr="00401EE0">
              <w:rPr>
                <w:sz w:val="26"/>
                <w:szCs w:val="26"/>
              </w:rPr>
              <w:t>Phân tích trạng thái hệ thống CNTT</w:t>
            </w:r>
          </w:p>
        </w:tc>
        <w:tc>
          <w:tcPr>
            <w:tcW w:w="2126" w:type="dxa"/>
          </w:tcPr>
          <w:p w14:paraId="78F909CF" w14:textId="77777777" w:rsidR="006B3716" w:rsidRPr="00401EE0" w:rsidRDefault="006B3716" w:rsidP="00580C09">
            <w:pPr>
              <w:pStyle w:val="TableParagraph"/>
              <w:spacing w:before="240"/>
              <w:ind w:left="106" w:right="438"/>
              <w:rPr>
                <w:sz w:val="26"/>
                <w:szCs w:val="26"/>
              </w:rPr>
            </w:pPr>
            <w:r w:rsidRPr="00401EE0">
              <w:rPr>
                <w:sz w:val="26"/>
                <w:szCs w:val="26"/>
              </w:rPr>
              <w:lastRenderedPageBreak/>
              <w:t>Phân tích ứng dụng</w:t>
            </w:r>
          </w:p>
        </w:tc>
        <w:tc>
          <w:tcPr>
            <w:tcW w:w="4394" w:type="dxa"/>
            <w:vMerge w:val="restart"/>
          </w:tcPr>
          <w:p w14:paraId="04FA314E" w14:textId="77777777" w:rsidR="006B3716" w:rsidRPr="00401EE0" w:rsidRDefault="006B3716" w:rsidP="00580C09">
            <w:pPr>
              <w:pStyle w:val="TableParagraph"/>
              <w:spacing w:before="240"/>
              <w:ind w:left="108"/>
              <w:rPr>
                <w:sz w:val="26"/>
                <w:szCs w:val="26"/>
              </w:rPr>
            </w:pPr>
            <w:r w:rsidRPr="00401EE0">
              <w:rPr>
                <w:sz w:val="26"/>
                <w:szCs w:val="26"/>
              </w:rPr>
              <w:t xml:space="preserve">Đánh giá chi tiết các ứng dụng hiện tại và cấu trúc của chúng. Phân tích các ứng dụng để khám phá. Phân tích dữ liệu để hiểu cấu trúc dữ liệu của hệ thống thông tin và hiệu suất DB, giao diện và trạng thái quản lý. Phân tích cấu trúc kỹ thuật để hiểu cấu trúc công nghệ vật lý của hệ </w:t>
            </w:r>
            <w:r w:rsidRPr="00401EE0">
              <w:rPr>
                <w:sz w:val="26"/>
                <w:szCs w:val="26"/>
              </w:rPr>
              <w:lastRenderedPageBreak/>
              <w:t>thống hiện tại và rút ra các vấn đề và danh mục cải thiện. Phân tích hệ thống quản lý thông tin để rút ra các vấn đề và quan điểm chính bằng cách hiểu về tổ chức quản lý thông tin hiện tại, quy trình quản lý thông tin, hệ thống vận hành nhân lực quản lý thông tin, các quy tắc và hướng dẫn quản lý thông tin.</w:t>
            </w:r>
          </w:p>
        </w:tc>
      </w:tr>
      <w:tr w:rsidR="006B3716" w:rsidRPr="00401EE0" w14:paraId="30138890" w14:textId="77777777" w:rsidTr="00580C09">
        <w:trPr>
          <w:trHeight w:val="506"/>
        </w:trPr>
        <w:tc>
          <w:tcPr>
            <w:tcW w:w="1497" w:type="dxa"/>
            <w:vMerge/>
          </w:tcPr>
          <w:p w14:paraId="3EFB7160" w14:textId="77777777" w:rsidR="006B3716" w:rsidRPr="00401EE0" w:rsidRDefault="006B3716" w:rsidP="00580C09">
            <w:pPr>
              <w:spacing w:before="240"/>
              <w:rPr>
                <w:rFonts w:cs="Times New Roman"/>
                <w:color w:val="auto"/>
                <w:sz w:val="26"/>
                <w:szCs w:val="26"/>
              </w:rPr>
            </w:pPr>
          </w:p>
        </w:tc>
        <w:tc>
          <w:tcPr>
            <w:tcW w:w="1560" w:type="dxa"/>
            <w:vMerge/>
          </w:tcPr>
          <w:p w14:paraId="4F3933AF" w14:textId="77777777" w:rsidR="006B3716" w:rsidRPr="00401EE0" w:rsidRDefault="006B3716" w:rsidP="00580C09">
            <w:pPr>
              <w:spacing w:before="240"/>
              <w:rPr>
                <w:rFonts w:cs="Times New Roman"/>
                <w:color w:val="auto"/>
                <w:sz w:val="26"/>
                <w:szCs w:val="26"/>
              </w:rPr>
            </w:pPr>
          </w:p>
        </w:tc>
        <w:tc>
          <w:tcPr>
            <w:tcW w:w="2126" w:type="dxa"/>
          </w:tcPr>
          <w:p w14:paraId="6080A92C" w14:textId="77777777" w:rsidR="006B3716" w:rsidRPr="00401EE0" w:rsidRDefault="006B3716" w:rsidP="00580C09">
            <w:pPr>
              <w:pStyle w:val="TableParagraph"/>
              <w:spacing w:before="240"/>
              <w:ind w:left="106"/>
              <w:rPr>
                <w:sz w:val="26"/>
                <w:szCs w:val="26"/>
              </w:rPr>
            </w:pPr>
            <w:r w:rsidRPr="00401EE0">
              <w:rPr>
                <w:sz w:val="26"/>
                <w:szCs w:val="26"/>
              </w:rPr>
              <w:t>Phân tích dữ liệu</w:t>
            </w:r>
          </w:p>
        </w:tc>
        <w:tc>
          <w:tcPr>
            <w:tcW w:w="4394" w:type="dxa"/>
            <w:vMerge/>
          </w:tcPr>
          <w:p w14:paraId="42E6ECB4" w14:textId="77777777" w:rsidR="006B3716" w:rsidRPr="00401EE0" w:rsidRDefault="006B3716" w:rsidP="00580C09">
            <w:pPr>
              <w:spacing w:before="240"/>
              <w:rPr>
                <w:rFonts w:cs="Times New Roman"/>
                <w:color w:val="auto"/>
                <w:sz w:val="26"/>
                <w:szCs w:val="26"/>
              </w:rPr>
            </w:pPr>
          </w:p>
        </w:tc>
      </w:tr>
      <w:tr w:rsidR="006B3716" w:rsidRPr="00401EE0" w14:paraId="66339FF3" w14:textId="77777777" w:rsidTr="00580C09">
        <w:trPr>
          <w:trHeight w:val="892"/>
        </w:trPr>
        <w:tc>
          <w:tcPr>
            <w:tcW w:w="1497" w:type="dxa"/>
            <w:vMerge/>
          </w:tcPr>
          <w:p w14:paraId="786AC79D" w14:textId="77777777" w:rsidR="006B3716" w:rsidRPr="00401EE0" w:rsidRDefault="006B3716" w:rsidP="00580C09">
            <w:pPr>
              <w:spacing w:before="240"/>
              <w:rPr>
                <w:rFonts w:cs="Times New Roman"/>
                <w:color w:val="auto"/>
                <w:sz w:val="26"/>
                <w:szCs w:val="26"/>
              </w:rPr>
            </w:pPr>
          </w:p>
        </w:tc>
        <w:tc>
          <w:tcPr>
            <w:tcW w:w="1560" w:type="dxa"/>
            <w:vMerge/>
          </w:tcPr>
          <w:p w14:paraId="3378C0EE" w14:textId="77777777" w:rsidR="006B3716" w:rsidRPr="00401EE0" w:rsidRDefault="006B3716" w:rsidP="00580C09">
            <w:pPr>
              <w:spacing w:before="240"/>
              <w:rPr>
                <w:rFonts w:cs="Times New Roman"/>
                <w:color w:val="auto"/>
                <w:sz w:val="26"/>
                <w:szCs w:val="26"/>
              </w:rPr>
            </w:pPr>
          </w:p>
        </w:tc>
        <w:tc>
          <w:tcPr>
            <w:tcW w:w="2126" w:type="dxa"/>
          </w:tcPr>
          <w:p w14:paraId="3A8E3DB5" w14:textId="77777777" w:rsidR="006B3716" w:rsidRPr="00401EE0" w:rsidRDefault="006B3716" w:rsidP="00580C09">
            <w:pPr>
              <w:pStyle w:val="TableParagraph"/>
              <w:spacing w:before="240"/>
              <w:ind w:left="106" w:right="482" w:hanging="1"/>
              <w:rPr>
                <w:sz w:val="26"/>
                <w:szCs w:val="26"/>
              </w:rPr>
            </w:pPr>
            <w:r w:rsidRPr="00401EE0">
              <w:rPr>
                <w:sz w:val="26"/>
                <w:szCs w:val="26"/>
              </w:rPr>
              <w:t>Phân tích cấu trúc kỹ thuật</w:t>
            </w:r>
          </w:p>
        </w:tc>
        <w:tc>
          <w:tcPr>
            <w:tcW w:w="4394" w:type="dxa"/>
            <w:vMerge/>
          </w:tcPr>
          <w:p w14:paraId="7DE21B06" w14:textId="77777777" w:rsidR="006B3716" w:rsidRPr="00401EE0" w:rsidRDefault="006B3716" w:rsidP="00580C09">
            <w:pPr>
              <w:spacing w:before="240"/>
              <w:rPr>
                <w:rFonts w:cs="Times New Roman"/>
                <w:color w:val="auto"/>
                <w:sz w:val="26"/>
                <w:szCs w:val="26"/>
              </w:rPr>
            </w:pPr>
          </w:p>
        </w:tc>
      </w:tr>
      <w:tr w:rsidR="006B3716" w:rsidRPr="00401EE0" w14:paraId="33B8DC98" w14:textId="77777777" w:rsidTr="00580C09">
        <w:trPr>
          <w:trHeight w:val="4307"/>
        </w:trPr>
        <w:tc>
          <w:tcPr>
            <w:tcW w:w="1497" w:type="dxa"/>
            <w:vMerge/>
          </w:tcPr>
          <w:p w14:paraId="658C2755" w14:textId="77777777" w:rsidR="006B3716" w:rsidRPr="00401EE0" w:rsidRDefault="006B3716" w:rsidP="00580C09">
            <w:pPr>
              <w:spacing w:before="240"/>
              <w:rPr>
                <w:rFonts w:cs="Times New Roman"/>
                <w:color w:val="auto"/>
                <w:sz w:val="26"/>
                <w:szCs w:val="26"/>
              </w:rPr>
            </w:pPr>
          </w:p>
        </w:tc>
        <w:tc>
          <w:tcPr>
            <w:tcW w:w="1560" w:type="dxa"/>
            <w:vMerge/>
          </w:tcPr>
          <w:p w14:paraId="4CCDE3F6" w14:textId="77777777" w:rsidR="006B3716" w:rsidRPr="00401EE0" w:rsidRDefault="006B3716" w:rsidP="00580C09">
            <w:pPr>
              <w:spacing w:before="240"/>
              <w:rPr>
                <w:rFonts w:cs="Times New Roman"/>
                <w:color w:val="auto"/>
                <w:sz w:val="26"/>
                <w:szCs w:val="26"/>
              </w:rPr>
            </w:pPr>
          </w:p>
        </w:tc>
        <w:tc>
          <w:tcPr>
            <w:tcW w:w="2126" w:type="dxa"/>
          </w:tcPr>
          <w:p w14:paraId="11AF266B" w14:textId="77777777" w:rsidR="006B3716" w:rsidRPr="00401EE0" w:rsidRDefault="006B3716" w:rsidP="00580C09">
            <w:pPr>
              <w:pStyle w:val="TableParagraph"/>
              <w:spacing w:before="240"/>
              <w:rPr>
                <w:sz w:val="26"/>
                <w:szCs w:val="26"/>
              </w:rPr>
            </w:pPr>
          </w:p>
          <w:p w14:paraId="07618661" w14:textId="77777777" w:rsidR="006B3716" w:rsidRPr="00401EE0" w:rsidRDefault="006B3716" w:rsidP="00580C09">
            <w:pPr>
              <w:pStyle w:val="TableParagraph"/>
              <w:spacing w:before="240"/>
              <w:rPr>
                <w:sz w:val="26"/>
                <w:szCs w:val="26"/>
              </w:rPr>
            </w:pPr>
          </w:p>
          <w:p w14:paraId="436CF0DC" w14:textId="77777777" w:rsidR="006B3716" w:rsidRPr="00401EE0" w:rsidRDefault="006B3716" w:rsidP="00580C09">
            <w:pPr>
              <w:pStyle w:val="TableParagraph"/>
              <w:spacing w:before="240"/>
              <w:rPr>
                <w:sz w:val="26"/>
                <w:szCs w:val="26"/>
              </w:rPr>
            </w:pPr>
            <w:r w:rsidRPr="00401EE0">
              <w:rPr>
                <w:sz w:val="26"/>
                <w:szCs w:val="26"/>
              </w:rPr>
              <w:t>Phân tích cấu trúc kỹ thuật</w:t>
            </w:r>
          </w:p>
        </w:tc>
        <w:tc>
          <w:tcPr>
            <w:tcW w:w="4394" w:type="dxa"/>
            <w:vMerge/>
          </w:tcPr>
          <w:p w14:paraId="4560F58C" w14:textId="77777777" w:rsidR="006B3716" w:rsidRPr="00401EE0" w:rsidRDefault="006B3716" w:rsidP="00580C09">
            <w:pPr>
              <w:spacing w:before="240"/>
              <w:rPr>
                <w:rFonts w:cs="Times New Roman"/>
                <w:color w:val="auto"/>
                <w:sz w:val="26"/>
                <w:szCs w:val="26"/>
              </w:rPr>
            </w:pPr>
          </w:p>
        </w:tc>
      </w:tr>
      <w:tr w:rsidR="006B3716" w:rsidRPr="00401EE0" w14:paraId="4BF844E2" w14:textId="77777777" w:rsidTr="00580C09">
        <w:trPr>
          <w:trHeight w:val="2051"/>
        </w:trPr>
        <w:tc>
          <w:tcPr>
            <w:tcW w:w="1497" w:type="dxa"/>
          </w:tcPr>
          <w:p w14:paraId="55F379CD" w14:textId="77777777" w:rsidR="006B3716" w:rsidRPr="00401EE0" w:rsidRDefault="006B3716" w:rsidP="00580C09">
            <w:pPr>
              <w:spacing w:before="240"/>
              <w:rPr>
                <w:rFonts w:cs="Times New Roman"/>
                <w:color w:val="auto"/>
                <w:sz w:val="26"/>
                <w:szCs w:val="26"/>
              </w:rPr>
            </w:pPr>
          </w:p>
        </w:tc>
        <w:tc>
          <w:tcPr>
            <w:tcW w:w="1560" w:type="dxa"/>
          </w:tcPr>
          <w:p w14:paraId="78948B5B" w14:textId="77777777" w:rsidR="006B3716" w:rsidRPr="00401EE0" w:rsidRDefault="006B3716" w:rsidP="00580C09">
            <w:pPr>
              <w:pStyle w:val="TableParagraph"/>
              <w:spacing w:before="240"/>
              <w:ind w:left="107" w:right="186"/>
              <w:rPr>
                <w:sz w:val="26"/>
                <w:szCs w:val="26"/>
              </w:rPr>
            </w:pPr>
            <w:r w:rsidRPr="00401EE0">
              <w:rPr>
                <w:sz w:val="26"/>
                <w:szCs w:val="26"/>
              </w:rPr>
              <w:t>Nguồn gốc hướng cải thiện</w:t>
            </w:r>
          </w:p>
        </w:tc>
        <w:tc>
          <w:tcPr>
            <w:tcW w:w="2126" w:type="dxa"/>
          </w:tcPr>
          <w:p w14:paraId="75B312BF" w14:textId="77777777" w:rsidR="006B3716" w:rsidRPr="00401EE0" w:rsidRDefault="006B3716" w:rsidP="00580C09">
            <w:pPr>
              <w:pStyle w:val="TableParagraph"/>
              <w:spacing w:before="240"/>
              <w:rPr>
                <w:b/>
                <w:sz w:val="26"/>
                <w:szCs w:val="26"/>
              </w:rPr>
            </w:pPr>
          </w:p>
          <w:p w14:paraId="71E330C8" w14:textId="77777777" w:rsidR="006B3716" w:rsidRPr="00401EE0" w:rsidRDefault="006B3716" w:rsidP="00580C09">
            <w:pPr>
              <w:pStyle w:val="TableParagraph"/>
              <w:spacing w:before="240"/>
              <w:ind w:left="106" w:right="202" w:hanging="1"/>
              <w:rPr>
                <w:sz w:val="26"/>
                <w:szCs w:val="26"/>
              </w:rPr>
            </w:pPr>
            <w:r w:rsidRPr="00401EE0">
              <w:rPr>
                <w:sz w:val="26"/>
                <w:szCs w:val="26"/>
              </w:rPr>
              <w:t>Nguồn gốc hướng cải thiện</w:t>
            </w:r>
          </w:p>
        </w:tc>
        <w:tc>
          <w:tcPr>
            <w:tcW w:w="4394" w:type="dxa"/>
          </w:tcPr>
          <w:p w14:paraId="33D34B30" w14:textId="77777777" w:rsidR="006B3716" w:rsidRPr="00401EE0" w:rsidRDefault="006B3716" w:rsidP="00580C09">
            <w:pPr>
              <w:pStyle w:val="TableParagraph"/>
              <w:spacing w:before="240"/>
              <w:ind w:left="108" w:right="162"/>
              <w:rPr>
                <w:sz w:val="26"/>
                <w:szCs w:val="26"/>
              </w:rPr>
            </w:pPr>
            <w:r w:rsidRPr="00401EE0">
              <w:rPr>
                <w:sz w:val="26"/>
                <w:szCs w:val="26"/>
              </w:rPr>
              <w:t>Tóm tắt và phân nhóm các danh mục cải thiện xuất phát từ phân tích quy trình nghiệp vụ  và trạng thái hệ thống thông tin để rút ra hướng cải thiện</w:t>
            </w:r>
          </w:p>
        </w:tc>
      </w:tr>
      <w:tr w:rsidR="006B3716" w:rsidRPr="00401EE0" w14:paraId="1EDCDFEE" w14:textId="77777777" w:rsidTr="00580C09">
        <w:trPr>
          <w:trHeight w:val="1278"/>
        </w:trPr>
        <w:tc>
          <w:tcPr>
            <w:tcW w:w="1497" w:type="dxa"/>
            <w:vMerge w:val="restart"/>
          </w:tcPr>
          <w:p w14:paraId="0E7760C8" w14:textId="77777777" w:rsidR="006B3716" w:rsidRPr="00401EE0" w:rsidRDefault="006B3716" w:rsidP="00580C09">
            <w:pPr>
              <w:pStyle w:val="TableParagraph"/>
              <w:spacing w:before="240"/>
              <w:rPr>
                <w:b/>
                <w:sz w:val="26"/>
                <w:szCs w:val="26"/>
              </w:rPr>
            </w:pPr>
          </w:p>
          <w:p w14:paraId="14C8817F" w14:textId="77777777" w:rsidR="006B3716" w:rsidRPr="00401EE0" w:rsidRDefault="006B3716" w:rsidP="00580C09">
            <w:pPr>
              <w:pStyle w:val="TableParagraph"/>
              <w:spacing w:before="240"/>
              <w:rPr>
                <w:b/>
                <w:sz w:val="26"/>
                <w:szCs w:val="26"/>
              </w:rPr>
            </w:pPr>
          </w:p>
          <w:p w14:paraId="6B1C9863" w14:textId="77777777" w:rsidR="006B3716" w:rsidRPr="00401EE0" w:rsidRDefault="006B3716" w:rsidP="00580C09">
            <w:pPr>
              <w:pStyle w:val="TableParagraph"/>
              <w:spacing w:before="240"/>
              <w:rPr>
                <w:b/>
                <w:sz w:val="26"/>
                <w:szCs w:val="26"/>
              </w:rPr>
            </w:pPr>
          </w:p>
          <w:p w14:paraId="430EF118" w14:textId="77777777" w:rsidR="006B3716" w:rsidRPr="00401EE0" w:rsidRDefault="006B3716" w:rsidP="00580C09">
            <w:pPr>
              <w:pStyle w:val="TableParagraph"/>
              <w:spacing w:before="240"/>
              <w:rPr>
                <w:b/>
                <w:sz w:val="26"/>
                <w:szCs w:val="26"/>
              </w:rPr>
            </w:pPr>
          </w:p>
          <w:p w14:paraId="2F440B8C" w14:textId="77777777" w:rsidR="006B3716" w:rsidRPr="00401EE0" w:rsidRDefault="006B3716" w:rsidP="00580C09">
            <w:pPr>
              <w:pStyle w:val="TableParagraph"/>
              <w:spacing w:before="240"/>
              <w:rPr>
                <w:b/>
                <w:sz w:val="26"/>
                <w:szCs w:val="26"/>
              </w:rPr>
            </w:pPr>
          </w:p>
          <w:p w14:paraId="607BCDED" w14:textId="77777777" w:rsidR="006B3716" w:rsidRPr="00401EE0" w:rsidRDefault="006B3716" w:rsidP="00580C09">
            <w:pPr>
              <w:pStyle w:val="TableParagraph"/>
              <w:spacing w:before="240"/>
              <w:rPr>
                <w:b/>
                <w:sz w:val="26"/>
                <w:szCs w:val="26"/>
              </w:rPr>
            </w:pPr>
          </w:p>
          <w:p w14:paraId="0897F5A9" w14:textId="77777777" w:rsidR="006B3716" w:rsidRPr="00401EE0" w:rsidRDefault="006B3716" w:rsidP="00580C09">
            <w:pPr>
              <w:pStyle w:val="TableParagraph"/>
              <w:spacing w:before="240"/>
              <w:rPr>
                <w:b/>
                <w:sz w:val="26"/>
                <w:szCs w:val="26"/>
              </w:rPr>
            </w:pPr>
          </w:p>
          <w:p w14:paraId="48B811D6" w14:textId="77777777" w:rsidR="006B3716" w:rsidRPr="00401EE0" w:rsidRDefault="006B3716" w:rsidP="00580C09">
            <w:pPr>
              <w:pStyle w:val="TableParagraph"/>
              <w:spacing w:before="240"/>
              <w:rPr>
                <w:b/>
                <w:sz w:val="26"/>
                <w:szCs w:val="26"/>
              </w:rPr>
            </w:pPr>
          </w:p>
          <w:p w14:paraId="5891167B" w14:textId="77777777" w:rsidR="006B3716" w:rsidRPr="00401EE0" w:rsidRDefault="006B3716" w:rsidP="00580C09">
            <w:pPr>
              <w:pStyle w:val="TableParagraph"/>
              <w:spacing w:before="240"/>
              <w:rPr>
                <w:b/>
                <w:sz w:val="26"/>
                <w:szCs w:val="26"/>
              </w:rPr>
            </w:pPr>
          </w:p>
          <w:p w14:paraId="5118616C" w14:textId="77777777" w:rsidR="006B3716" w:rsidRPr="00401EE0" w:rsidRDefault="006B3716" w:rsidP="00580C09">
            <w:pPr>
              <w:pStyle w:val="TableParagraph"/>
              <w:spacing w:before="240"/>
              <w:rPr>
                <w:b/>
                <w:sz w:val="26"/>
                <w:szCs w:val="26"/>
              </w:rPr>
            </w:pPr>
          </w:p>
          <w:p w14:paraId="2F5E45ED" w14:textId="77777777" w:rsidR="006B3716" w:rsidRPr="00401EE0" w:rsidRDefault="006B3716" w:rsidP="00580C09">
            <w:pPr>
              <w:pStyle w:val="TableParagraph"/>
              <w:spacing w:before="240"/>
              <w:rPr>
                <w:b/>
                <w:sz w:val="26"/>
                <w:szCs w:val="26"/>
              </w:rPr>
            </w:pPr>
          </w:p>
          <w:p w14:paraId="4EAD58D5" w14:textId="77777777" w:rsidR="006B3716" w:rsidRPr="00401EE0" w:rsidRDefault="006B3716" w:rsidP="00580C09">
            <w:pPr>
              <w:pStyle w:val="TableParagraph"/>
              <w:spacing w:before="240"/>
              <w:rPr>
                <w:b/>
                <w:sz w:val="26"/>
                <w:szCs w:val="26"/>
              </w:rPr>
            </w:pPr>
          </w:p>
          <w:p w14:paraId="6B35C502" w14:textId="77777777" w:rsidR="006B3716" w:rsidRPr="00401EE0" w:rsidRDefault="006B3716" w:rsidP="00580C09">
            <w:pPr>
              <w:pStyle w:val="TableParagraph"/>
              <w:spacing w:before="240"/>
              <w:rPr>
                <w:b/>
                <w:sz w:val="26"/>
                <w:szCs w:val="26"/>
              </w:rPr>
            </w:pPr>
          </w:p>
          <w:p w14:paraId="08D3D192" w14:textId="77777777" w:rsidR="006B3716" w:rsidRPr="00401EE0" w:rsidRDefault="006B3716" w:rsidP="00580C09">
            <w:pPr>
              <w:spacing w:before="240"/>
              <w:rPr>
                <w:rFonts w:cs="Times New Roman"/>
                <w:color w:val="auto"/>
                <w:sz w:val="26"/>
                <w:szCs w:val="26"/>
              </w:rPr>
            </w:pPr>
            <w:r w:rsidRPr="00401EE0">
              <w:rPr>
                <w:rFonts w:cs="Times New Roman"/>
                <w:color w:val="auto"/>
                <w:sz w:val="26"/>
                <w:szCs w:val="26"/>
              </w:rPr>
              <w:t xml:space="preserve">Thành lập mô </w:t>
            </w:r>
            <w:r w:rsidRPr="00401EE0">
              <w:rPr>
                <w:rFonts w:cs="Times New Roman"/>
                <w:color w:val="auto"/>
                <w:sz w:val="26"/>
                <w:szCs w:val="26"/>
              </w:rPr>
              <w:lastRenderedPageBreak/>
              <w:t>hình trong tương lai</w:t>
            </w:r>
          </w:p>
          <w:p w14:paraId="411B7A9F" w14:textId="77777777" w:rsidR="006B3716" w:rsidRPr="00401EE0" w:rsidRDefault="006B3716" w:rsidP="00580C09">
            <w:pPr>
              <w:pStyle w:val="TableParagraph"/>
              <w:spacing w:before="240"/>
              <w:ind w:left="107" w:right="227" w:hanging="1"/>
              <w:rPr>
                <w:sz w:val="26"/>
                <w:szCs w:val="26"/>
              </w:rPr>
            </w:pPr>
          </w:p>
        </w:tc>
        <w:tc>
          <w:tcPr>
            <w:tcW w:w="1560" w:type="dxa"/>
            <w:vMerge w:val="restart"/>
          </w:tcPr>
          <w:p w14:paraId="563C0286" w14:textId="77777777" w:rsidR="006B3716" w:rsidRPr="00401EE0" w:rsidRDefault="006B3716" w:rsidP="00580C09">
            <w:pPr>
              <w:pStyle w:val="TableParagraph"/>
              <w:spacing w:before="240"/>
              <w:rPr>
                <w:b/>
                <w:sz w:val="26"/>
                <w:szCs w:val="26"/>
              </w:rPr>
            </w:pPr>
          </w:p>
          <w:p w14:paraId="5739A393" w14:textId="77777777" w:rsidR="006B3716" w:rsidRPr="00401EE0" w:rsidRDefault="006B3716" w:rsidP="00580C09">
            <w:pPr>
              <w:pStyle w:val="TableParagraph"/>
              <w:spacing w:before="240"/>
              <w:rPr>
                <w:b/>
                <w:sz w:val="26"/>
                <w:szCs w:val="26"/>
              </w:rPr>
            </w:pPr>
          </w:p>
          <w:p w14:paraId="59451086" w14:textId="77777777" w:rsidR="006B3716" w:rsidRPr="00401EE0" w:rsidRDefault="006B3716" w:rsidP="00580C09">
            <w:pPr>
              <w:pStyle w:val="TableParagraph"/>
              <w:spacing w:before="240"/>
              <w:ind w:left="107" w:right="310" w:hanging="1"/>
              <w:rPr>
                <w:sz w:val="26"/>
                <w:szCs w:val="26"/>
              </w:rPr>
            </w:pPr>
            <w:r w:rsidRPr="00401EE0">
              <w:rPr>
                <w:sz w:val="26"/>
                <w:szCs w:val="26"/>
              </w:rPr>
              <w:t xml:space="preserve">Thiết kế mô hình quy trình nghiệp vụ </w:t>
            </w:r>
          </w:p>
        </w:tc>
        <w:tc>
          <w:tcPr>
            <w:tcW w:w="2126" w:type="dxa"/>
          </w:tcPr>
          <w:p w14:paraId="4997C184" w14:textId="77777777" w:rsidR="006B3716" w:rsidRPr="00401EE0" w:rsidRDefault="006B3716" w:rsidP="00580C09">
            <w:pPr>
              <w:pStyle w:val="TableParagraph"/>
              <w:spacing w:before="240"/>
              <w:ind w:left="106" w:right="341"/>
              <w:rPr>
                <w:sz w:val="26"/>
                <w:szCs w:val="26"/>
              </w:rPr>
            </w:pPr>
            <w:r w:rsidRPr="00401EE0">
              <w:rPr>
                <w:sz w:val="26"/>
                <w:szCs w:val="26"/>
              </w:rPr>
              <w:t>Định nghĩa mô hình nghiệp vụ  trong tương lai</w:t>
            </w:r>
          </w:p>
        </w:tc>
        <w:tc>
          <w:tcPr>
            <w:tcW w:w="4394" w:type="dxa"/>
            <w:vMerge w:val="restart"/>
          </w:tcPr>
          <w:p w14:paraId="5DE7C0D0" w14:textId="77777777" w:rsidR="006B3716" w:rsidRPr="00401EE0" w:rsidRDefault="006B3716" w:rsidP="00580C09">
            <w:pPr>
              <w:pStyle w:val="TableParagraph"/>
              <w:spacing w:before="240"/>
              <w:ind w:left="108" w:right="274" w:hanging="1"/>
              <w:rPr>
                <w:sz w:val="26"/>
                <w:szCs w:val="26"/>
              </w:rPr>
            </w:pPr>
            <w:r w:rsidRPr="00401EE0">
              <w:rPr>
                <w:sz w:val="26"/>
                <w:szCs w:val="26"/>
              </w:rPr>
              <w:t>Hiểu mô hình nghiệp vụ  tương trong lai bằng cách xác định cấu trúc tầng của quy trình nghiệp vụ  trong tương lai. Xác định các quy trình dựa trên cấu trúc tầng của quy trình nghiệp vụ  trong tương lai và chuẩn bị phương án quy trình để xác định chế độ quy trình trong tương lai</w:t>
            </w:r>
          </w:p>
        </w:tc>
      </w:tr>
      <w:tr w:rsidR="006B3716" w:rsidRPr="00401EE0" w14:paraId="64FACCFC" w14:textId="77777777" w:rsidTr="00580C09">
        <w:trPr>
          <w:trHeight w:val="1535"/>
        </w:trPr>
        <w:tc>
          <w:tcPr>
            <w:tcW w:w="1497" w:type="dxa"/>
            <w:vMerge/>
          </w:tcPr>
          <w:p w14:paraId="1A876450" w14:textId="77777777" w:rsidR="006B3716" w:rsidRPr="00401EE0" w:rsidRDefault="006B3716" w:rsidP="00580C09">
            <w:pPr>
              <w:spacing w:before="240"/>
              <w:rPr>
                <w:rFonts w:cs="Times New Roman"/>
                <w:color w:val="auto"/>
                <w:sz w:val="26"/>
                <w:szCs w:val="26"/>
              </w:rPr>
            </w:pPr>
          </w:p>
        </w:tc>
        <w:tc>
          <w:tcPr>
            <w:tcW w:w="1560" w:type="dxa"/>
            <w:vMerge/>
          </w:tcPr>
          <w:p w14:paraId="5720030A" w14:textId="77777777" w:rsidR="006B3716" w:rsidRPr="00401EE0" w:rsidRDefault="006B3716" w:rsidP="00580C09">
            <w:pPr>
              <w:spacing w:before="240"/>
              <w:rPr>
                <w:rFonts w:cs="Times New Roman"/>
                <w:color w:val="auto"/>
                <w:sz w:val="26"/>
                <w:szCs w:val="26"/>
              </w:rPr>
            </w:pPr>
          </w:p>
        </w:tc>
        <w:tc>
          <w:tcPr>
            <w:tcW w:w="2126" w:type="dxa"/>
          </w:tcPr>
          <w:p w14:paraId="02217665" w14:textId="77777777" w:rsidR="006B3716" w:rsidRPr="00401EE0" w:rsidRDefault="006B3716" w:rsidP="00580C09">
            <w:pPr>
              <w:pStyle w:val="TableParagraph"/>
              <w:spacing w:before="240"/>
              <w:rPr>
                <w:b/>
                <w:sz w:val="26"/>
                <w:szCs w:val="26"/>
              </w:rPr>
            </w:pPr>
          </w:p>
          <w:p w14:paraId="58C7B969" w14:textId="77777777" w:rsidR="006B3716" w:rsidRPr="00401EE0" w:rsidRDefault="006B3716" w:rsidP="00580C09">
            <w:pPr>
              <w:pStyle w:val="TableParagraph"/>
              <w:spacing w:before="240"/>
              <w:ind w:left="106" w:right="279" w:hanging="1"/>
              <w:rPr>
                <w:sz w:val="26"/>
                <w:szCs w:val="26"/>
              </w:rPr>
            </w:pPr>
            <w:r w:rsidRPr="00401EE0">
              <w:rPr>
                <w:sz w:val="26"/>
                <w:szCs w:val="26"/>
              </w:rPr>
              <w:t xml:space="preserve">Thiết kế quy trình nghiệp vụ </w:t>
            </w:r>
          </w:p>
        </w:tc>
        <w:tc>
          <w:tcPr>
            <w:tcW w:w="4394" w:type="dxa"/>
            <w:vMerge/>
          </w:tcPr>
          <w:p w14:paraId="0120DE3F" w14:textId="77777777" w:rsidR="006B3716" w:rsidRPr="00401EE0" w:rsidRDefault="006B3716" w:rsidP="00580C09">
            <w:pPr>
              <w:spacing w:before="240"/>
              <w:ind w:left="108" w:hanging="1"/>
              <w:rPr>
                <w:rFonts w:cs="Times New Roman"/>
                <w:color w:val="auto"/>
                <w:sz w:val="26"/>
                <w:szCs w:val="26"/>
              </w:rPr>
            </w:pPr>
          </w:p>
        </w:tc>
      </w:tr>
      <w:tr w:rsidR="006B3716" w:rsidRPr="00401EE0" w14:paraId="7E3DFB1A" w14:textId="77777777" w:rsidTr="00580C09">
        <w:trPr>
          <w:trHeight w:val="1278"/>
        </w:trPr>
        <w:tc>
          <w:tcPr>
            <w:tcW w:w="1497" w:type="dxa"/>
            <w:vMerge/>
          </w:tcPr>
          <w:p w14:paraId="0496BEF0" w14:textId="77777777" w:rsidR="006B3716" w:rsidRPr="00401EE0" w:rsidRDefault="006B3716" w:rsidP="00580C09">
            <w:pPr>
              <w:spacing w:before="240"/>
              <w:rPr>
                <w:rFonts w:cs="Times New Roman"/>
                <w:color w:val="auto"/>
                <w:sz w:val="26"/>
                <w:szCs w:val="26"/>
              </w:rPr>
            </w:pPr>
          </w:p>
        </w:tc>
        <w:tc>
          <w:tcPr>
            <w:tcW w:w="1560" w:type="dxa"/>
            <w:vMerge w:val="restart"/>
          </w:tcPr>
          <w:p w14:paraId="26279E88" w14:textId="77777777" w:rsidR="006B3716" w:rsidRPr="00401EE0" w:rsidRDefault="006B3716" w:rsidP="00580C09">
            <w:pPr>
              <w:pStyle w:val="TableParagraph"/>
              <w:spacing w:before="240"/>
              <w:rPr>
                <w:b/>
                <w:sz w:val="26"/>
                <w:szCs w:val="26"/>
              </w:rPr>
            </w:pPr>
          </w:p>
          <w:p w14:paraId="58F99ABA" w14:textId="77777777" w:rsidR="006B3716" w:rsidRPr="00401EE0" w:rsidRDefault="006B3716" w:rsidP="00580C09">
            <w:pPr>
              <w:pStyle w:val="TableParagraph"/>
              <w:spacing w:before="240"/>
              <w:rPr>
                <w:b/>
                <w:sz w:val="26"/>
                <w:szCs w:val="26"/>
              </w:rPr>
            </w:pPr>
          </w:p>
          <w:p w14:paraId="7AB1AACF" w14:textId="77777777" w:rsidR="006B3716" w:rsidRPr="00401EE0" w:rsidRDefault="006B3716" w:rsidP="00580C09">
            <w:pPr>
              <w:pStyle w:val="TableParagraph"/>
              <w:spacing w:before="240"/>
              <w:rPr>
                <w:b/>
                <w:sz w:val="26"/>
                <w:szCs w:val="26"/>
              </w:rPr>
            </w:pPr>
          </w:p>
          <w:p w14:paraId="0CF2ADDB" w14:textId="77777777" w:rsidR="006B3716" w:rsidRPr="00401EE0" w:rsidRDefault="006B3716" w:rsidP="00580C09">
            <w:pPr>
              <w:pStyle w:val="TableParagraph"/>
              <w:spacing w:before="240"/>
              <w:rPr>
                <w:b/>
                <w:sz w:val="26"/>
                <w:szCs w:val="26"/>
              </w:rPr>
            </w:pPr>
          </w:p>
          <w:p w14:paraId="55045857" w14:textId="77777777" w:rsidR="006B3716" w:rsidRPr="00401EE0" w:rsidRDefault="006B3716" w:rsidP="00580C09">
            <w:pPr>
              <w:pStyle w:val="TableParagraph"/>
              <w:spacing w:before="240"/>
              <w:rPr>
                <w:b/>
                <w:sz w:val="26"/>
                <w:szCs w:val="26"/>
              </w:rPr>
            </w:pPr>
          </w:p>
          <w:p w14:paraId="22BDDAC6" w14:textId="77777777" w:rsidR="006B3716" w:rsidRPr="00401EE0" w:rsidRDefault="006B3716" w:rsidP="00580C09">
            <w:pPr>
              <w:pStyle w:val="TableParagraph"/>
              <w:spacing w:before="240"/>
              <w:rPr>
                <w:b/>
                <w:sz w:val="26"/>
                <w:szCs w:val="26"/>
              </w:rPr>
            </w:pPr>
          </w:p>
          <w:p w14:paraId="687E973F" w14:textId="77777777" w:rsidR="006B3716" w:rsidRPr="00401EE0" w:rsidRDefault="006B3716" w:rsidP="00580C09">
            <w:pPr>
              <w:pStyle w:val="TableParagraph"/>
              <w:spacing w:before="240"/>
              <w:rPr>
                <w:b/>
                <w:sz w:val="26"/>
                <w:szCs w:val="26"/>
              </w:rPr>
            </w:pPr>
          </w:p>
          <w:p w14:paraId="5B7D4A5D" w14:textId="77777777" w:rsidR="006B3716" w:rsidRPr="00401EE0" w:rsidRDefault="006B3716" w:rsidP="00580C09">
            <w:pPr>
              <w:pStyle w:val="TableParagraph"/>
              <w:spacing w:before="240"/>
              <w:rPr>
                <w:b/>
                <w:sz w:val="26"/>
                <w:szCs w:val="26"/>
              </w:rPr>
            </w:pPr>
          </w:p>
          <w:p w14:paraId="709AC300" w14:textId="77777777" w:rsidR="006B3716" w:rsidRPr="00401EE0" w:rsidRDefault="006B3716" w:rsidP="00580C09">
            <w:pPr>
              <w:pStyle w:val="TableParagraph"/>
              <w:spacing w:before="240"/>
              <w:rPr>
                <w:b/>
                <w:sz w:val="26"/>
                <w:szCs w:val="26"/>
              </w:rPr>
            </w:pPr>
          </w:p>
          <w:p w14:paraId="7C37C272" w14:textId="77777777" w:rsidR="006B3716" w:rsidRPr="00401EE0" w:rsidRDefault="006B3716" w:rsidP="00580C09">
            <w:pPr>
              <w:pStyle w:val="TableParagraph"/>
              <w:spacing w:before="240"/>
              <w:ind w:left="107" w:right="167" w:hanging="1"/>
              <w:rPr>
                <w:sz w:val="26"/>
                <w:szCs w:val="26"/>
              </w:rPr>
            </w:pPr>
            <w:r w:rsidRPr="00401EE0">
              <w:rPr>
                <w:sz w:val="26"/>
                <w:szCs w:val="26"/>
              </w:rPr>
              <w:t>Thiết kế mô hình hệ thống thông tin</w:t>
            </w:r>
          </w:p>
        </w:tc>
        <w:tc>
          <w:tcPr>
            <w:tcW w:w="2126" w:type="dxa"/>
          </w:tcPr>
          <w:p w14:paraId="022B7B8A" w14:textId="77777777" w:rsidR="006B3716" w:rsidRPr="00401EE0" w:rsidRDefault="006B3716" w:rsidP="00580C09">
            <w:pPr>
              <w:pStyle w:val="TableParagraph"/>
              <w:spacing w:before="240"/>
              <w:ind w:left="106" w:right="528" w:hanging="1"/>
              <w:rPr>
                <w:sz w:val="26"/>
                <w:szCs w:val="26"/>
              </w:rPr>
            </w:pPr>
            <w:r w:rsidRPr="00401EE0">
              <w:rPr>
                <w:sz w:val="26"/>
                <w:szCs w:val="26"/>
              </w:rPr>
              <w:lastRenderedPageBreak/>
              <w:t>Thiết kế cấu trúc ứng dụng</w:t>
            </w:r>
          </w:p>
        </w:tc>
        <w:tc>
          <w:tcPr>
            <w:tcW w:w="4394" w:type="dxa"/>
            <w:vMerge w:val="restart"/>
          </w:tcPr>
          <w:p w14:paraId="592F14CE" w14:textId="77777777" w:rsidR="006B3716" w:rsidRPr="00401EE0" w:rsidRDefault="006B3716" w:rsidP="00580C09">
            <w:pPr>
              <w:pStyle w:val="TableParagraph"/>
              <w:spacing w:before="240"/>
              <w:ind w:left="108" w:right="150" w:hanging="1"/>
              <w:rPr>
                <w:sz w:val="26"/>
                <w:szCs w:val="26"/>
              </w:rPr>
            </w:pPr>
            <w:r w:rsidRPr="00401EE0">
              <w:rPr>
                <w:sz w:val="26"/>
                <w:szCs w:val="26"/>
              </w:rPr>
              <w:t>Xác định nguyên tắc thiết kế của cấu trúc ứng dụng và mô hình cấu trúc ứng dụng trong tương lai. Theo nguyên tắc thiết kế cấu trúc dữ liệu , thiết kế hướng mô hình và giao diện cấu trúc dữ liệu doanh nghiệp; Xác định nguyên tắc thiết kế kiến trúc hệ thống và xác định mô hình cấu trúc kỹ thuật tương lai và tổ chức quản lý thông tin tương lai, quy trình quản lý thông tin và vai trò và trách nhiệm của nhân lực quản lý thông tin</w:t>
            </w:r>
          </w:p>
        </w:tc>
      </w:tr>
      <w:tr w:rsidR="006B3716" w:rsidRPr="00401EE0" w14:paraId="6F62B669" w14:textId="77777777" w:rsidTr="00580C09">
        <w:trPr>
          <w:trHeight w:val="1278"/>
        </w:trPr>
        <w:tc>
          <w:tcPr>
            <w:tcW w:w="1497" w:type="dxa"/>
            <w:vMerge/>
          </w:tcPr>
          <w:p w14:paraId="2AD7043D" w14:textId="77777777" w:rsidR="006B3716" w:rsidRPr="00401EE0" w:rsidRDefault="006B3716" w:rsidP="00580C09">
            <w:pPr>
              <w:spacing w:before="240"/>
              <w:rPr>
                <w:rFonts w:cs="Times New Roman"/>
                <w:color w:val="auto"/>
                <w:sz w:val="26"/>
                <w:szCs w:val="26"/>
              </w:rPr>
            </w:pPr>
          </w:p>
        </w:tc>
        <w:tc>
          <w:tcPr>
            <w:tcW w:w="1560" w:type="dxa"/>
            <w:vMerge/>
          </w:tcPr>
          <w:p w14:paraId="15CA724D" w14:textId="77777777" w:rsidR="006B3716" w:rsidRPr="00401EE0" w:rsidRDefault="006B3716" w:rsidP="00580C09">
            <w:pPr>
              <w:spacing w:before="240"/>
              <w:rPr>
                <w:rFonts w:cs="Times New Roman"/>
                <w:color w:val="auto"/>
                <w:sz w:val="26"/>
                <w:szCs w:val="26"/>
              </w:rPr>
            </w:pPr>
          </w:p>
        </w:tc>
        <w:tc>
          <w:tcPr>
            <w:tcW w:w="2126" w:type="dxa"/>
          </w:tcPr>
          <w:p w14:paraId="128FBB28" w14:textId="77777777" w:rsidR="006B3716" w:rsidRPr="00401EE0" w:rsidRDefault="006B3716" w:rsidP="00580C09">
            <w:pPr>
              <w:pStyle w:val="TableParagraph"/>
              <w:spacing w:before="240"/>
              <w:ind w:left="106" w:right="166" w:hanging="1"/>
              <w:rPr>
                <w:sz w:val="26"/>
                <w:szCs w:val="26"/>
              </w:rPr>
            </w:pPr>
            <w:r w:rsidRPr="00401EE0">
              <w:rPr>
                <w:sz w:val="26"/>
                <w:szCs w:val="26"/>
              </w:rPr>
              <w:t>Thiết kế cấu trúc dữ liệu</w:t>
            </w:r>
          </w:p>
        </w:tc>
        <w:tc>
          <w:tcPr>
            <w:tcW w:w="4394" w:type="dxa"/>
            <w:vMerge/>
          </w:tcPr>
          <w:p w14:paraId="2F0BB670" w14:textId="77777777" w:rsidR="006B3716" w:rsidRPr="00401EE0" w:rsidRDefault="006B3716" w:rsidP="00580C09">
            <w:pPr>
              <w:spacing w:before="240"/>
              <w:rPr>
                <w:rFonts w:cs="Times New Roman"/>
                <w:color w:val="auto"/>
                <w:sz w:val="26"/>
                <w:szCs w:val="26"/>
              </w:rPr>
            </w:pPr>
          </w:p>
        </w:tc>
      </w:tr>
      <w:tr w:rsidR="006B3716" w:rsidRPr="00401EE0" w14:paraId="7A5C1DA8" w14:textId="77777777" w:rsidTr="00580C09">
        <w:trPr>
          <w:trHeight w:val="2178"/>
        </w:trPr>
        <w:tc>
          <w:tcPr>
            <w:tcW w:w="1497" w:type="dxa"/>
            <w:vMerge/>
          </w:tcPr>
          <w:p w14:paraId="38FCBE2D" w14:textId="77777777" w:rsidR="006B3716" w:rsidRPr="00401EE0" w:rsidRDefault="006B3716" w:rsidP="00580C09">
            <w:pPr>
              <w:spacing w:before="240"/>
              <w:rPr>
                <w:rFonts w:cs="Times New Roman"/>
                <w:color w:val="auto"/>
                <w:sz w:val="26"/>
                <w:szCs w:val="26"/>
              </w:rPr>
            </w:pPr>
          </w:p>
        </w:tc>
        <w:tc>
          <w:tcPr>
            <w:tcW w:w="1560" w:type="dxa"/>
            <w:vMerge/>
          </w:tcPr>
          <w:p w14:paraId="53188AB4" w14:textId="77777777" w:rsidR="006B3716" w:rsidRPr="00401EE0" w:rsidRDefault="006B3716" w:rsidP="00580C09">
            <w:pPr>
              <w:spacing w:before="240"/>
              <w:rPr>
                <w:rFonts w:cs="Times New Roman"/>
                <w:color w:val="auto"/>
                <w:sz w:val="26"/>
                <w:szCs w:val="26"/>
              </w:rPr>
            </w:pPr>
          </w:p>
        </w:tc>
        <w:tc>
          <w:tcPr>
            <w:tcW w:w="2126" w:type="dxa"/>
          </w:tcPr>
          <w:p w14:paraId="6F8E0ABB" w14:textId="77777777" w:rsidR="006B3716" w:rsidRPr="00401EE0" w:rsidRDefault="006B3716" w:rsidP="00580C09">
            <w:pPr>
              <w:pStyle w:val="TableParagraph"/>
              <w:spacing w:before="240"/>
              <w:rPr>
                <w:b/>
                <w:sz w:val="26"/>
                <w:szCs w:val="26"/>
              </w:rPr>
            </w:pPr>
          </w:p>
          <w:p w14:paraId="373EA4FD" w14:textId="77777777" w:rsidR="006B3716" w:rsidRPr="00401EE0" w:rsidRDefault="006B3716" w:rsidP="00580C09">
            <w:pPr>
              <w:pStyle w:val="TableParagraph"/>
              <w:spacing w:before="240"/>
              <w:rPr>
                <w:b/>
                <w:sz w:val="26"/>
                <w:szCs w:val="26"/>
              </w:rPr>
            </w:pPr>
          </w:p>
          <w:p w14:paraId="794C5DE4" w14:textId="77777777" w:rsidR="006B3716" w:rsidRPr="00401EE0" w:rsidRDefault="006B3716" w:rsidP="00580C09">
            <w:pPr>
              <w:pStyle w:val="TableParagraph"/>
              <w:spacing w:before="240"/>
              <w:ind w:left="106" w:right="101" w:hanging="1"/>
              <w:rPr>
                <w:sz w:val="26"/>
                <w:szCs w:val="26"/>
              </w:rPr>
            </w:pPr>
            <w:r w:rsidRPr="00401EE0">
              <w:rPr>
                <w:sz w:val="26"/>
                <w:szCs w:val="26"/>
              </w:rPr>
              <w:t>Thiết kế cấu trúc kỹ thuật</w:t>
            </w:r>
          </w:p>
        </w:tc>
        <w:tc>
          <w:tcPr>
            <w:tcW w:w="4394" w:type="dxa"/>
            <w:vMerge/>
          </w:tcPr>
          <w:p w14:paraId="01BAE7D2" w14:textId="77777777" w:rsidR="006B3716" w:rsidRPr="00401EE0" w:rsidRDefault="006B3716" w:rsidP="00580C09">
            <w:pPr>
              <w:spacing w:before="240"/>
              <w:rPr>
                <w:rFonts w:cs="Times New Roman"/>
                <w:color w:val="auto"/>
                <w:sz w:val="26"/>
                <w:szCs w:val="26"/>
              </w:rPr>
            </w:pPr>
          </w:p>
        </w:tc>
      </w:tr>
      <w:tr w:rsidR="006B3716" w:rsidRPr="00401EE0" w14:paraId="7F1D824D" w14:textId="77777777" w:rsidTr="00580C09">
        <w:trPr>
          <w:trHeight w:val="2051"/>
        </w:trPr>
        <w:tc>
          <w:tcPr>
            <w:tcW w:w="1497" w:type="dxa"/>
            <w:vMerge/>
          </w:tcPr>
          <w:p w14:paraId="3AEAA2FB" w14:textId="77777777" w:rsidR="006B3716" w:rsidRPr="00401EE0" w:rsidRDefault="006B3716" w:rsidP="00580C09">
            <w:pPr>
              <w:spacing w:before="240"/>
              <w:rPr>
                <w:rFonts w:cs="Times New Roman"/>
                <w:color w:val="auto"/>
                <w:sz w:val="26"/>
                <w:szCs w:val="26"/>
              </w:rPr>
            </w:pPr>
          </w:p>
        </w:tc>
        <w:tc>
          <w:tcPr>
            <w:tcW w:w="1560" w:type="dxa"/>
            <w:vMerge/>
          </w:tcPr>
          <w:p w14:paraId="567B45C8" w14:textId="77777777" w:rsidR="006B3716" w:rsidRPr="00401EE0" w:rsidRDefault="006B3716" w:rsidP="00580C09">
            <w:pPr>
              <w:spacing w:before="240"/>
              <w:rPr>
                <w:rFonts w:cs="Times New Roman"/>
                <w:color w:val="auto"/>
                <w:sz w:val="26"/>
                <w:szCs w:val="26"/>
              </w:rPr>
            </w:pPr>
          </w:p>
        </w:tc>
        <w:tc>
          <w:tcPr>
            <w:tcW w:w="2126" w:type="dxa"/>
          </w:tcPr>
          <w:p w14:paraId="5230F840" w14:textId="77777777" w:rsidR="006B3716" w:rsidRPr="00401EE0" w:rsidRDefault="006B3716" w:rsidP="00580C09">
            <w:pPr>
              <w:pStyle w:val="TableParagraph"/>
              <w:spacing w:before="240"/>
              <w:rPr>
                <w:sz w:val="26"/>
                <w:szCs w:val="26"/>
              </w:rPr>
            </w:pPr>
            <w:r w:rsidRPr="00401EE0">
              <w:rPr>
                <w:sz w:val="26"/>
                <w:szCs w:val="26"/>
              </w:rPr>
              <w:t>Thiết kế hệ thống quản lý thông tin</w:t>
            </w:r>
          </w:p>
        </w:tc>
        <w:tc>
          <w:tcPr>
            <w:tcW w:w="4394" w:type="dxa"/>
          </w:tcPr>
          <w:p w14:paraId="3BB08CFC" w14:textId="77777777" w:rsidR="006B3716" w:rsidRPr="00401EE0" w:rsidRDefault="006B3716" w:rsidP="00580C09">
            <w:pPr>
              <w:pStyle w:val="TableParagraph"/>
              <w:spacing w:before="240"/>
              <w:ind w:left="108" w:right="242" w:hanging="1"/>
              <w:rPr>
                <w:sz w:val="26"/>
                <w:szCs w:val="26"/>
              </w:rPr>
            </w:pPr>
            <w:r w:rsidRPr="00401EE0">
              <w:rPr>
                <w:sz w:val="26"/>
                <w:szCs w:val="26"/>
              </w:rPr>
              <w:t>Thiết kế kế hoạch vận hành hệ thống thông tin tiên tiến cho các hoạt động của hệ thống e-GP trong tương lai, nó sẽ là cơ sở để cài đặt hệ thống thông tin mới</w:t>
            </w:r>
          </w:p>
        </w:tc>
      </w:tr>
      <w:tr w:rsidR="006B3716" w:rsidRPr="00401EE0" w14:paraId="7FE973B9" w14:textId="77777777" w:rsidTr="00580C09">
        <w:trPr>
          <w:trHeight w:val="1220"/>
        </w:trPr>
        <w:tc>
          <w:tcPr>
            <w:tcW w:w="1497" w:type="dxa"/>
            <w:vMerge/>
          </w:tcPr>
          <w:p w14:paraId="2A1CAD40" w14:textId="77777777" w:rsidR="006B3716" w:rsidRPr="00401EE0" w:rsidRDefault="006B3716" w:rsidP="00580C09">
            <w:pPr>
              <w:spacing w:before="240"/>
              <w:rPr>
                <w:rFonts w:cs="Times New Roman"/>
                <w:color w:val="auto"/>
                <w:sz w:val="26"/>
                <w:szCs w:val="26"/>
              </w:rPr>
            </w:pPr>
          </w:p>
        </w:tc>
        <w:tc>
          <w:tcPr>
            <w:tcW w:w="1560" w:type="dxa"/>
            <w:vMerge/>
          </w:tcPr>
          <w:p w14:paraId="292F2BAB" w14:textId="77777777" w:rsidR="006B3716" w:rsidRPr="00401EE0" w:rsidRDefault="006B3716" w:rsidP="00580C09">
            <w:pPr>
              <w:spacing w:before="240"/>
              <w:rPr>
                <w:rFonts w:cs="Times New Roman"/>
                <w:color w:val="auto"/>
                <w:sz w:val="26"/>
                <w:szCs w:val="26"/>
              </w:rPr>
            </w:pPr>
          </w:p>
        </w:tc>
        <w:tc>
          <w:tcPr>
            <w:tcW w:w="2126" w:type="dxa"/>
          </w:tcPr>
          <w:p w14:paraId="11AB1A89" w14:textId="77777777" w:rsidR="006B3716" w:rsidRPr="00401EE0" w:rsidRDefault="006B3716" w:rsidP="00580C09">
            <w:pPr>
              <w:pStyle w:val="TableParagraph"/>
              <w:spacing w:before="240"/>
              <w:ind w:left="106" w:right="85"/>
              <w:rPr>
                <w:sz w:val="26"/>
                <w:szCs w:val="26"/>
              </w:rPr>
            </w:pPr>
            <w:r w:rsidRPr="00401EE0">
              <w:rPr>
                <w:sz w:val="26"/>
                <w:szCs w:val="26"/>
              </w:rPr>
              <w:t>Nguồn gốc của các danh mục cải thiện cho khung pháp lý</w:t>
            </w:r>
          </w:p>
        </w:tc>
        <w:tc>
          <w:tcPr>
            <w:tcW w:w="4394" w:type="dxa"/>
          </w:tcPr>
          <w:p w14:paraId="6C25C452" w14:textId="77777777" w:rsidR="006B3716" w:rsidRPr="00401EE0" w:rsidRDefault="006B3716" w:rsidP="00580C09">
            <w:pPr>
              <w:pStyle w:val="TableParagraph"/>
              <w:spacing w:before="240"/>
              <w:ind w:left="108" w:right="352"/>
              <w:rPr>
                <w:sz w:val="26"/>
                <w:szCs w:val="26"/>
              </w:rPr>
            </w:pPr>
            <w:r w:rsidRPr="00401EE0">
              <w:rPr>
                <w:sz w:val="26"/>
                <w:szCs w:val="26"/>
              </w:rPr>
              <w:t>Phân tích tình trạng khung pháp lý hiện tại: Xác định khung pháp lý liên quan đến mua sắm và phân tích khung pháp lý hiện tại.</w:t>
            </w:r>
          </w:p>
        </w:tc>
      </w:tr>
      <w:tr w:rsidR="006B3716" w:rsidRPr="00401EE0" w14:paraId="078874D5" w14:textId="77777777" w:rsidTr="00580C09">
        <w:tblPrEx>
          <w:tblBorders>
            <w:top w:val="single" w:sz="4" w:space="0" w:color="4AABC5"/>
            <w:left w:val="single" w:sz="4" w:space="0" w:color="4AABC5"/>
            <w:bottom w:val="single" w:sz="4" w:space="0" w:color="4AABC5"/>
            <w:right w:val="single" w:sz="4" w:space="0" w:color="4AABC5"/>
            <w:insideH w:val="single" w:sz="4" w:space="0" w:color="4AABC5"/>
            <w:insideV w:val="single" w:sz="4" w:space="0" w:color="4AABC5"/>
          </w:tblBorders>
        </w:tblPrEx>
        <w:trPr>
          <w:trHeight w:val="1665"/>
        </w:trPr>
        <w:tc>
          <w:tcPr>
            <w:tcW w:w="1497" w:type="dxa"/>
            <w:vMerge w:val="restart"/>
            <w:tcBorders>
              <w:top w:val="nil"/>
            </w:tcBorders>
          </w:tcPr>
          <w:p w14:paraId="1906141A" w14:textId="77777777" w:rsidR="006B3716" w:rsidRPr="00401EE0" w:rsidRDefault="006B3716" w:rsidP="00580C09">
            <w:pPr>
              <w:spacing w:before="240"/>
              <w:rPr>
                <w:rFonts w:cs="Times New Roman"/>
                <w:color w:val="auto"/>
                <w:sz w:val="26"/>
                <w:szCs w:val="26"/>
              </w:rPr>
            </w:pPr>
          </w:p>
        </w:tc>
        <w:tc>
          <w:tcPr>
            <w:tcW w:w="1560" w:type="dxa"/>
            <w:vMerge w:val="restart"/>
            <w:tcBorders>
              <w:top w:val="nil"/>
            </w:tcBorders>
          </w:tcPr>
          <w:p w14:paraId="193DE970" w14:textId="77777777" w:rsidR="006B3716" w:rsidRPr="00401EE0" w:rsidRDefault="006B3716" w:rsidP="00580C09">
            <w:pPr>
              <w:spacing w:before="240"/>
              <w:rPr>
                <w:rFonts w:cs="Times New Roman"/>
                <w:color w:val="auto"/>
                <w:sz w:val="26"/>
                <w:szCs w:val="26"/>
              </w:rPr>
            </w:pPr>
          </w:p>
        </w:tc>
        <w:tc>
          <w:tcPr>
            <w:tcW w:w="2126" w:type="dxa"/>
          </w:tcPr>
          <w:p w14:paraId="773125CE" w14:textId="77777777" w:rsidR="006B3716" w:rsidRPr="00401EE0" w:rsidRDefault="006B3716" w:rsidP="00580C09">
            <w:pPr>
              <w:pStyle w:val="TableParagraph"/>
              <w:spacing w:before="240"/>
              <w:rPr>
                <w:b/>
                <w:sz w:val="26"/>
                <w:szCs w:val="26"/>
              </w:rPr>
            </w:pPr>
          </w:p>
          <w:p w14:paraId="338451EA" w14:textId="77777777" w:rsidR="006B3716" w:rsidRPr="00401EE0" w:rsidRDefault="006B3716" w:rsidP="00580C09">
            <w:pPr>
              <w:pStyle w:val="TableParagraph"/>
              <w:spacing w:before="240"/>
              <w:ind w:left="106" w:right="545" w:hanging="1"/>
              <w:rPr>
                <w:sz w:val="26"/>
                <w:szCs w:val="26"/>
              </w:rPr>
            </w:pPr>
            <w:r w:rsidRPr="00401EE0">
              <w:rPr>
                <w:sz w:val="26"/>
                <w:szCs w:val="26"/>
              </w:rPr>
              <w:t>Thiết kế tiêu chuẩn</w:t>
            </w:r>
          </w:p>
        </w:tc>
        <w:tc>
          <w:tcPr>
            <w:tcW w:w="4394" w:type="dxa"/>
          </w:tcPr>
          <w:p w14:paraId="76473E12" w14:textId="77777777" w:rsidR="006B3716" w:rsidRPr="00401EE0" w:rsidRDefault="006B3716" w:rsidP="00580C09">
            <w:pPr>
              <w:pStyle w:val="TableParagraph"/>
              <w:spacing w:before="240"/>
              <w:ind w:left="108" w:right="291" w:hanging="1"/>
              <w:rPr>
                <w:sz w:val="26"/>
                <w:szCs w:val="26"/>
              </w:rPr>
            </w:pPr>
            <w:r w:rsidRPr="00401EE0">
              <w:rPr>
                <w:sz w:val="26"/>
                <w:szCs w:val="26"/>
              </w:rPr>
              <w:t>Phân tích As-is: Xác định mục tiêu tiêu chuẩn hóa và thực hiện phân tích as-is từng mục tiêu để rút ra các vấn đề và hướng cải thiện.</w:t>
            </w:r>
          </w:p>
          <w:p w14:paraId="26251DFE" w14:textId="77777777" w:rsidR="006B3716" w:rsidRPr="00401EE0" w:rsidRDefault="006B3716" w:rsidP="00580C09">
            <w:pPr>
              <w:pStyle w:val="TableParagraph"/>
              <w:spacing w:before="240"/>
              <w:ind w:left="108" w:right="291" w:hanging="1"/>
              <w:rPr>
                <w:sz w:val="26"/>
                <w:szCs w:val="26"/>
              </w:rPr>
            </w:pPr>
            <w:r w:rsidRPr="00401EE0">
              <w:rPr>
                <w:sz w:val="26"/>
                <w:szCs w:val="26"/>
              </w:rPr>
              <w:t>Thiết kế tiêu chuẩn: Thiết kế hệ thống tiêu chuẩn mã danh mục, thiết kế mẫu tiêu chuẩn và thiết kế mã tiêu chuẩn khác nhau.</w:t>
            </w:r>
          </w:p>
          <w:p w14:paraId="78FC7103" w14:textId="77777777" w:rsidR="006B3716" w:rsidRPr="00401EE0" w:rsidRDefault="006B3716" w:rsidP="00580C09">
            <w:pPr>
              <w:pStyle w:val="TableParagraph"/>
              <w:spacing w:before="240"/>
              <w:ind w:left="108" w:right="291" w:hanging="1"/>
              <w:rPr>
                <w:sz w:val="26"/>
                <w:szCs w:val="26"/>
              </w:rPr>
            </w:pPr>
          </w:p>
        </w:tc>
      </w:tr>
      <w:tr w:rsidR="006B3716" w:rsidRPr="00401EE0" w14:paraId="3CC12DD4" w14:textId="77777777" w:rsidTr="00580C09">
        <w:tblPrEx>
          <w:tblBorders>
            <w:top w:val="single" w:sz="4" w:space="0" w:color="4AABC5"/>
            <w:left w:val="single" w:sz="4" w:space="0" w:color="4AABC5"/>
            <w:bottom w:val="single" w:sz="4" w:space="0" w:color="4AABC5"/>
            <w:right w:val="single" w:sz="4" w:space="0" w:color="4AABC5"/>
            <w:insideH w:val="single" w:sz="4" w:space="0" w:color="4AABC5"/>
            <w:insideV w:val="single" w:sz="4" w:space="0" w:color="4AABC5"/>
          </w:tblBorders>
        </w:tblPrEx>
        <w:trPr>
          <w:trHeight w:val="2051"/>
        </w:trPr>
        <w:tc>
          <w:tcPr>
            <w:tcW w:w="1497" w:type="dxa"/>
            <w:vMerge/>
            <w:tcBorders>
              <w:top w:val="nil"/>
            </w:tcBorders>
          </w:tcPr>
          <w:p w14:paraId="18F6C2DB" w14:textId="77777777" w:rsidR="006B3716" w:rsidRPr="00401EE0" w:rsidRDefault="006B3716" w:rsidP="00580C09">
            <w:pPr>
              <w:spacing w:before="240"/>
              <w:rPr>
                <w:rFonts w:cs="Times New Roman"/>
                <w:color w:val="auto"/>
                <w:sz w:val="26"/>
                <w:szCs w:val="26"/>
              </w:rPr>
            </w:pPr>
          </w:p>
        </w:tc>
        <w:tc>
          <w:tcPr>
            <w:tcW w:w="1560" w:type="dxa"/>
            <w:vMerge/>
            <w:tcBorders>
              <w:top w:val="nil"/>
            </w:tcBorders>
          </w:tcPr>
          <w:p w14:paraId="4D9E1D3B" w14:textId="77777777" w:rsidR="006B3716" w:rsidRPr="00401EE0" w:rsidRDefault="006B3716" w:rsidP="00580C09">
            <w:pPr>
              <w:spacing w:before="240"/>
              <w:rPr>
                <w:rFonts w:cs="Times New Roman"/>
                <w:color w:val="auto"/>
                <w:sz w:val="26"/>
                <w:szCs w:val="26"/>
              </w:rPr>
            </w:pPr>
          </w:p>
        </w:tc>
        <w:tc>
          <w:tcPr>
            <w:tcW w:w="2126" w:type="dxa"/>
          </w:tcPr>
          <w:p w14:paraId="45D439D3" w14:textId="77777777" w:rsidR="006B3716" w:rsidRPr="00401EE0" w:rsidRDefault="006B3716" w:rsidP="00580C09">
            <w:pPr>
              <w:pStyle w:val="TableParagraph"/>
              <w:spacing w:before="240"/>
              <w:rPr>
                <w:b/>
                <w:sz w:val="26"/>
                <w:szCs w:val="26"/>
              </w:rPr>
            </w:pPr>
          </w:p>
          <w:p w14:paraId="79BB21E0" w14:textId="77777777" w:rsidR="006B3716" w:rsidRPr="00401EE0" w:rsidRDefault="006B3716" w:rsidP="00580C09">
            <w:pPr>
              <w:pStyle w:val="TableParagraph"/>
              <w:spacing w:before="240"/>
              <w:ind w:left="106" w:right="120" w:hanging="1"/>
              <w:rPr>
                <w:sz w:val="26"/>
                <w:szCs w:val="26"/>
              </w:rPr>
            </w:pPr>
            <w:r w:rsidRPr="00401EE0">
              <w:rPr>
                <w:sz w:val="26"/>
                <w:szCs w:val="26"/>
              </w:rPr>
              <w:t>Đề xuất phương pháp quản lý thay đổi</w:t>
            </w:r>
          </w:p>
        </w:tc>
        <w:tc>
          <w:tcPr>
            <w:tcW w:w="4394" w:type="dxa"/>
          </w:tcPr>
          <w:p w14:paraId="1B0F807E" w14:textId="1C85F6E0" w:rsidR="006B3716" w:rsidRPr="00401EE0" w:rsidRDefault="00973EC5" w:rsidP="00580C09">
            <w:pPr>
              <w:pStyle w:val="TableParagraph"/>
              <w:spacing w:before="240"/>
              <w:ind w:left="108" w:right="309"/>
              <w:rPr>
                <w:sz w:val="26"/>
                <w:szCs w:val="26"/>
              </w:rPr>
            </w:pPr>
            <w:r w:rsidRPr="00973EC5">
              <w:rPr>
                <w:sz w:val="26"/>
                <w:szCs w:val="26"/>
              </w:rPr>
              <w:t>Đề xuất kế hoạch truyền thông quốc gia và kế hoạch truyền thông và đào tạo cho các bên quan tâm khi hệ thống thông tin mua sắm trong tương lai được thực hiện</w:t>
            </w:r>
          </w:p>
        </w:tc>
      </w:tr>
    </w:tbl>
    <w:p w14:paraId="7B162842" w14:textId="2B1B3635" w:rsidR="00871A37" w:rsidRPr="00401EE0" w:rsidRDefault="003E1AF8" w:rsidP="00CD32A2">
      <w:pPr>
        <w:pStyle w:val="Heading1"/>
      </w:pPr>
      <w:r w:rsidRPr="00401EE0">
        <w:br w:type="page"/>
      </w:r>
      <w:bookmarkEnd w:id="87"/>
      <w:r w:rsidR="00F81BC4" w:rsidRPr="00401EE0">
        <w:lastRenderedPageBreak/>
        <w:t>Phần thứ năm. YỀU CẦU VỀ HỢP ĐỒNG</w:t>
      </w:r>
    </w:p>
    <w:p w14:paraId="2F9758FB" w14:textId="4DFB5922" w:rsidR="00D36EF0" w:rsidRPr="00401EE0" w:rsidRDefault="00871A37" w:rsidP="00CD32A2">
      <w:pPr>
        <w:pStyle w:val="Heading2"/>
      </w:pPr>
      <w:bookmarkStart w:id="89" w:name="chuong_4_2"/>
      <w:bookmarkStart w:id="90" w:name="_Toc37436738"/>
      <w:r w:rsidRPr="00401EE0">
        <w:t>Chương IV</w:t>
      </w:r>
      <w:bookmarkEnd w:id="89"/>
      <w:r w:rsidR="006D5B85" w:rsidRPr="00401EE0">
        <w:t>.</w:t>
      </w:r>
      <w:bookmarkEnd w:id="90"/>
      <w:r w:rsidR="006D5B85" w:rsidRPr="00401EE0">
        <w:t xml:space="preserve"> </w:t>
      </w:r>
      <w:bookmarkStart w:id="91" w:name="_Toc37436739"/>
      <w:bookmarkStart w:id="92" w:name="chuong_5_1"/>
      <w:r w:rsidR="00D36EF0" w:rsidRPr="00401EE0">
        <w:t>ĐIỀU KIỆN CHUNG CỦA HỢP ĐỒNG</w:t>
      </w:r>
      <w:bookmarkEnd w:id="91"/>
    </w:p>
    <w:p w14:paraId="5C3D5A91" w14:textId="77777777" w:rsidR="00D36EF0" w:rsidRPr="00401EE0" w:rsidRDefault="00D36EF0" w:rsidP="00D36EF0">
      <w:pPr>
        <w:spacing w:before="120"/>
        <w:jc w:val="both"/>
        <w:rPr>
          <w:rFonts w:cs="Times New Roman"/>
          <w:b/>
          <w:sz w:val="26"/>
          <w:szCs w:val="26"/>
        </w:rPr>
      </w:pPr>
      <w:bookmarkStart w:id="93" w:name="dieu_1_1"/>
      <w:r w:rsidRPr="00401EE0">
        <w:rPr>
          <w:rFonts w:cs="Times New Roman"/>
          <w:b/>
          <w:sz w:val="26"/>
          <w:szCs w:val="26"/>
        </w:rPr>
        <w:t>Điều 1. Giải thích từ ngữ:</w:t>
      </w:r>
      <w:bookmarkEnd w:id="93"/>
    </w:p>
    <w:p w14:paraId="38C84E29" w14:textId="77777777" w:rsidR="00D36EF0" w:rsidRPr="00401EE0" w:rsidRDefault="00D36EF0" w:rsidP="00D36EF0">
      <w:pPr>
        <w:spacing w:before="120"/>
        <w:jc w:val="both"/>
        <w:rPr>
          <w:rFonts w:cs="Times New Roman"/>
          <w:sz w:val="26"/>
          <w:szCs w:val="26"/>
        </w:rPr>
      </w:pPr>
      <w:r w:rsidRPr="00401EE0">
        <w:rPr>
          <w:rFonts w:cs="Times New Roman"/>
          <w:sz w:val="26"/>
          <w:szCs w:val="26"/>
        </w:rPr>
        <w:t>Trong hợp đồng này, các từ ngữ dưới đây được hiểu như sau:</w:t>
      </w:r>
    </w:p>
    <w:p w14:paraId="776B3A6E" w14:textId="77777777" w:rsidR="00D36EF0" w:rsidRPr="00401EE0" w:rsidRDefault="00D36EF0" w:rsidP="00D36EF0">
      <w:pPr>
        <w:spacing w:before="120"/>
        <w:jc w:val="both"/>
        <w:rPr>
          <w:rFonts w:cs="Times New Roman"/>
          <w:sz w:val="26"/>
          <w:szCs w:val="26"/>
        </w:rPr>
      </w:pPr>
      <w:r w:rsidRPr="00401EE0">
        <w:rPr>
          <w:rFonts w:cs="Times New Roman"/>
          <w:sz w:val="26"/>
          <w:szCs w:val="26"/>
        </w:rPr>
        <w:t>1. “Hợp đồng” là thỏa thuận giữa chủ đầu tư và nhà thầu, thể hiện bằng văn bản, được hai bên ký kết, bao gồm cả phụ lục và tài liệu kèm theo.</w:t>
      </w:r>
    </w:p>
    <w:p w14:paraId="67AD8F5C" w14:textId="77777777" w:rsidR="00D36EF0" w:rsidRPr="00401EE0" w:rsidRDefault="00D36EF0" w:rsidP="00D36EF0">
      <w:pPr>
        <w:spacing w:before="120"/>
        <w:jc w:val="both"/>
        <w:rPr>
          <w:rFonts w:cs="Times New Roman"/>
          <w:sz w:val="26"/>
          <w:szCs w:val="26"/>
        </w:rPr>
      </w:pPr>
      <w:r w:rsidRPr="00401EE0">
        <w:rPr>
          <w:rFonts w:cs="Times New Roman"/>
          <w:sz w:val="26"/>
          <w:szCs w:val="26"/>
        </w:rPr>
        <w:t>2. “Giá hợp đồng” là tổng số tiền mà chủ đầu tư đã thỏa thuận với nhà thầu theo Hợp đồng.</w:t>
      </w:r>
    </w:p>
    <w:p w14:paraId="0861B0F0"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3. “Chủ đầu tư” là tổ chức được nêu tại </w:t>
      </w:r>
      <w:r w:rsidRPr="00401EE0">
        <w:rPr>
          <w:rFonts w:cs="Times New Roman"/>
          <w:b/>
          <w:sz w:val="26"/>
          <w:szCs w:val="26"/>
        </w:rPr>
        <w:t>ĐKCT</w:t>
      </w:r>
      <w:r w:rsidRPr="00401EE0">
        <w:rPr>
          <w:rFonts w:cs="Times New Roman"/>
          <w:sz w:val="26"/>
          <w:szCs w:val="26"/>
        </w:rPr>
        <w:t>.</w:t>
      </w:r>
    </w:p>
    <w:p w14:paraId="26CDABF9"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4. “Nhà thầu” là tổ chức cung cấp DVTV cho chủ đầu tư theo quy định của hợp đồng này và được nêu tại </w:t>
      </w:r>
      <w:r w:rsidRPr="00401EE0">
        <w:rPr>
          <w:rFonts w:cs="Times New Roman"/>
          <w:b/>
          <w:sz w:val="26"/>
          <w:szCs w:val="26"/>
        </w:rPr>
        <w:t>ĐKCT</w:t>
      </w:r>
      <w:r w:rsidRPr="00401EE0">
        <w:rPr>
          <w:rFonts w:cs="Times New Roman"/>
          <w:sz w:val="26"/>
          <w:szCs w:val="26"/>
        </w:rPr>
        <w:t>.</w:t>
      </w:r>
    </w:p>
    <w:p w14:paraId="3B4B3F8E" w14:textId="77777777" w:rsidR="00D36EF0" w:rsidRPr="00401EE0" w:rsidRDefault="00D36EF0" w:rsidP="00D36EF0">
      <w:pPr>
        <w:spacing w:before="120"/>
        <w:jc w:val="both"/>
        <w:rPr>
          <w:rFonts w:cs="Times New Roman"/>
          <w:sz w:val="26"/>
          <w:szCs w:val="26"/>
        </w:rPr>
      </w:pPr>
      <w:r w:rsidRPr="00401EE0">
        <w:rPr>
          <w:rFonts w:cs="Times New Roman"/>
          <w:sz w:val="26"/>
          <w:szCs w:val="26"/>
        </w:rPr>
        <w:t>5. “Nhà thầu phụ” là nhà thầu ký kết hợp đồng với nhà thầu chính để thực hiện một phần công việc đã được dự kiến trong HSDT.</w:t>
      </w:r>
    </w:p>
    <w:p w14:paraId="50D20B18"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6. “Ngày hợp đồng có hiệu lực” là ngày được quy định tại </w:t>
      </w:r>
      <w:r w:rsidRPr="00401EE0">
        <w:rPr>
          <w:rFonts w:cs="Times New Roman"/>
          <w:b/>
          <w:sz w:val="26"/>
          <w:szCs w:val="26"/>
        </w:rPr>
        <w:t>ĐKCT</w:t>
      </w:r>
      <w:r w:rsidRPr="00401EE0">
        <w:rPr>
          <w:rFonts w:cs="Times New Roman"/>
          <w:sz w:val="26"/>
          <w:szCs w:val="26"/>
        </w:rPr>
        <w:t>.</w:t>
      </w:r>
    </w:p>
    <w:p w14:paraId="25006FC3" w14:textId="77777777" w:rsidR="00D36EF0" w:rsidRPr="00401EE0" w:rsidRDefault="00D36EF0" w:rsidP="00D36EF0">
      <w:pPr>
        <w:spacing w:before="120"/>
        <w:jc w:val="both"/>
        <w:rPr>
          <w:rFonts w:cs="Times New Roman"/>
          <w:sz w:val="26"/>
          <w:szCs w:val="26"/>
        </w:rPr>
      </w:pPr>
      <w:r w:rsidRPr="00401EE0">
        <w:rPr>
          <w:rFonts w:cs="Times New Roman"/>
          <w:sz w:val="26"/>
          <w:szCs w:val="26"/>
        </w:rPr>
        <w:t>7. “Ngày” là ngày dương lịch, được tính liên tục, kể cả ngày lễ và ngày nghỉ cuối tuần.</w:t>
      </w:r>
    </w:p>
    <w:p w14:paraId="1CCC4FBA" w14:textId="77777777" w:rsidR="00D36EF0" w:rsidRPr="00401EE0" w:rsidRDefault="00D36EF0" w:rsidP="00D36EF0">
      <w:pPr>
        <w:spacing w:before="120"/>
        <w:jc w:val="both"/>
        <w:rPr>
          <w:rFonts w:cs="Times New Roman"/>
          <w:sz w:val="26"/>
          <w:szCs w:val="26"/>
        </w:rPr>
      </w:pPr>
      <w:r w:rsidRPr="00401EE0">
        <w:rPr>
          <w:rFonts w:cs="Times New Roman"/>
          <w:sz w:val="26"/>
          <w:szCs w:val="26"/>
        </w:rPr>
        <w:t>8. “Chi phí khác” là tất cả chi phí ngoài lương của tư vấn có liên quan đến DVTV.</w:t>
      </w:r>
    </w:p>
    <w:p w14:paraId="651B5BC6" w14:textId="77777777" w:rsidR="00D36EF0" w:rsidRPr="00401EE0" w:rsidRDefault="00D36EF0" w:rsidP="00D36EF0">
      <w:pPr>
        <w:spacing w:before="120"/>
        <w:jc w:val="both"/>
        <w:rPr>
          <w:rFonts w:cs="Times New Roman"/>
          <w:b/>
          <w:sz w:val="26"/>
          <w:szCs w:val="26"/>
        </w:rPr>
      </w:pPr>
      <w:bookmarkStart w:id="94" w:name="dieu_2_1"/>
      <w:r w:rsidRPr="00401EE0">
        <w:rPr>
          <w:rFonts w:cs="Times New Roman"/>
          <w:b/>
          <w:sz w:val="26"/>
          <w:szCs w:val="26"/>
        </w:rPr>
        <w:t>Điều 2. Luật áp dụng và ngôn ngữ sử dụng</w:t>
      </w:r>
      <w:bookmarkEnd w:id="94"/>
    </w:p>
    <w:p w14:paraId="659CA686" w14:textId="77777777" w:rsidR="00D36EF0" w:rsidRPr="00401EE0" w:rsidRDefault="00D36EF0" w:rsidP="00D36EF0">
      <w:pPr>
        <w:spacing w:before="120"/>
        <w:jc w:val="both"/>
        <w:rPr>
          <w:rFonts w:cs="Times New Roman"/>
          <w:sz w:val="26"/>
          <w:szCs w:val="26"/>
        </w:rPr>
      </w:pPr>
      <w:r w:rsidRPr="00401EE0">
        <w:rPr>
          <w:rFonts w:cs="Times New Roman"/>
          <w:sz w:val="26"/>
          <w:szCs w:val="26"/>
        </w:rPr>
        <w:t>1. Luật điều chỉnh hợp đồng là luật Việt Nam.</w:t>
      </w:r>
    </w:p>
    <w:p w14:paraId="45AD5C97"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2. Ngôn ngữ của hợp đồng là tiếng Việt, trừ khi có quy định khác nêu tại </w:t>
      </w:r>
      <w:r w:rsidRPr="00401EE0">
        <w:rPr>
          <w:rFonts w:cs="Times New Roman"/>
          <w:b/>
          <w:sz w:val="26"/>
          <w:szCs w:val="26"/>
        </w:rPr>
        <w:t>ĐKCT</w:t>
      </w:r>
      <w:r w:rsidRPr="00401EE0">
        <w:rPr>
          <w:rFonts w:cs="Times New Roman"/>
          <w:sz w:val="26"/>
          <w:szCs w:val="26"/>
        </w:rPr>
        <w:t>.</w:t>
      </w:r>
    </w:p>
    <w:p w14:paraId="26C5D4A3" w14:textId="77777777" w:rsidR="00D36EF0" w:rsidRPr="00401EE0" w:rsidRDefault="00D36EF0" w:rsidP="00D36EF0">
      <w:pPr>
        <w:spacing w:before="120"/>
        <w:jc w:val="both"/>
        <w:rPr>
          <w:rFonts w:cs="Times New Roman"/>
          <w:b/>
          <w:sz w:val="26"/>
          <w:szCs w:val="26"/>
        </w:rPr>
      </w:pPr>
      <w:bookmarkStart w:id="95" w:name="dieu_3_1"/>
      <w:r w:rsidRPr="00401EE0">
        <w:rPr>
          <w:rFonts w:cs="Times New Roman"/>
          <w:b/>
          <w:sz w:val="26"/>
          <w:szCs w:val="26"/>
        </w:rPr>
        <w:t>Điều 3. Sử dụng các tài liệu và thông tin liên quan đến hợp đồng</w:t>
      </w:r>
      <w:bookmarkEnd w:id="95"/>
    </w:p>
    <w:p w14:paraId="0E7B4B82"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1. Các tài liệu, thông tin là sản phẩm của nhà thầu trong khuôn khổ Hợp đồng này thuộc quyền sở hữu của chủ đầu tư, trừ khi có quy định khác tại </w:t>
      </w:r>
      <w:r w:rsidRPr="00401EE0">
        <w:rPr>
          <w:rFonts w:cs="Times New Roman"/>
          <w:b/>
          <w:sz w:val="26"/>
          <w:szCs w:val="26"/>
        </w:rPr>
        <w:t>ĐKCT</w:t>
      </w:r>
      <w:r w:rsidRPr="00401EE0">
        <w:rPr>
          <w:rFonts w:cs="Times New Roman"/>
          <w:sz w:val="26"/>
          <w:szCs w:val="26"/>
        </w:rPr>
        <w:t>. Nhà thầu có thể giữ lại bản sao của các tài liệu và thông tin này nhưng không được sử dụng vào mục đích khác nếu không được sự chấp thuận bằng văn bản của chủ đầu tư.</w:t>
      </w:r>
    </w:p>
    <w:p w14:paraId="2B0C68FC" w14:textId="77777777" w:rsidR="00D36EF0" w:rsidRPr="00401EE0" w:rsidRDefault="00D36EF0" w:rsidP="00D36EF0">
      <w:pPr>
        <w:spacing w:before="120"/>
        <w:jc w:val="both"/>
        <w:rPr>
          <w:rFonts w:cs="Times New Roman"/>
          <w:sz w:val="26"/>
          <w:szCs w:val="26"/>
        </w:rPr>
      </w:pPr>
      <w:r w:rsidRPr="00401EE0">
        <w:rPr>
          <w:rFonts w:cs="Times New Roman"/>
          <w:sz w:val="26"/>
          <w:szCs w:val="26"/>
        </w:rPr>
        <w:t>2. Nếu không có sự đồng ý trước bằng văn bản của chủ đầu tư, nhà thầu không được tiết lộ nội dung của hợp đồng đã ký với chủ đầu tư cho bất cứ ai không phải là người có liên quan đến việc thực hiện hợp đồng. Việc nhà thầu cung cấp các thông tin cho người có liên quan đến việc thực hiện hợp đồng (“Người có liên quan”) được thực hiện theo chế độ bảo mật và trong phạm vi cần thiết cho việc thực hiện hợp đồng đó. Nhà thầu bảo đảm Người có liên quan này phải ký cam kết bảo mật thông tin cho việc thực hiện hợp đồng này quy định nghĩa vụ bảo mật không ít hơn các nghĩa vụ được quy định theo thỏa thuận giữa chủ đầu tư và nhà thầu.</w:t>
      </w:r>
      <w:r w:rsidRPr="00401EE0" w:rsidDel="001C4D47">
        <w:rPr>
          <w:rFonts w:cs="Times New Roman"/>
          <w:sz w:val="26"/>
          <w:szCs w:val="26"/>
        </w:rPr>
        <w:t xml:space="preserve"> </w:t>
      </w:r>
      <w:r w:rsidRPr="00401EE0">
        <w:rPr>
          <w:rFonts w:cs="Times New Roman"/>
          <w:sz w:val="26"/>
          <w:szCs w:val="26"/>
        </w:rPr>
        <w:t xml:space="preserve"> </w:t>
      </w:r>
    </w:p>
    <w:p w14:paraId="16244C36" w14:textId="77777777" w:rsidR="00D36EF0" w:rsidRPr="00401EE0" w:rsidRDefault="00D36EF0" w:rsidP="00D36EF0">
      <w:pPr>
        <w:spacing w:before="120"/>
        <w:jc w:val="both"/>
        <w:rPr>
          <w:rFonts w:cs="Times New Roman"/>
          <w:sz w:val="26"/>
          <w:szCs w:val="26"/>
        </w:rPr>
      </w:pPr>
      <w:r w:rsidRPr="00401EE0">
        <w:rPr>
          <w:rFonts w:cs="Times New Roman"/>
          <w:sz w:val="26"/>
          <w:szCs w:val="26"/>
        </w:rPr>
        <w:t>3. Một Bên (“Bên tiếp nhận thông tin”) cam kết bảo mật nội dung hợp đồng cùng toàn bộ các thông tin, tài liệu của Bên còn lại (“Bên tiết lộ thông tin”) mà Bên tiếp nhận thông tin nhận được hoặc biết được trong quá trình thực hiện hợp đồng này, nếu không có sự đồng ý bằng văn bản của Bên tiết lộ thông tin thì không được tiết lộ cho bên thứ ba.</w:t>
      </w:r>
    </w:p>
    <w:p w14:paraId="098C8418" w14:textId="77777777" w:rsidR="00D36EF0" w:rsidRPr="00401EE0" w:rsidRDefault="00D36EF0" w:rsidP="00D36EF0">
      <w:pPr>
        <w:spacing w:before="120"/>
        <w:jc w:val="both"/>
        <w:rPr>
          <w:rFonts w:cs="Times New Roman"/>
          <w:b/>
          <w:sz w:val="26"/>
          <w:szCs w:val="26"/>
        </w:rPr>
      </w:pPr>
      <w:bookmarkStart w:id="96" w:name="dieu_4_1"/>
      <w:r w:rsidRPr="00401EE0">
        <w:rPr>
          <w:rFonts w:cs="Times New Roman"/>
          <w:b/>
          <w:sz w:val="26"/>
          <w:szCs w:val="26"/>
        </w:rPr>
        <w:t>Điều 4. Bản quyền</w:t>
      </w:r>
      <w:bookmarkEnd w:id="96"/>
    </w:p>
    <w:p w14:paraId="6EB44357" w14:textId="77777777" w:rsidR="00D36EF0" w:rsidRPr="00401EE0" w:rsidRDefault="00D36EF0" w:rsidP="00D36EF0">
      <w:pPr>
        <w:spacing w:before="120"/>
        <w:jc w:val="both"/>
        <w:rPr>
          <w:rFonts w:cs="Times New Roman"/>
          <w:sz w:val="26"/>
          <w:szCs w:val="26"/>
        </w:rPr>
      </w:pPr>
      <w:r w:rsidRPr="00401EE0">
        <w:rPr>
          <w:rFonts w:cs="Times New Roman"/>
          <w:sz w:val="26"/>
          <w:szCs w:val="26"/>
        </w:rPr>
        <w:t>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p w14:paraId="14884A68" w14:textId="77777777" w:rsidR="00CE2B48" w:rsidRPr="00401EE0" w:rsidRDefault="00CE2B48" w:rsidP="00D36EF0">
      <w:pPr>
        <w:spacing w:before="120"/>
        <w:jc w:val="both"/>
        <w:rPr>
          <w:rFonts w:cs="Times New Roman"/>
          <w:sz w:val="26"/>
          <w:szCs w:val="26"/>
        </w:rPr>
      </w:pPr>
      <w:r w:rsidRPr="00401EE0">
        <w:rPr>
          <w:rFonts w:cs="Times New Roman"/>
          <w:sz w:val="26"/>
          <w:szCs w:val="26"/>
        </w:rPr>
        <w:t xml:space="preserve">Nhà thầu đồng ý rằng toàn bộ quyền sở hữu trí tuệ của các sản phẩm được tạo ra theo quy </w:t>
      </w:r>
      <w:r w:rsidRPr="00401EE0">
        <w:rPr>
          <w:rFonts w:cs="Times New Roman"/>
          <w:sz w:val="26"/>
          <w:szCs w:val="26"/>
        </w:rPr>
        <w:lastRenderedPageBreak/>
        <w:t>định của hợp đồng này thuộc về chủ đầu tư</w:t>
      </w:r>
    </w:p>
    <w:p w14:paraId="4B9B3D8A" w14:textId="77777777" w:rsidR="00D36EF0" w:rsidRPr="00401EE0" w:rsidRDefault="00D36EF0" w:rsidP="00D36EF0">
      <w:pPr>
        <w:spacing w:before="120"/>
        <w:jc w:val="both"/>
        <w:rPr>
          <w:rFonts w:cs="Times New Roman"/>
          <w:b/>
          <w:sz w:val="26"/>
          <w:szCs w:val="26"/>
        </w:rPr>
      </w:pPr>
      <w:bookmarkStart w:id="97" w:name="dieu_5"/>
      <w:r w:rsidRPr="00401EE0">
        <w:rPr>
          <w:rFonts w:cs="Times New Roman"/>
          <w:b/>
          <w:sz w:val="26"/>
          <w:szCs w:val="26"/>
        </w:rPr>
        <w:t>Điều 5. Loại hợp đồng</w:t>
      </w:r>
      <w:bookmarkEnd w:id="97"/>
    </w:p>
    <w:p w14:paraId="1D94B518"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Loại hợp đồng được quy định tại </w:t>
      </w:r>
      <w:r w:rsidRPr="00401EE0">
        <w:rPr>
          <w:rFonts w:cs="Times New Roman"/>
          <w:b/>
          <w:sz w:val="26"/>
          <w:szCs w:val="26"/>
        </w:rPr>
        <w:t>ĐKCT</w:t>
      </w:r>
      <w:r w:rsidRPr="00401EE0">
        <w:rPr>
          <w:rFonts w:cs="Times New Roman"/>
          <w:sz w:val="26"/>
          <w:szCs w:val="26"/>
        </w:rPr>
        <w:t>.</w:t>
      </w:r>
    </w:p>
    <w:p w14:paraId="6CF42B03" w14:textId="77777777" w:rsidR="00D36EF0" w:rsidRPr="00401EE0" w:rsidRDefault="00D36EF0" w:rsidP="00D36EF0">
      <w:pPr>
        <w:spacing w:before="120"/>
        <w:jc w:val="both"/>
        <w:rPr>
          <w:rFonts w:cs="Times New Roman"/>
          <w:b/>
          <w:sz w:val="26"/>
          <w:szCs w:val="26"/>
        </w:rPr>
      </w:pPr>
      <w:bookmarkStart w:id="98" w:name="dieu_6"/>
      <w:r w:rsidRPr="00401EE0">
        <w:rPr>
          <w:rFonts w:cs="Times New Roman"/>
          <w:b/>
          <w:sz w:val="26"/>
          <w:szCs w:val="26"/>
        </w:rPr>
        <w:t>Điều 6. Thanh toán</w:t>
      </w:r>
      <w:bookmarkEnd w:id="98"/>
    </w:p>
    <w:p w14:paraId="6E23155D"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1. Chủ đầu tư thanh toán cho nhà thầu theo các nội dung quy định tại </w:t>
      </w:r>
      <w:r w:rsidRPr="00401EE0">
        <w:rPr>
          <w:rFonts w:cs="Times New Roman"/>
          <w:b/>
          <w:sz w:val="26"/>
          <w:szCs w:val="26"/>
        </w:rPr>
        <w:t>ĐKCT.</w:t>
      </w:r>
    </w:p>
    <w:p w14:paraId="52F7739D" w14:textId="77777777" w:rsidR="00D36EF0" w:rsidRPr="00401EE0" w:rsidRDefault="00D36EF0" w:rsidP="00D36EF0">
      <w:pPr>
        <w:spacing w:before="120"/>
        <w:jc w:val="both"/>
        <w:rPr>
          <w:rFonts w:cs="Times New Roman"/>
          <w:sz w:val="26"/>
          <w:szCs w:val="26"/>
        </w:rPr>
      </w:pPr>
      <w:r w:rsidRPr="00401EE0">
        <w:rPr>
          <w:rFonts w:cs="Times New Roman"/>
          <w:sz w:val="26"/>
          <w:szCs w:val="26"/>
        </w:rPr>
        <w:t>2. Trường hợp chủ đầu tư chậm thanh toán cho nhà thầu theo quy định tại Khoản 1 Điều này thì phải trả lãi cho nhà thầu theo lãi suất cơ bản do Ngân hàng nhà nước Việt Nam quy định. Thời gian được tính kể từ ngày đầu tiên chậm thanh toán cho đến ngày chủ đầu tư thanh toán cho nhà thầu.</w:t>
      </w:r>
    </w:p>
    <w:p w14:paraId="7A1B3E59" w14:textId="77777777" w:rsidR="00D36EF0" w:rsidRPr="00401EE0" w:rsidRDefault="00D36EF0" w:rsidP="00D36EF0">
      <w:pPr>
        <w:spacing w:before="120"/>
        <w:jc w:val="both"/>
        <w:rPr>
          <w:rFonts w:cs="Times New Roman"/>
          <w:b/>
          <w:sz w:val="26"/>
          <w:szCs w:val="26"/>
        </w:rPr>
      </w:pPr>
      <w:bookmarkStart w:id="99" w:name="dieu_7"/>
      <w:r w:rsidRPr="00401EE0">
        <w:rPr>
          <w:rFonts w:cs="Times New Roman"/>
          <w:b/>
          <w:sz w:val="26"/>
          <w:szCs w:val="26"/>
        </w:rPr>
        <w:t>Điều 7. Giá hợp đồng</w:t>
      </w:r>
      <w:bookmarkEnd w:id="99"/>
    </w:p>
    <w:p w14:paraId="0233E741" w14:textId="77777777" w:rsidR="00D36EF0" w:rsidRPr="00401EE0" w:rsidRDefault="00D36EF0" w:rsidP="00D36EF0">
      <w:pPr>
        <w:spacing w:before="120"/>
        <w:jc w:val="both"/>
        <w:rPr>
          <w:rFonts w:cs="Times New Roman"/>
          <w:sz w:val="26"/>
          <w:szCs w:val="26"/>
        </w:rPr>
      </w:pPr>
      <w:r w:rsidRPr="00401EE0">
        <w:rPr>
          <w:rFonts w:cs="Times New Roman"/>
          <w:sz w:val="26"/>
          <w:szCs w:val="26"/>
        </w:rPr>
        <w:t>Giá hợp đồng được nhà thầu và chủ đầu tư thống nhất thông qua hoàn thiện hợp đồng trên cơ sở phù hợp với giá trúng thầu được duyệt và được ghi cụ thể trong hợp đồng.</w:t>
      </w:r>
    </w:p>
    <w:p w14:paraId="1C3B531A" w14:textId="77777777" w:rsidR="00D36EF0" w:rsidRPr="00401EE0" w:rsidRDefault="00D36EF0" w:rsidP="00D36EF0">
      <w:pPr>
        <w:spacing w:before="120"/>
        <w:jc w:val="both"/>
        <w:rPr>
          <w:rFonts w:cs="Times New Roman"/>
          <w:b/>
          <w:sz w:val="26"/>
          <w:szCs w:val="26"/>
        </w:rPr>
      </w:pPr>
      <w:bookmarkStart w:id="100" w:name="dieu_8"/>
      <w:r w:rsidRPr="00401EE0">
        <w:rPr>
          <w:rFonts w:cs="Times New Roman"/>
          <w:b/>
          <w:sz w:val="26"/>
          <w:szCs w:val="26"/>
        </w:rPr>
        <w:t>Điều 8. Thời gian thực hiện hợp đồng</w:t>
      </w:r>
      <w:bookmarkEnd w:id="100"/>
    </w:p>
    <w:p w14:paraId="2AEFBF8D"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Thời gian thực hiện hợp đồng quy định tại </w:t>
      </w:r>
      <w:r w:rsidRPr="00401EE0">
        <w:rPr>
          <w:rFonts w:cs="Times New Roman"/>
          <w:b/>
          <w:sz w:val="26"/>
          <w:szCs w:val="26"/>
        </w:rPr>
        <w:t>ĐKCT</w:t>
      </w:r>
      <w:r w:rsidRPr="00401EE0">
        <w:rPr>
          <w:rFonts w:cs="Times New Roman"/>
          <w:sz w:val="26"/>
          <w:szCs w:val="26"/>
        </w:rPr>
        <w:t>.</w:t>
      </w:r>
    </w:p>
    <w:p w14:paraId="4A944A0E" w14:textId="77777777" w:rsidR="00D36EF0" w:rsidRPr="00401EE0" w:rsidRDefault="00D36EF0" w:rsidP="00D36EF0">
      <w:pPr>
        <w:spacing w:before="120"/>
        <w:jc w:val="both"/>
        <w:rPr>
          <w:rFonts w:cs="Times New Roman"/>
          <w:b/>
          <w:sz w:val="26"/>
          <w:szCs w:val="26"/>
        </w:rPr>
      </w:pPr>
      <w:bookmarkStart w:id="101" w:name="dieu_9"/>
      <w:r w:rsidRPr="00401EE0">
        <w:rPr>
          <w:rFonts w:cs="Times New Roman"/>
          <w:b/>
          <w:sz w:val="26"/>
          <w:szCs w:val="26"/>
        </w:rPr>
        <w:t>Điều 9. Điều chỉnh hợp đồng</w:t>
      </w:r>
      <w:bookmarkEnd w:id="101"/>
    </w:p>
    <w:p w14:paraId="35E9E004"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1. Trong quá trình thực hiện hợp đồng, nếu cần phải điều chỉnh hợp đồng thì trong khoảng thời gian nêu tại </w:t>
      </w:r>
      <w:r w:rsidRPr="00401EE0">
        <w:rPr>
          <w:rFonts w:cs="Times New Roman"/>
          <w:b/>
          <w:sz w:val="26"/>
          <w:szCs w:val="26"/>
        </w:rPr>
        <w:t>ĐKCT</w:t>
      </w:r>
      <w:r w:rsidRPr="00401EE0">
        <w:rPr>
          <w:rFonts w:cs="Times New Roman"/>
          <w:sz w:val="26"/>
          <w:szCs w:val="26"/>
        </w:rPr>
        <w:t xml:space="preserve"> kể từ khi nhận được đề nghị điều chỉnh hợp đồng của chủ đầu tư hoặc nhà thầu, bên nhận được đề nghị có trách nhiệm xem xét và đưa ra các yêu cầu cụ thể cho việc điều chỉnh này làm cơ sở để hai bên thương thảo và ký kết Phụ lục điều chỉnh hợp đồng.</w:t>
      </w:r>
    </w:p>
    <w:p w14:paraId="6843C6A1"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2. Việc điều chỉnh giá hợp đồng phải phù hợp với loại hợp đồng và điều kiện quy định tại Điều 5 </w:t>
      </w:r>
      <w:r w:rsidRPr="00401EE0">
        <w:rPr>
          <w:rFonts w:cs="Times New Roman"/>
          <w:b/>
          <w:sz w:val="26"/>
          <w:szCs w:val="26"/>
        </w:rPr>
        <w:t>ĐKCT</w:t>
      </w:r>
      <w:r w:rsidRPr="00401EE0">
        <w:rPr>
          <w:rFonts w:cs="Times New Roman"/>
          <w:sz w:val="26"/>
          <w:szCs w:val="26"/>
        </w:rPr>
        <w:t>.</w:t>
      </w:r>
    </w:p>
    <w:p w14:paraId="0B27EBC7" w14:textId="77777777" w:rsidR="00D36EF0" w:rsidRPr="00401EE0" w:rsidRDefault="00D36EF0" w:rsidP="00D36EF0">
      <w:pPr>
        <w:spacing w:before="120"/>
        <w:jc w:val="both"/>
        <w:rPr>
          <w:rFonts w:cs="Times New Roman"/>
          <w:sz w:val="26"/>
          <w:szCs w:val="26"/>
        </w:rPr>
      </w:pPr>
      <w:r w:rsidRPr="00401EE0">
        <w:rPr>
          <w:rFonts w:cs="Times New Roman"/>
          <w:sz w:val="26"/>
          <w:szCs w:val="26"/>
        </w:rPr>
        <w:t>3. Việc điều chỉnh tiến độ thực hiện hợp đồng chỉ được thực hiện trong trường hợp sau đây:</w:t>
      </w:r>
    </w:p>
    <w:p w14:paraId="158CEA3E" w14:textId="77777777" w:rsidR="00D36EF0" w:rsidRPr="00401EE0" w:rsidRDefault="00D36EF0" w:rsidP="00D36EF0">
      <w:pPr>
        <w:spacing w:before="120"/>
        <w:jc w:val="both"/>
        <w:rPr>
          <w:rFonts w:cs="Times New Roman"/>
          <w:sz w:val="26"/>
          <w:szCs w:val="26"/>
        </w:rPr>
      </w:pPr>
      <w:r w:rsidRPr="00401EE0">
        <w:rPr>
          <w:rFonts w:cs="Times New Roman"/>
          <w:sz w:val="26"/>
          <w:szCs w:val="26"/>
        </w:rPr>
        <w:t>a) Bất khả kháng, không liên quan đến vi phạm hoặc sơ suất của chủ đầu tư và nhà thầu;</w:t>
      </w:r>
    </w:p>
    <w:p w14:paraId="5A0301CC" w14:textId="77777777" w:rsidR="00D36EF0" w:rsidRPr="00401EE0" w:rsidRDefault="00D36EF0" w:rsidP="00D36EF0">
      <w:pPr>
        <w:spacing w:before="120"/>
        <w:jc w:val="both"/>
        <w:rPr>
          <w:rFonts w:cs="Times New Roman"/>
          <w:sz w:val="26"/>
          <w:szCs w:val="26"/>
        </w:rPr>
      </w:pPr>
      <w:r w:rsidRPr="00401EE0">
        <w:rPr>
          <w:rFonts w:cs="Times New Roman"/>
          <w:sz w:val="26"/>
          <w:szCs w:val="26"/>
        </w:rPr>
        <w:t>b) Thay đổi phạm vi công việc do yêu cầu khách quan làm ảnh hưởng đến tiến độ thực hiện hợp đồng.</w:t>
      </w:r>
    </w:p>
    <w:p w14:paraId="4068CE91" w14:textId="77777777" w:rsidR="00D36EF0" w:rsidRPr="00401EE0" w:rsidRDefault="00D36EF0" w:rsidP="00D36EF0">
      <w:pPr>
        <w:spacing w:before="120"/>
        <w:jc w:val="both"/>
        <w:rPr>
          <w:rFonts w:cs="Times New Roman"/>
          <w:sz w:val="26"/>
          <w:szCs w:val="26"/>
        </w:rPr>
      </w:pPr>
      <w:r w:rsidRPr="00401EE0">
        <w:rPr>
          <w:rFonts w:cs="Times New Roman"/>
          <w:sz w:val="26"/>
          <w:szCs w:val="26"/>
        </w:rPr>
        <w:t>4. Trong quá trình thực hiện hợp đồng, trường hợp có sự thay đổi về chính sách pháp luật của nhà nước về thuế ảnh hưởng tới giá hợp đồng, chủ đầu tư và nhà thầu sẽ xem xét tăng, giảm giá hợp đồng một cách tương ứng.</w:t>
      </w:r>
    </w:p>
    <w:p w14:paraId="0FC97A41" w14:textId="77777777" w:rsidR="00D36EF0" w:rsidRPr="00401EE0" w:rsidRDefault="00D36EF0" w:rsidP="00D36EF0">
      <w:pPr>
        <w:spacing w:before="120"/>
        <w:jc w:val="both"/>
        <w:rPr>
          <w:rFonts w:cs="Times New Roman"/>
          <w:sz w:val="26"/>
          <w:szCs w:val="26"/>
        </w:rPr>
      </w:pPr>
      <w:r w:rsidRPr="00401EE0">
        <w:rPr>
          <w:rFonts w:cs="Times New Roman"/>
          <w:sz w:val="26"/>
          <w:szCs w:val="26"/>
        </w:rPr>
        <w:t>5. Trường hợp điều chỉnh tiến độ thực hiện hợp đồng mà không làm kéo dài tiến độ hoàn thành dự án thì chủ đầu tư và nhà thầu thỏa thuận, thống nhất việc điều chỉnh. Trường hợp điều chỉnh tiến độ thực hiện hợp đồng làm kéo dài tiến độ hoàn thành dự án thì chủ đầu tư và nhà thầu chỉ được thỏa thuận, thống nhất việc điều chỉnh sau khi được người có thẩm quyền cho phép.</w:t>
      </w:r>
    </w:p>
    <w:p w14:paraId="3F63C078" w14:textId="77777777" w:rsidR="00D36EF0" w:rsidRPr="00401EE0" w:rsidRDefault="00D36EF0" w:rsidP="00D36EF0">
      <w:pPr>
        <w:spacing w:before="120"/>
        <w:jc w:val="both"/>
        <w:rPr>
          <w:rFonts w:cs="Times New Roman"/>
          <w:b/>
          <w:sz w:val="26"/>
          <w:szCs w:val="26"/>
        </w:rPr>
      </w:pPr>
      <w:bookmarkStart w:id="102" w:name="dieu_10"/>
      <w:r w:rsidRPr="00401EE0">
        <w:rPr>
          <w:rFonts w:cs="Times New Roman"/>
          <w:b/>
          <w:sz w:val="26"/>
          <w:szCs w:val="26"/>
        </w:rPr>
        <w:t>Điều 10. Nhân sự</w:t>
      </w:r>
      <w:bookmarkEnd w:id="102"/>
    </w:p>
    <w:p w14:paraId="70DB7F8D" w14:textId="77777777" w:rsidR="00D36EF0" w:rsidRPr="00401EE0" w:rsidRDefault="00D36EF0" w:rsidP="00D36EF0">
      <w:pPr>
        <w:spacing w:before="120"/>
        <w:jc w:val="both"/>
        <w:rPr>
          <w:rFonts w:cs="Times New Roman"/>
          <w:sz w:val="26"/>
          <w:szCs w:val="26"/>
        </w:rPr>
      </w:pPr>
      <w:r w:rsidRPr="00401EE0">
        <w:rPr>
          <w:rFonts w:cs="Times New Roman"/>
          <w:sz w:val="26"/>
          <w:szCs w:val="26"/>
        </w:rPr>
        <w:t>1. Nhà thầu phải huy động tất cả chuyên gia để thực hiện các nội dung công việc như đã đề xuất trong HSDT trừ trường hợp chủ đầu tư có thỏa thuận khác. Trường hợp cần thiết phải thay đổi nhân sự thì nhà thầu phải báo cáo và được sự chấp thuận của chủ đầu tư. Nhân sự thay thế phải có năng lực, kinh nghiệm tương đương hoặc tốt hơn so với nhân sự đã đề xuất trước đó.</w:t>
      </w:r>
    </w:p>
    <w:p w14:paraId="2FB93AC3" w14:textId="77777777" w:rsidR="00D36EF0" w:rsidRPr="00401EE0" w:rsidRDefault="00D36EF0" w:rsidP="00D36EF0">
      <w:pPr>
        <w:spacing w:before="120"/>
        <w:jc w:val="both"/>
        <w:rPr>
          <w:rFonts w:cs="Times New Roman"/>
          <w:sz w:val="26"/>
          <w:szCs w:val="26"/>
        </w:rPr>
      </w:pPr>
      <w:r w:rsidRPr="00401EE0">
        <w:rPr>
          <w:rFonts w:cs="Times New Roman"/>
          <w:sz w:val="26"/>
          <w:szCs w:val="26"/>
        </w:rPr>
        <w:lastRenderedPageBreak/>
        <w:t xml:space="preserve">2. Trường hợp cá nhân chuyên gia tư vấn mất năng lực hành vi dân sự hoặc không hoàn thành tốt công việc của mình thì chủ đầu tư có văn bản yêu cầu thay thế chuyên gia đó. Khi nhận được văn bản yêu cầu thay thế nhân sự của chủ đầu tư, trong thời gian quy định tại </w:t>
      </w:r>
      <w:r w:rsidRPr="00401EE0">
        <w:rPr>
          <w:rFonts w:cs="Times New Roman"/>
          <w:b/>
          <w:sz w:val="26"/>
          <w:szCs w:val="26"/>
        </w:rPr>
        <w:t>ĐKCT</w:t>
      </w:r>
      <w:r w:rsidRPr="00401EE0">
        <w:rPr>
          <w:rFonts w:cs="Times New Roman"/>
          <w:sz w:val="26"/>
          <w:szCs w:val="26"/>
        </w:rPr>
        <w:t>, nhà thầu phải thực hiện thay thế chuyên gia có năng lực và kinh nghiệm được chủ đầu tư chấp nhận. Trừ trường hợp có thỏa thuận khác, mọi chi phí phát sinh do thay đổi nhân sự do nhà thầu chịu.</w:t>
      </w:r>
      <w:bookmarkStart w:id="103" w:name="dieu_11"/>
    </w:p>
    <w:p w14:paraId="70100C1A" w14:textId="77777777" w:rsidR="00D36EF0" w:rsidRPr="00401EE0" w:rsidRDefault="00D36EF0" w:rsidP="00D36EF0">
      <w:pPr>
        <w:spacing w:before="120"/>
        <w:jc w:val="both"/>
        <w:rPr>
          <w:rFonts w:cs="Times New Roman"/>
          <w:b/>
          <w:sz w:val="26"/>
          <w:szCs w:val="26"/>
        </w:rPr>
      </w:pPr>
      <w:r w:rsidRPr="00401EE0">
        <w:rPr>
          <w:rFonts w:cs="Times New Roman"/>
          <w:b/>
          <w:sz w:val="26"/>
          <w:szCs w:val="26"/>
        </w:rPr>
        <w:t>Điều 11. Quyền và nghĩa vụ của nhà thầu</w:t>
      </w:r>
      <w:bookmarkEnd w:id="103"/>
    </w:p>
    <w:p w14:paraId="32AD234E" w14:textId="77777777" w:rsidR="00D36EF0" w:rsidRPr="00401EE0" w:rsidRDefault="00D36EF0" w:rsidP="00D36EF0">
      <w:pPr>
        <w:spacing w:before="120"/>
        <w:jc w:val="both"/>
        <w:rPr>
          <w:rFonts w:cs="Times New Roman"/>
          <w:sz w:val="26"/>
          <w:szCs w:val="26"/>
        </w:rPr>
      </w:pPr>
      <w:r w:rsidRPr="00401EE0">
        <w:rPr>
          <w:rFonts w:cs="Times New Roman"/>
          <w:sz w:val="26"/>
          <w:szCs w:val="26"/>
        </w:rPr>
        <w:t>1. Quyền của nhà thầu:</w:t>
      </w:r>
    </w:p>
    <w:p w14:paraId="37302381" w14:textId="77777777" w:rsidR="00D36EF0" w:rsidRPr="00401EE0" w:rsidRDefault="00D36EF0" w:rsidP="00D36EF0">
      <w:pPr>
        <w:spacing w:before="120"/>
        <w:jc w:val="both"/>
        <w:rPr>
          <w:rFonts w:cs="Times New Roman"/>
          <w:sz w:val="26"/>
          <w:szCs w:val="26"/>
        </w:rPr>
      </w:pPr>
      <w:r w:rsidRPr="00401EE0">
        <w:rPr>
          <w:rFonts w:cs="Times New Roman"/>
          <w:sz w:val="26"/>
          <w:szCs w:val="26"/>
        </w:rPr>
        <w:t>a) Yêu cầu chủ đầu tư cung cấp các thông tin, tài liệu liên quan đến việc thực hiện dịch vụ tư vấn;</w:t>
      </w:r>
    </w:p>
    <w:p w14:paraId="4CCEE03B" w14:textId="77777777" w:rsidR="00D36EF0" w:rsidRPr="00401EE0" w:rsidRDefault="00D36EF0" w:rsidP="00D36EF0">
      <w:pPr>
        <w:spacing w:before="120"/>
        <w:jc w:val="both"/>
        <w:rPr>
          <w:rFonts w:cs="Times New Roman"/>
          <w:sz w:val="26"/>
          <w:szCs w:val="26"/>
        </w:rPr>
      </w:pPr>
      <w:r w:rsidRPr="00401EE0">
        <w:rPr>
          <w:rFonts w:cs="Times New Roman"/>
          <w:sz w:val="26"/>
          <w:szCs w:val="26"/>
        </w:rPr>
        <w:t>b) Từ chối thực hiện công việc không hợp lý ngoài nội dung Hợp đồng;</w:t>
      </w:r>
    </w:p>
    <w:p w14:paraId="377D2581" w14:textId="77777777" w:rsidR="00D36EF0" w:rsidRPr="00401EE0" w:rsidRDefault="00D36EF0" w:rsidP="00D36EF0">
      <w:pPr>
        <w:spacing w:before="120"/>
        <w:jc w:val="both"/>
        <w:rPr>
          <w:rFonts w:cs="Times New Roman"/>
          <w:sz w:val="26"/>
          <w:szCs w:val="26"/>
        </w:rPr>
      </w:pPr>
      <w:r w:rsidRPr="00401EE0">
        <w:rPr>
          <w:rFonts w:cs="Times New Roman"/>
          <w:sz w:val="26"/>
          <w:szCs w:val="26"/>
        </w:rPr>
        <w:t>c) Được quyền yêu cầu chủ đầu tư thanh toán đúng hạn theo quy định tại Điều 6 Chương này.</w:t>
      </w:r>
    </w:p>
    <w:p w14:paraId="5714992F" w14:textId="77777777" w:rsidR="00D36EF0" w:rsidRPr="00401EE0" w:rsidRDefault="00D36EF0" w:rsidP="00D36EF0">
      <w:pPr>
        <w:spacing w:before="120"/>
        <w:jc w:val="both"/>
        <w:rPr>
          <w:rFonts w:cs="Times New Roman"/>
          <w:sz w:val="26"/>
          <w:szCs w:val="26"/>
        </w:rPr>
      </w:pPr>
      <w:r w:rsidRPr="00401EE0">
        <w:rPr>
          <w:rFonts w:cs="Times New Roman"/>
          <w:sz w:val="26"/>
          <w:szCs w:val="26"/>
        </w:rPr>
        <w:t>2. Nghĩa vụ của nhà thầu:</w:t>
      </w:r>
    </w:p>
    <w:p w14:paraId="4C457950" w14:textId="77777777" w:rsidR="00D36EF0" w:rsidRPr="00401EE0" w:rsidRDefault="00D36EF0" w:rsidP="00D36EF0">
      <w:pPr>
        <w:spacing w:before="120"/>
        <w:jc w:val="both"/>
        <w:rPr>
          <w:rFonts w:cs="Times New Roman"/>
          <w:sz w:val="26"/>
          <w:szCs w:val="26"/>
        </w:rPr>
      </w:pPr>
      <w:r w:rsidRPr="00401EE0">
        <w:rPr>
          <w:rFonts w:cs="Times New Roman"/>
          <w:sz w:val="26"/>
          <w:szCs w:val="26"/>
        </w:rPr>
        <w:t>a) Chịu trách nhiệm đối với chất lượng các sản phẩm tư vấn của mình;</w:t>
      </w:r>
    </w:p>
    <w:p w14:paraId="204BD8B7" w14:textId="77777777" w:rsidR="00D36EF0" w:rsidRPr="00401EE0" w:rsidRDefault="00D36EF0" w:rsidP="00D36EF0">
      <w:pPr>
        <w:spacing w:before="120"/>
        <w:jc w:val="both"/>
        <w:rPr>
          <w:rFonts w:cs="Times New Roman"/>
          <w:sz w:val="26"/>
          <w:szCs w:val="26"/>
        </w:rPr>
      </w:pPr>
      <w:r w:rsidRPr="00401EE0">
        <w:rPr>
          <w:rFonts w:cs="Times New Roman"/>
          <w:sz w:val="26"/>
          <w:szCs w:val="26"/>
        </w:rPr>
        <w:t>b) Nộp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18C5B87A" w14:textId="77777777" w:rsidR="00D36EF0" w:rsidRPr="00401EE0" w:rsidRDefault="00D36EF0" w:rsidP="00D36EF0">
      <w:pPr>
        <w:spacing w:before="120"/>
        <w:jc w:val="both"/>
        <w:rPr>
          <w:rFonts w:cs="Times New Roman"/>
          <w:sz w:val="26"/>
          <w:szCs w:val="26"/>
        </w:rPr>
      </w:pPr>
      <w:r w:rsidRPr="00401EE0">
        <w:rPr>
          <w:rFonts w:cs="Times New Roman"/>
          <w:sz w:val="26"/>
          <w:szCs w:val="26"/>
        </w:rPr>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14:paraId="7442EB8C" w14:textId="77777777" w:rsidR="00D36EF0" w:rsidRPr="00401EE0" w:rsidRDefault="00D36EF0" w:rsidP="00D36EF0">
      <w:pPr>
        <w:spacing w:before="120"/>
        <w:jc w:val="both"/>
        <w:rPr>
          <w:rFonts w:cs="Times New Roman"/>
          <w:sz w:val="26"/>
          <w:szCs w:val="26"/>
        </w:rPr>
      </w:pPr>
      <w:r w:rsidRPr="00401EE0">
        <w:rPr>
          <w:rFonts w:cs="Times New Roman"/>
          <w:sz w:val="26"/>
          <w:szCs w:val="26"/>
        </w:rPr>
        <w:t>d)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nghiệm thu sản phẩm tư vấn;</w:t>
      </w:r>
    </w:p>
    <w:p w14:paraId="465341C9" w14:textId="77777777" w:rsidR="00D36EF0" w:rsidRPr="00401EE0" w:rsidRDefault="00D36EF0" w:rsidP="00D36EF0">
      <w:pPr>
        <w:spacing w:before="120"/>
        <w:jc w:val="both"/>
        <w:rPr>
          <w:rFonts w:cs="Times New Roman"/>
          <w:sz w:val="26"/>
          <w:szCs w:val="26"/>
        </w:rPr>
      </w:pPr>
      <w:r w:rsidRPr="00401EE0">
        <w:rPr>
          <w:rFonts w:cs="Times New Roman"/>
          <w:sz w:val="26"/>
          <w:szCs w:val="26"/>
        </w:rPr>
        <w:t>đ) Có trách nhiệm cung cấp hồ sơ, tài liệu phục vụ cho các cuộc họp, báo cáo, thẩm định với số lượng theo yêu cầu của chủ đầu tư;</w:t>
      </w:r>
    </w:p>
    <w:p w14:paraId="030F9377" w14:textId="77777777" w:rsidR="00D36EF0" w:rsidRPr="00401EE0" w:rsidRDefault="00D36EF0" w:rsidP="00D36EF0">
      <w:pPr>
        <w:spacing w:before="120"/>
        <w:jc w:val="both"/>
        <w:rPr>
          <w:rFonts w:cs="Times New Roman"/>
          <w:sz w:val="26"/>
          <w:szCs w:val="26"/>
        </w:rPr>
      </w:pPr>
      <w:r w:rsidRPr="00401EE0">
        <w:rPr>
          <w:rFonts w:cs="Times New Roman"/>
          <w:sz w:val="26"/>
          <w:szCs w:val="26"/>
        </w:rPr>
        <w:t>e) Thu thập các thông tin cần thiết để phục vụ cho công việc tư vấn theo Hợp đồng.</w:t>
      </w:r>
    </w:p>
    <w:p w14:paraId="0798EEBC" w14:textId="77777777" w:rsidR="00D36EF0" w:rsidRPr="00401EE0" w:rsidRDefault="00D36EF0" w:rsidP="00D36EF0">
      <w:pPr>
        <w:spacing w:before="120"/>
        <w:jc w:val="both"/>
        <w:rPr>
          <w:rFonts w:cs="Times New Roman"/>
          <w:b/>
          <w:sz w:val="26"/>
          <w:szCs w:val="26"/>
        </w:rPr>
      </w:pPr>
      <w:bookmarkStart w:id="104" w:name="dieu_12"/>
      <w:r w:rsidRPr="00401EE0">
        <w:rPr>
          <w:rFonts w:cs="Times New Roman"/>
          <w:b/>
          <w:sz w:val="26"/>
          <w:szCs w:val="26"/>
        </w:rPr>
        <w:t>Điều 12. Nhà thầu phụ</w:t>
      </w:r>
      <w:bookmarkEnd w:id="104"/>
    </w:p>
    <w:p w14:paraId="110B661D" w14:textId="77777777" w:rsidR="00D36EF0" w:rsidRPr="00401EE0" w:rsidRDefault="00D36EF0" w:rsidP="00D36EF0">
      <w:pPr>
        <w:spacing w:before="120"/>
        <w:jc w:val="both"/>
        <w:rPr>
          <w:rFonts w:cs="Times New Roman"/>
          <w:sz w:val="26"/>
          <w:szCs w:val="26"/>
        </w:rPr>
      </w:pPr>
      <w:r w:rsidRPr="00401EE0">
        <w:rPr>
          <w:rFonts w:cs="Times New Roman"/>
          <w:sz w:val="26"/>
          <w:szCs w:val="26"/>
        </w:rPr>
        <w:t>1. Nhà thầu được ký kết hợp đồng với các nhà thầu phụ để thực hiện một phần công việc nêu trong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591966" w14:textId="77777777" w:rsidR="00D36EF0" w:rsidRPr="00401EE0" w:rsidRDefault="00D36EF0" w:rsidP="00D36EF0">
      <w:pPr>
        <w:spacing w:before="120"/>
        <w:jc w:val="both"/>
        <w:rPr>
          <w:rFonts w:cs="Times New Roman"/>
          <w:sz w:val="26"/>
          <w:szCs w:val="26"/>
        </w:rPr>
      </w:pPr>
      <w:r w:rsidRPr="00401EE0">
        <w:rPr>
          <w:rFonts w:cs="Times New Roman"/>
          <w:sz w:val="26"/>
          <w:szCs w:val="26"/>
        </w:rPr>
        <w:t>2. Việc sử dụng, thay thế nhà thầu phụ phải được thông báo cho chủ đầu tư và được sự chấp thuận của chủ đầu tư.</w:t>
      </w:r>
    </w:p>
    <w:p w14:paraId="5E305BD2"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3. Yêu cầu khác về nhà thầu phụ quy định tại </w:t>
      </w:r>
      <w:r w:rsidRPr="00401EE0">
        <w:rPr>
          <w:rFonts w:cs="Times New Roman"/>
          <w:b/>
          <w:sz w:val="26"/>
          <w:szCs w:val="26"/>
        </w:rPr>
        <w:t>ĐKCT</w:t>
      </w:r>
      <w:r w:rsidRPr="00401EE0">
        <w:rPr>
          <w:rFonts w:cs="Times New Roman"/>
          <w:sz w:val="26"/>
          <w:szCs w:val="26"/>
        </w:rPr>
        <w:t>.</w:t>
      </w:r>
    </w:p>
    <w:p w14:paraId="003F6FF8" w14:textId="77777777" w:rsidR="00D36EF0" w:rsidRPr="00401EE0" w:rsidRDefault="00D36EF0" w:rsidP="00D36EF0">
      <w:pPr>
        <w:spacing w:before="120"/>
        <w:jc w:val="both"/>
        <w:rPr>
          <w:rFonts w:cs="Times New Roman"/>
          <w:b/>
          <w:sz w:val="26"/>
          <w:szCs w:val="26"/>
        </w:rPr>
      </w:pPr>
      <w:bookmarkStart w:id="105" w:name="dieu_13"/>
      <w:r w:rsidRPr="00401EE0">
        <w:rPr>
          <w:rFonts w:cs="Times New Roman"/>
          <w:b/>
          <w:sz w:val="26"/>
          <w:szCs w:val="26"/>
        </w:rPr>
        <w:t>Điều 13. Bồi thường thiệt hại do vi phạm hợp đồng</w:t>
      </w:r>
      <w:bookmarkEnd w:id="105"/>
    </w:p>
    <w:p w14:paraId="1CB7270E"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1. Trừ trường hợp bất khả kháng theo quy định tại Điều 16 Chương này, nếu nhà thầu không thực hiện một phần hay toàn bộ nội dung công việc theo hợp đồng trong thời hạn đã nêu trong hợp đồng thì chủ đầu tư có thể khấu trừ vào giá hợp đồng một khoản tiền bồi thường </w:t>
      </w:r>
      <w:r w:rsidRPr="00401EE0">
        <w:rPr>
          <w:rFonts w:cs="Times New Roman"/>
          <w:sz w:val="26"/>
          <w:szCs w:val="26"/>
        </w:rPr>
        <w:lastRenderedPageBreak/>
        <w:t xml:space="preserve">tương ứng với % giá trị công việc chậm thực hiện như quy định tại </w:t>
      </w:r>
      <w:r w:rsidRPr="00401EE0">
        <w:rPr>
          <w:rFonts w:cs="Times New Roman"/>
          <w:b/>
          <w:sz w:val="26"/>
          <w:szCs w:val="26"/>
        </w:rPr>
        <w:t>ĐKCT</w:t>
      </w:r>
      <w:r w:rsidRPr="00401EE0">
        <w:rPr>
          <w:rFonts w:cs="Times New Roman"/>
          <w:sz w:val="26"/>
          <w:szCs w:val="26"/>
        </w:rPr>
        <w:t xml:space="preserve"> tính cho mỗi tuần chậm thực hiện hoặc khoảng thời gian khác như thỏa thuận cho đến khi nội dung công việc đó được thực hiện. Chủ đầu tư sẽ khấu trừ đến % tối đa như quy định tại </w:t>
      </w:r>
      <w:r w:rsidRPr="00401EE0">
        <w:rPr>
          <w:rFonts w:cs="Times New Roman"/>
          <w:b/>
          <w:sz w:val="26"/>
          <w:szCs w:val="26"/>
        </w:rPr>
        <w:t>ĐKCT</w:t>
      </w:r>
      <w:r w:rsidRPr="00401EE0">
        <w:rPr>
          <w:rFonts w:cs="Times New Roman"/>
          <w:sz w:val="26"/>
          <w:szCs w:val="26"/>
        </w:rPr>
        <w:t>. Khi đạt đến mức tối đa, chủ đầu tư có thể xem xét chấm dứt hợp đồng theo quy định tại Điều 14 Chương này.</w:t>
      </w:r>
    </w:p>
    <w:p w14:paraId="39621323"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2. Đối với gói thầu tư vấn lập hồ sơ thiết kế, dự toán, nhà thầu phải chịu trách nhiệm về sự chính xác của số lượng, khối lượng công việc. Trường hợp tính toán sai số lượng, khối lượng công việc, nhà thầu chịu trách nhiệm đền bù theo quy định tại </w:t>
      </w:r>
      <w:r w:rsidRPr="00401EE0">
        <w:rPr>
          <w:rFonts w:cs="Times New Roman"/>
          <w:b/>
          <w:sz w:val="26"/>
          <w:szCs w:val="26"/>
        </w:rPr>
        <w:t>ĐKCT</w:t>
      </w:r>
      <w:r w:rsidRPr="00401EE0">
        <w:rPr>
          <w:rFonts w:cs="Times New Roman"/>
          <w:sz w:val="26"/>
          <w:szCs w:val="26"/>
        </w:rPr>
        <w:t>.</w:t>
      </w:r>
    </w:p>
    <w:p w14:paraId="0284FFC8" w14:textId="77777777" w:rsidR="00D36EF0" w:rsidRPr="00401EE0" w:rsidRDefault="00D36EF0" w:rsidP="00D36EF0">
      <w:pPr>
        <w:spacing w:before="120"/>
        <w:jc w:val="both"/>
        <w:rPr>
          <w:rFonts w:cs="Times New Roman"/>
          <w:b/>
          <w:sz w:val="26"/>
          <w:szCs w:val="26"/>
        </w:rPr>
      </w:pPr>
      <w:bookmarkStart w:id="106" w:name="dieu_14"/>
      <w:r w:rsidRPr="00401EE0">
        <w:rPr>
          <w:rFonts w:cs="Times New Roman"/>
          <w:b/>
          <w:sz w:val="26"/>
          <w:szCs w:val="26"/>
        </w:rPr>
        <w:t>Điều 14. Chấm dứt hợp đồng do sai phạm của nhà thầu</w:t>
      </w:r>
      <w:bookmarkEnd w:id="106"/>
    </w:p>
    <w:p w14:paraId="43555BDF"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1. Chủ đầu tư có thể chấm dứt việc thực hiện một phần hoặc toàn bộ hợp đồng bằng cách thông báo bằng văn bản cho nhà thầu như quy định tại </w:t>
      </w:r>
      <w:r w:rsidRPr="00401EE0">
        <w:rPr>
          <w:rFonts w:cs="Times New Roman"/>
          <w:b/>
          <w:sz w:val="26"/>
          <w:szCs w:val="26"/>
        </w:rPr>
        <w:t>ĐKCT</w:t>
      </w:r>
      <w:r w:rsidRPr="00401EE0">
        <w:rPr>
          <w:rFonts w:cs="Times New Roman"/>
          <w:sz w:val="26"/>
          <w:szCs w:val="26"/>
        </w:rPr>
        <w:t>.</w:t>
      </w:r>
    </w:p>
    <w:p w14:paraId="3CB2470A" w14:textId="77777777" w:rsidR="00D36EF0" w:rsidRPr="00401EE0" w:rsidRDefault="00D36EF0" w:rsidP="00D36EF0">
      <w:pPr>
        <w:spacing w:before="120"/>
        <w:jc w:val="both"/>
        <w:rPr>
          <w:rFonts w:cs="Times New Roman"/>
          <w:sz w:val="26"/>
          <w:szCs w:val="26"/>
        </w:rPr>
      </w:pPr>
      <w:r w:rsidRPr="00401EE0">
        <w:rPr>
          <w:rFonts w:cs="Times New Roman"/>
          <w:sz w:val="26"/>
          <w:szCs w:val="26"/>
        </w:rPr>
        <w:t>2. Chủ đầu tư có thể gửi thông báo chấm dứt hợp đồng cho nhà thầu khi phát hiện nhà thầu lâm vào tình trạng phá sản, giải thể, hoặc tạm ngừng hoạt động mà không phải chịu bất cứ chi phí đền bù nào. Việc chấm dứt hợp đồng này không làm mất đi quyền lợi của chủ đầu tư được hưởng theo quy định của hợp đồng và pháp luật.</w:t>
      </w:r>
    </w:p>
    <w:p w14:paraId="1E5C30FD" w14:textId="77777777" w:rsidR="00D36EF0" w:rsidRPr="00401EE0" w:rsidRDefault="00D36EF0" w:rsidP="00D36EF0">
      <w:pPr>
        <w:spacing w:before="120"/>
        <w:jc w:val="both"/>
        <w:rPr>
          <w:rFonts w:cs="Times New Roman"/>
          <w:sz w:val="26"/>
          <w:szCs w:val="26"/>
        </w:rPr>
      </w:pPr>
      <w:r w:rsidRPr="00401EE0">
        <w:rPr>
          <w:rFonts w:cs="Times New Roman"/>
          <w:sz w:val="26"/>
          <w:szCs w:val="26"/>
        </w:rPr>
        <w:t>3. Trong trường hợp chủ đầu tư chấm dứt việc thực hiện một phần hay toàn bộ hợp đồng theo Khoản 1 Điều này,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w:t>
      </w:r>
    </w:p>
    <w:p w14:paraId="51D01208" w14:textId="77777777" w:rsidR="00D36EF0" w:rsidRPr="00401EE0" w:rsidRDefault="00D36EF0" w:rsidP="00D36EF0">
      <w:pPr>
        <w:spacing w:before="120"/>
        <w:jc w:val="both"/>
        <w:rPr>
          <w:rFonts w:cs="Times New Roman"/>
          <w:b/>
          <w:sz w:val="26"/>
          <w:szCs w:val="26"/>
        </w:rPr>
      </w:pPr>
      <w:bookmarkStart w:id="107" w:name="dieu_15"/>
      <w:r w:rsidRPr="00401EE0">
        <w:rPr>
          <w:rFonts w:cs="Times New Roman"/>
          <w:b/>
          <w:sz w:val="26"/>
          <w:szCs w:val="26"/>
        </w:rPr>
        <w:t>Điều 15. Chấm dứt hợp đồng do lỗi của chủ đầu tư</w:t>
      </w:r>
      <w:bookmarkEnd w:id="107"/>
    </w:p>
    <w:p w14:paraId="3650989F"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Nhà thầu có thể chấm dứt việc thực hiện một phần hoặc toàn bộ hợp đồng bằng cách thông báo bằng văn bản cho chủ đầu tư khi chủ đầu tư không thực hiện nội dung công việc như quy định tại </w:t>
      </w:r>
      <w:r w:rsidRPr="00401EE0">
        <w:rPr>
          <w:rFonts w:cs="Times New Roman"/>
          <w:b/>
          <w:sz w:val="26"/>
          <w:szCs w:val="26"/>
        </w:rPr>
        <w:t>ĐKCT</w:t>
      </w:r>
      <w:r w:rsidRPr="00401EE0">
        <w:rPr>
          <w:rFonts w:cs="Times New Roman"/>
          <w:sz w:val="26"/>
          <w:szCs w:val="26"/>
        </w:rPr>
        <w:t>.</w:t>
      </w:r>
    </w:p>
    <w:p w14:paraId="4CFBCBD3" w14:textId="77777777" w:rsidR="00D36EF0" w:rsidRPr="00401EE0" w:rsidRDefault="00D36EF0" w:rsidP="00D36EF0">
      <w:pPr>
        <w:spacing w:before="120"/>
        <w:jc w:val="both"/>
        <w:rPr>
          <w:rFonts w:cs="Times New Roman"/>
          <w:b/>
          <w:sz w:val="26"/>
          <w:szCs w:val="26"/>
        </w:rPr>
      </w:pPr>
      <w:bookmarkStart w:id="108" w:name="dieu_16"/>
      <w:r w:rsidRPr="00401EE0">
        <w:rPr>
          <w:rFonts w:cs="Times New Roman"/>
          <w:b/>
          <w:sz w:val="26"/>
          <w:szCs w:val="26"/>
        </w:rPr>
        <w:t>Điều 16. Trường hợp bất khả kháng</w:t>
      </w:r>
      <w:bookmarkEnd w:id="108"/>
    </w:p>
    <w:p w14:paraId="72C7431A" w14:textId="77777777" w:rsidR="00D36EF0" w:rsidRPr="00401EE0" w:rsidRDefault="00D36EF0" w:rsidP="00D36EF0">
      <w:pPr>
        <w:spacing w:before="120"/>
        <w:jc w:val="both"/>
        <w:rPr>
          <w:rFonts w:cs="Times New Roman"/>
          <w:sz w:val="26"/>
          <w:szCs w:val="26"/>
        </w:rPr>
      </w:pPr>
      <w:r w:rsidRPr="00401EE0">
        <w:rPr>
          <w:rFonts w:cs="Times New Roman"/>
          <w:sz w:val="26"/>
          <w:szCs w:val="26"/>
        </w:rPr>
        <w:t>1. Trong hợp đồng này, bất khả kháng được hiểu là những sự kiện nằm ngoài tầm kiểm soát và khả năng lường trước của một bên, chẳng hạn như: chiến tranh, bạo loạn, đình công, hỏa hoạn, thiên tai, lũ lụt, dịch bệnh, cách ly do kiểm dịch hoặc các điều kiện thời tiết bất lợi, khiến cho việc thực hiện hợp đồng bị ngừng trệ, với điều kiện bên bị ảnh hưởng đã tiến hành tất cả các biện pháp khắc phục hợp lý với nỗ lực tối đa để ngăn chặn ảnh hưởng của sự kiện bất khả kháng tới việc thực hiện hợp đồng.</w:t>
      </w:r>
    </w:p>
    <w:p w14:paraId="61663A66" w14:textId="77777777" w:rsidR="00D36EF0" w:rsidRPr="00401EE0" w:rsidRDefault="00D36EF0" w:rsidP="00D36EF0">
      <w:pPr>
        <w:spacing w:before="120"/>
        <w:jc w:val="both"/>
        <w:rPr>
          <w:rFonts w:cs="Times New Roman"/>
          <w:sz w:val="26"/>
          <w:szCs w:val="26"/>
        </w:rPr>
      </w:pPr>
      <w:r w:rsidRPr="00401EE0">
        <w:rPr>
          <w:rFonts w:cs="Times New Roman"/>
          <w:sz w:val="26"/>
          <w:szCs w:val="26"/>
        </w:rPr>
        <w:t>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14:paraId="29DB41EF" w14:textId="77777777" w:rsidR="00D36EF0" w:rsidRPr="00401EE0" w:rsidRDefault="00D36EF0" w:rsidP="00D36EF0">
      <w:pPr>
        <w:spacing w:before="120"/>
        <w:jc w:val="both"/>
        <w:rPr>
          <w:rFonts w:cs="Times New Roman"/>
          <w:sz w:val="26"/>
          <w:szCs w:val="26"/>
        </w:rPr>
      </w:pPr>
      <w:r w:rsidRPr="00401EE0">
        <w:rPr>
          <w:rFonts w:cs="Times New Roman"/>
          <w:sz w:val="26"/>
          <w:szCs w:val="26"/>
        </w:rPr>
        <w:t>Trong khoảng thời gian không thể thực hiện dịch vụ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của trường hợp bất khả kháng. Trong trường hợp này, chủ đầu tư phải xem xét để bồi hoàn cho nhà thầu các khoản phụ phí cần thiết và hợp lý mà họ phải gánh chịu.</w:t>
      </w:r>
    </w:p>
    <w:p w14:paraId="5B7D305C" w14:textId="77777777" w:rsidR="00D36EF0" w:rsidRPr="00401EE0" w:rsidRDefault="00D36EF0" w:rsidP="00D36EF0">
      <w:pPr>
        <w:spacing w:before="120"/>
        <w:jc w:val="both"/>
        <w:rPr>
          <w:rFonts w:cs="Times New Roman"/>
          <w:sz w:val="26"/>
          <w:szCs w:val="26"/>
        </w:rPr>
      </w:pPr>
      <w:r w:rsidRPr="00401EE0">
        <w:rPr>
          <w:rFonts w:cs="Times New Roman"/>
          <w:sz w:val="26"/>
          <w:szCs w:val="26"/>
        </w:rPr>
        <w:t>3. Một bên không hoàn thành nhiệm vụ của mình do trường hợp bất khả kháng sẽ không phải bồi thường thiệt hại, bị phạt hoặc bị chấm dứt hợp đồng.</w:t>
      </w:r>
    </w:p>
    <w:p w14:paraId="6CB51EA6" w14:textId="77777777" w:rsidR="00D36EF0" w:rsidRPr="00401EE0" w:rsidRDefault="00D36EF0" w:rsidP="00D36EF0">
      <w:pPr>
        <w:spacing w:before="120"/>
        <w:jc w:val="both"/>
        <w:rPr>
          <w:rFonts w:cs="Times New Roman"/>
          <w:sz w:val="26"/>
          <w:szCs w:val="26"/>
        </w:rPr>
      </w:pPr>
      <w:r w:rsidRPr="00401EE0">
        <w:rPr>
          <w:rFonts w:cs="Times New Roman"/>
          <w:sz w:val="26"/>
          <w:szCs w:val="26"/>
        </w:rPr>
        <w:lastRenderedPageBreak/>
        <w:t>Trường hợp phát sinh tranh chấp giữa các bên do sự kiện bất khả kháng xảy ra hoặc kéo dài thì tranh chấp sẽ được giải quyết theo quy định tại Điều 17 Chương này.</w:t>
      </w:r>
    </w:p>
    <w:p w14:paraId="7B65AF5A" w14:textId="77777777" w:rsidR="00D36EF0" w:rsidRPr="00401EE0" w:rsidRDefault="00D36EF0" w:rsidP="00D36EF0">
      <w:pPr>
        <w:spacing w:before="120"/>
        <w:jc w:val="both"/>
        <w:rPr>
          <w:rFonts w:cs="Times New Roman"/>
          <w:b/>
          <w:sz w:val="26"/>
          <w:szCs w:val="26"/>
        </w:rPr>
      </w:pPr>
      <w:bookmarkStart w:id="109" w:name="dieu_17"/>
      <w:r w:rsidRPr="00401EE0">
        <w:rPr>
          <w:rFonts w:cs="Times New Roman"/>
          <w:b/>
          <w:sz w:val="26"/>
          <w:szCs w:val="26"/>
        </w:rPr>
        <w:t>Điều 17. Giải quyết tranh chấp</w:t>
      </w:r>
      <w:bookmarkEnd w:id="109"/>
    </w:p>
    <w:p w14:paraId="07050304" w14:textId="77777777" w:rsidR="00D36EF0" w:rsidRPr="00401EE0" w:rsidRDefault="00D36EF0" w:rsidP="00D36EF0">
      <w:pPr>
        <w:spacing w:before="120"/>
        <w:jc w:val="both"/>
        <w:rPr>
          <w:rFonts w:cs="Times New Roman"/>
          <w:sz w:val="26"/>
          <w:szCs w:val="26"/>
        </w:rPr>
      </w:pPr>
      <w:r w:rsidRPr="00401EE0">
        <w:rPr>
          <w:rFonts w:cs="Times New Roman"/>
          <w:sz w:val="26"/>
          <w:szCs w:val="26"/>
        </w:rPr>
        <w:t>1. Nhà thầu và chủ đầu tư có trách nhiệm giải quyết các tranh chấp phát sinh giữa hai bên thông qua thương lượng, hòa giải.</w:t>
      </w:r>
    </w:p>
    <w:p w14:paraId="6651528B"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2. Nếu tranh chấp không thể giải quyết được bằng thương lượng, hòa giải trong thời gian quy định tại </w:t>
      </w:r>
      <w:r w:rsidRPr="00401EE0">
        <w:rPr>
          <w:rFonts w:cs="Times New Roman"/>
          <w:b/>
          <w:sz w:val="26"/>
          <w:szCs w:val="26"/>
        </w:rPr>
        <w:t>ĐKCT</w:t>
      </w:r>
      <w:r w:rsidRPr="00401EE0">
        <w:rPr>
          <w:rFonts w:cs="Times New Roman"/>
          <w:sz w:val="26"/>
          <w:szCs w:val="26"/>
        </w:rPr>
        <w:t xml:space="preserve"> kể từ ngày phát sinh tranh chấp thì bất kỳ bên nào cũng đều có thể yêu cầu đưa việc tranh chấp ra giải quyết theo cơ chế được xác định trong </w:t>
      </w:r>
      <w:r w:rsidRPr="00401EE0">
        <w:rPr>
          <w:rFonts w:cs="Times New Roman"/>
          <w:b/>
          <w:sz w:val="26"/>
          <w:szCs w:val="26"/>
        </w:rPr>
        <w:t>ĐKCT</w:t>
      </w:r>
      <w:r w:rsidRPr="00401EE0">
        <w:rPr>
          <w:rFonts w:cs="Times New Roman"/>
          <w:sz w:val="26"/>
          <w:szCs w:val="26"/>
        </w:rPr>
        <w:t>.</w:t>
      </w:r>
    </w:p>
    <w:p w14:paraId="58D89123" w14:textId="77777777" w:rsidR="00D36EF0" w:rsidRPr="00401EE0" w:rsidRDefault="00D36EF0" w:rsidP="00D36EF0">
      <w:pPr>
        <w:spacing w:before="120"/>
        <w:jc w:val="both"/>
        <w:rPr>
          <w:rFonts w:cs="Times New Roman"/>
          <w:b/>
          <w:sz w:val="26"/>
          <w:szCs w:val="26"/>
        </w:rPr>
      </w:pPr>
      <w:bookmarkStart w:id="110" w:name="dieu_18"/>
      <w:r w:rsidRPr="00401EE0">
        <w:rPr>
          <w:rFonts w:cs="Times New Roman"/>
          <w:b/>
          <w:sz w:val="26"/>
          <w:szCs w:val="26"/>
        </w:rPr>
        <w:t>Điều 18. Thông báo</w:t>
      </w:r>
      <w:bookmarkEnd w:id="110"/>
    </w:p>
    <w:p w14:paraId="0744C21C" w14:textId="77777777" w:rsidR="00D36EF0" w:rsidRPr="00401EE0" w:rsidRDefault="00D36EF0" w:rsidP="00D36EF0">
      <w:pPr>
        <w:spacing w:before="120"/>
        <w:jc w:val="both"/>
        <w:rPr>
          <w:rFonts w:cs="Times New Roman"/>
          <w:sz w:val="26"/>
          <w:szCs w:val="26"/>
        </w:rPr>
      </w:pPr>
      <w:r w:rsidRPr="00401EE0">
        <w:rPr>
          <w:rFonts w:cs="Times New Roman"/>
          <w:sz w:val="26"/>
          <w:szCs w:val="26"/>
        </w:rPr>
        <w:t xml:space="preserve">1. Bất cứ thông báo nào của một bên gửi cho bên kia liên quan đến hợp đồng phải được thể hiện bằng văn bản, theo địa chỉ được ghi trong </w:t>
      </w:r>
      <w:r w:rsidRPr="00401EE0">
        <w:rPr>
          <w:rFonts w:cs="Times New Roman"/>
          <w:b/>
          <w:sz w:val="26"/>
          <w:szCs w:val="26"/>
        </w:rPr>
        <w:t>ĐKCT</w:t>
      </w:r>
      <w:r w:rsidRPr="00401EE0">
        <w:rPr>
          <w:rFonts w:cs="Times New Roman"/>
          <w:sz w:val="26"/>
          <w:szCs w:val="26"/>
        </w:rPr>
        <w:t>.</w:t>
      </w:r>
    </w:p>
    <w:p w14:paraId="73D77034" w14:textId="77777777" w:rsidR="00D36EF0" w:rsidRPr="00401EE0" w:rsidRDefault="00D36EF0" w:rsidP="00D36EF0">
      <w:pPr>
        <w:spacing w:before="120"/>
        <w:jc w:val="both"/>
        <w:rPr>
          <w:rFonts w:cs="Times New Roman"/>
          <w:sz w:val="26"/>
          <w:szCs w:val="26"/>
        </w:rPr>
      </w:pPr>
      <w:r w:rsidRPr="00401EE0">
        <w:rPr>
          <w:rFonts w:cs="Times New Roman"/>
          <w:sz w:val="26"/>
          <w:szCs w:val="26"/>
        </w:rPr>
        <w:t>2. Thông báo của một bên sẽ có hiệu lực kể từ ngày bên kia nhận được hoặc theo ngày hiệu lực nêu trong thông báo, tùy theo ngày nào đến muộn hơn.</w:t>
      </w:r>
    </w:p>
    <w:p w14:paraId="2AF87866" w14:textId="77777777" w:rsidR="00D36EF0" w:rsidRPr="00401EE0" w:rsidRDefault="00D36EF0" w:rsidP="00D36EF0">
      <w:pPr>
        <w:widowControl/>
        <w:spacing w:after="160" w:line="259" w:lineRule="auto"/>
        <w:rPr>
          <w:rFonts w:cs="Times New Roman"/>
          <w:b/>
          <w:sz w:val="26"/>
          <w:szCs w:val="26"/>
        </w:rPr>
      </w:pPr>
      <w:r w:rsidRPr="00401EE0">
        <w:rPr>
          <w:rFonts w:cs="Times New Roman"/>
          <w:b/>
          <w:sz w:val="26"/>
          <w:szCs w:val="26"/>
        </w:rPr>
        <w:br w:type="page"/>
      </w:r>
    </w:p>
    <w:p w14:paraId="52D1E686" w14:textId="4D22AE01" w:rsidR="00871A37" w:rsidRPr="00401EE0" w:rsidRDefault="00871A37" w:rsidP="00CD32A2">
      <w:pPr>
        <w:pStyle w:val="Heading2"/>
      </w:pPr>
      <w:bookmarkStart w:id="111" w:name="_Toc37436740"/>
      <w:r w:rsidRPr="00401EE0">
        <w:lastRenderedPageBreak/>
        <w:t>Chương</w:t>
      </w:r>
      <w:r w:rsidR="0088592B" w:rsidRPr="00401EE0">
        <w:t xml:space="preserve"> V. </w:t>
      </w:r>
      <w:bookmarkStart w:id="112" w:name="chuong_5_1_name"/>
      <w:bookmarkStart w:id="113" w:name="_Toc37436741"/>
      <w:bookmarkEnd w:id="92"/>
      <w:bookmarkEnd w:id="111"/>
      <w:r w:rsidRPr="00401EE0">
        <w:t>ĐIỀU KIỆN CỤ THỂ CỦA HỢP ĐỒNG</w:t>
      </w:r>
      <w:bookmarkEnd w:id="112"/>
      <w:bookmarkEnd w:id="113"/>
    </w:p>
    <w:p w14:paraId="4DF1D6B4" w14:textId="77777777" w:rsidR="006D5B85" w:rsidRPr="00401EE0" w:rsidRDefault="006D5B85" w:rsidP="00CD32A2">
      <w:pPr>
        <w:spacing w:before="120"/>
        <w:rPr>
          <w:rFonts w:cs="Times New Roman"/>
          <w:b/>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01"/>
        <w:gridCol w:w="1166"/>
        <w:gridCol w:w="7572"/>
      </w:tblGrid>
      <w:tr w:rsidR="00871A37" w:rsidRPr="00401EE0" w14:paraId="4F0DCB02" w14:textId="77777777" w:rsidTr="00653649">
        <w:tc>
          <w:tcPr>
            <w:tcW w:w="467" w:type="pct"/>
            <w:shd w:val="clear" w:color="auto" w:fill="auto"/>
          </w:tcPr>
          <w:p w14:paraId="598585A9" w14:textId="77777777" w:rsidR="00871A37" w:rsidRPr="00401EE0" w:rsidRDefault="00871A37" w:rsidP="00C12FD3">
            <w:pPr>
              <w:spacing w:before="120"/>
              <w:jc w:val="center"/>
              <w:rPr>
                <w:rFonts w:cs="Times New Roman"/>
                <w:b/>
                <w:sz w:val="26"/>
                <w:szCs w:val="26"/>
              </w:rPr>
            </w:pPr>
            <w:r w:rsidRPr="00401EE0">
              <w:rPr>
                <w:rFonts w:cs="Times New Roman"/>
                <w:b/>
                <w:sz w:val="26"/>
                <w:szCs w:val="26"/>
              </w:rPr>
              <w:t>Điều</w:t>
            </w:r>
          </w:p>
        </w:tc>
        <w:tc>
          <w:tcPr>
            <w:tcW w:w="605" w:type="pct"/>
            <w:shd w:val="clear" w:color="auto" w:fill="auto"/>
          </w:tcPr>
          <w:p w14:paraId="72657C35" w14:textId="77777777" w:rsidR="00871A37" w:rsidRPr="00401EE0" w:rsidRDefault="00871A37" w:rsidP="00C12FD3">
            <w:pPr>
              <w:spacing w:before="120"/>
              <w:jc w:val="center"/>
              <w:rPr>
                <w:rFonts w:cs="Times New Roman"/>
                <w:b/>
                <w:sz w:val="26"/>
                <w:szCs w:val="26"/>
              </w:rPr>
            </w:pPr>
            <w:r w:rsidRPr="00401EE0">
              <w:rPr>
                <w:rFonts w:cs="Times New Roman"/>
                <w:b/>
                <w:sz w:val="26"/>
                <w:szCs w:val="26"/>
              </w:rPr>
              <w:t>Khoản</w:t>
            </w:r>
          </w:p>
        </w:tc>
        <w:tc>
          <w:tcPr>
            <w:tcW w:w="3928" w:type="pct"/>
            <w:shd w:val="clear" w:color="auto" w:fill="auto"/>
          </w:tcPr>
          <w:p w14:paraId="3A5AF8F6" w14:textId="77777777" w:rsidR="00871A37" w:rsidRPr="00401EE0" w:rsidRDefault="00871A37" w:rsidP="00C12FD3">
            <w:pPr>
              <w:spacing w:before="120"/>
              <w:jc w:val="center"/>
              <w:rPr>
                <w:rFonts w:cs="Times New Roman"/>
                <w:b/>
                <w:sz w:val="26"/>
                <w:szCs w:val="26"/>
              </w:rPr>
            </w:pPr>
            <w:r w:rsidRPr="00401EE0">
              <w:rPr>
                <w:rFonts w:cs="Times New Roman"/>
                <w:b/>
                <w:sz w:val="26"/>
                <w:szCs w:val="26"/>
              </w:rPr>
              <w:t>Nội dung</w:t>
            </w:r>
          </w:p>
        </w:tc>
      </w:tr>
      <w:tr w:rsidR="00871A37" w:rsidRPr="00401EE0" w14:paraId="3EE9AF4E" w14:textId="77777777" w:rsidTr="00653649">
        <w:tc>
          <w:tcPr>
            <w:tcW w:w="467" w:type="pct"/>
            <w:vMerge w:val="restart"/>
            <w:shd w:val="clear" w:color="auto" w:fill="auto"/>
          </w:tcPr>
          <w:p w14:paraId="5F31FD2B"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605" w:type="pct"/>
            <w:shd w:val="clear" w:color="auto" w:fill="auto"/>
          </w:tcPr>
          <w:p w14:paraId="1BCA349D" w14:textId="77777777" w:rsidR="00871A37" w:rsidRPr="00401EE0" w:rsidRDefault="00871A37" w:rsidP="00593E84">
            <w:pPr>
              <w:spacing w:before="120"/>
              <w:jc w:val="center"/>
              <w:rPr>
                <w:rFonts w:cs="Times New Roman"/>
                <w:sz w:val="26"/>
                <w:szCs w:val="26"/>
              </w:rPr>
            </w:pPr>
            <w:r w:rsidRPr="00401EE0">
              <w:rPr>
                <w:rFonts w:cs="Times New Roman"/>
                <w:sz w:val="26"/>
                <w:szCs w:val="26"/>
              </w:rPr>
              <w:t>3</w:t>
            </w:r>
          </w:p>
        </w:tc>
        <w:tc>
          <w:tcPr>
            <w:tcW w:w="3928" w:type="pct"/>
            <w:shd w:val="clear" w:color="auto" w:fill="auto"/>
          </w:tcPr>
          <w:p w14:paraId="37512448" w14:textId="77777777" w:rsidR="00871A37" w:rsidRPr="00401EE0" w:rsidRDefault="00871A37" w:rsidP="00C12FD3">
            <w:pPr>
              <w:spacing w:before="120"/>
              <w:jc w:val="both"/>
              <w:rPr>
                <w:rFonts w:cs="Times New Roman"/>
                <w:sz w:val="26"/>
                <w:szCs w:val="26"/>
              </w:rPr>
            </w:pPr>
            <w:r w:rsidRPr="00401EE0">
              <w:rPr>
                <w:rFonts w:cs="Times New Roman"/>
                <w:sz w:val="26"/>
                <w:szCs w:val="26"/>
              </w:rPr>
              <w:t xml:space="preserve">Chủ đầu tư: </w:t>
            </w:r>
            <w:r w:rsidR="00D36EF0" w:rsidRPr="00401EE0">
              <w:rPr>
                <w:rFonts w:cs="Times New Roman"/>
                <w:sz w:val="26"/>
                <w:szCs w:val="26"/>
              </w:rPr>
              <w:t>Công ty TNHH Đầu tư và Phát triển hệ thống đấu thầu qua mạng quốc gia</w:t>
            </w:r>
          </w:p>
        </w:tc>
      </w:tr>
      <w:tr w:rsidR="00871A37" w:rsidRPr="00401EE0" w14:paraId="3ED63EEF" w14:textId="77777777" w:rsidTr="00653649">
        <w:tc>
          <w:tcPr>
            <w:tcW w:w="467" w:type="pct"/>
            <w:vMerge/>
            <w:shd w:val="clear" w:color="auto" w:fill="auto"/>
          </w:tcPr>
          <w:p w14:paraId="25F71250" w14:textId="77777777" w:rsidR="00871A37" w:rsidRPr="00401EE0" w:rsidRDefault="00871A37" w:rsidP="00593E84">
            <w:pPr>
              <w:spacing w:before="120"/>
              <w:jc w:val="center"/>
              <w:rPr>
                <w:rFonts w:cs="Times New Roman"/>
                <w:sz w:val="26"/>
                <w:szCs w:val="26"/>
              </w:rPr>
            </w:pPr>
          </w:p>
        </w:tc>
        <w:tc>
          <w:tcPr>
            <w:tcW w:w="605" w:type="pct"/>
            <w:shd w:val="clear" w:color="auto" w:fill="auto"/>
          </w:tcPr>
          <w:p w14:paraId="12864BC6" w14:textId="77777777" w:rsidR="00871A37" w:rsidRPr="00401EE0" w:rsidRDefault="00871A37" w:rsidP="00593E84">
            <w:pPr>
              <w:spacing w:before="120"/>
              <w:jc w:val="center"/>
              <w:rPr>
                <w:rFonts w:cs="Times New Roman"/>
                <w:sz w:val="26"/>
                <w:szCs w:val="26"/>
              </w:rPr>
            </w:pPr>
            <w:r w:rsidRPr="00401EE0">
              <w:rPr>
                <w:rFonts w:cs="Times New Roman"/>
                <w:sz w:val="26"/>
                <w:szCs w:val="26"/>
              </w:rPr>
              <w:t>4</w:t>
            </w:r>
          </w:p>
        </w:tc>
        <w:tc>
          <w:tcPr>
            <w:tcW w:w="3928" w:type="pct"/>
            <w:shd w:val="clear" w:color="auto" w:fill="auto"/>
          </w:tcPr>
          <w:p w14:paraId="4515B40F" w14:textId="77777777" w:rsidR="00871A37" w:rsidRPr="00401EE0" w:rsidRDefault="00871A37" w:rsidP="00C12FD3">
            <w:pPr>
              <w:spacing w:before="120"/>
              <w:jc w:val="both"/>
              <w:rPr>
                <w:rFonts w:cs="Times New Roman"/>
                <w:sz w:val="26"/>
                <w:szCs w:val="26"/>
              </w:rPr>
            </w:pPr>
            <w:r w:rsidRPr="00401EE0">
              <w:rPr>
                <w:rFonts w:cs="Times New Roman"/>
                <w:sz w:val="26"/>
                <w:szCs w:val="26"/>
              </w:rPr>
              <w:t>Nhà thầu: _______________</w:t>
            </w:r>
          </w:p>
          <w:p w14:paraId="6CA98813" w14:textId="77777777" w:rsidR="00871A37" w:rsidRPr="00401EE0" w:rsidRDefault="00871A37" w:rsidP="00C12FD3">
            <w:pPr>
              <w:spacing w:before="120"/>
              <w:jc w:val="both"/>
              <w:rPr>
                <w:rFonts w:cs="Times New Roman"/>
                <w:i/>
                <w:sz w:val="26"/>
                <w:szCs w:val="26"/>
              </w:rPr>
            </w:pPr>
            <w:r w:rsidRPr="00401EE0">
              <w:rPr>
                <w:rFonts w:cs="Times New Roman"/>
                <w:i/>
                <w:sz w:val="26"/>
                <w:szCs w:val="26"/>
              </w:rPr>
              <w:t>[Ghi tên nhà thầu trúng thầu]</w:t>
            </w:r>
          </w:p>
        </w:tc>
      </w:tr>
      <w:tr w:rsidR="00871A37" w:rsidRPr="00401EE0" w14:paraId="20B18D86" w14:textId="77777777" w:rsidTr="00653649">
        <w:tc>
          <w:tcPr>
            <w:tcW w:w="467" w:type="pct"/>
            <w:vMerge/>
            <w:shd w:val="clear" w:color="auto" w:fill="auto"/>
          </w:tcPr>
          <w:p w14:paraId="3C391E62" w14:textId="77777777" w:rsidR="00871A37" w:rsidRPr="00401EE0" w:rsidRDefault="00871A37" w:rsidP="00593E84">
            <w:pPr>
              <w:spacing w:before="120"/>
              <w:jc w:val="center"/>
              <w:rPr>
                <w:rFonts w:cs="Times New Roman"/>
                <w:sz w:val="26"/>
                <w:szCs w:val="26"/>
              </w:rPr>
            </w:pPr>
          </w:p>
        </w:tc>
        <w:tc>
          <w:tcPr>
            <w:tcW w:w="605" w:type="pct"/>
            <w:shd w:val="clear" w:color="auto" w:fill="auto"/>
          </w:tcPr>
          <w:p w14:paraId="764F5AFB" w14:textId="77777777" w:rsidR="00871A37" w:rsidRPr="00401EE0" w:rsidRDefault="00871A37" w:rsidP="00593E84">
            <w:pPr>
              <w:spacing w:before="120"/>
              <w:jc w:val="center"/>
              <w:rPr>
                <w:rFonts w:cs="Times New Roman"/>
                <w:sz w:val="26"/>
                <w:szCs w:val="26"/>
              </w:rPr>
            </w:pPr>
            <w:r w:rsidRPr="00401EE0">
              <w:rPr>
                <w:rFonts w:cs="Times New Roman"/>
                <w:sz w:val="26"/>
                <w:szCs w:val="26"/>
              </w:rPr>
              <w:t>6</w:t>
            </w:r>
          </w:p>
        </w:tc>
        <w:tc>
          <w:tcPr>
            <w:tcW w:w="3928" w:type="pct"/>
            <w:shd w:val="clear" w:color="auto" w:fill="auto"/>
          </w:tcPr>
          <w:p w14:paraId="5D625707" w14:textId="77777777" w:rsidR="00871A37" w:rsidRPr="00401EE0" w:rsidRDefault="00871A37" w:rsidP="000676DF">
            <w:pPr>
              <w:spacing w:before="120"/>
              <w:jc w:val="both"/>
              <w:rPr>
                <w:rFonts w:cs="Times New Roman"/>
                <w:sz w:val="26"/>
                <w:szCs w:val="26"/>
              </w:rPr>
            </w:pPr>
            <w:r w:rsidRPr="00401EE0">
              <w:rPr>
                <w:rFonts w:cs="Times New Roman"/>
                <w:sz w:val="26"/>
                <w:szCs w:val="26"/>
              </w:rPr>
              <w:t xml:space="preserve">Ngày hợp đồng có hiệu lực: </w:t>
            </w:r>
            <w:r w:rsidR="00414DAE" w:rsidRPr="00401EE0">
              <w:rPr>
                <w:rFonts w:cs="Times New Roman"/>
                <w:sz w:val="26"/>
                <w:szCs w:val="26"/>
              </w:rPr>
              <w:t>Hợp đồng có hiệu lực kể từ n</w:t>
            </w:r>
            <w:r w:rsidR="000676DF" w:rsidRPr="00401EE0">
              <w:rPr>
                <w:rFonts w:cs="Times New Roman"/>
                <w:sz w:val="26"/>
                <w:szCs w:val="26"/>
              </w:rPr>
              <w:t>g</w:t>
            </w:r>
            <w:r w:rsidR="00414DAE" w:rsidRPr="00401EE0">
              <w:rPr>
                <w:rFonts w:cs="Times New Roman"/>
                <w:sz w:val="26"/>
                <w:szCs w:val="26"/>
              </w:rPr>
              <w:t xml:space="preserve">ày </w:t>
            </w:r>
            <w:r w:rsidR="000676DF" w:rsidRPr="00401EE0">
              <w:rPr>
                <w:rFonts w:cs="Times New Roman"/>
                <w:sz w:val="26"/>
                <w:szCs w:val="26"/>
              </w:rPr>
              <w:t xml:space="preserve">chủ đầu tư nhận được đầy đủ cam kết tham gia thực hiện hợp đồng của tất cả các chuyên gia được đề xuất trong hồ sơ dự thầu của </w:t>
            </w:r>
            <w:r w:rsidR="00191495" w:rsidRPr="00401EE0">
              <w:rPr>
                <w:rFonts w:cs="Times New Roman"/>
                <w:sz w:val="26"/>
                <w:szCs w:val="26"/>
              </w:rPr>
              <w:t>Nhà thầu</w:t>
            </w:r>
            <w:r w:rsidR="000676DF" w:rsidRPr="00401EE0">
              <w:rPr>
                <w:rFonts w:cs="Times New Roman"/>
                <w:sz w:val="26"/>
                <w:szCs w:val="26"/>
              </w:rPr>
              <w:t>.</w:t>
            </w:r>
          </w:p>
        </w:tc>
      </w:tr>
      <w:tr w:rsidR="00871A37" w:rsidRPr="00401EE0" w14:paraId="7B55A77B" w14:textId="77777777" w:rsidTr="00653649">
        <w:tc>
          <w:tcPr>
            <w:tcW w:w="467" w:type="pct"/>
            <w:shd w:val="clear" w:color="auto" w:fill="auto"/>
          </w:tcPr>
          <w:p w14:paraId="568F0952"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605" w:type="pct"/>
            <w:shd w:val="clear" w:color="auto" w:fill="auto"/>
          </w:tcPr>
          <w:p w14:paraId="48657F1B"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3928" w:type="pct"/>
            <w:shd w:val="clear" w:color="auto" w:fill="auto"/>
          </w:tcPr>
          <w:p w14:paraId="78CA135C" w14:textId="77777777" w:rsidR="00871A37" w:rsidRPr="00401EE0" w:rsidRDefault="00871A37" w:rsidP="00C12FD3">
            <w:pPr>
              <w:spacing w:before="120"/>
              <w:jc w:val="both"/>
              <w:rPr>
                <w:rFonts w:cs="Times New Roman"/>
                <w:sz w:val="26"/>
                <w:szCs w:val="26"/>
              </w:rPr>
            </w:pPr>
            <w:r w:rsidRPr="00401EE0">
              <w:rPr>
                <w:rFonts w:cs="Times New Roman"/>
                <w:sz w:val="26"/>
                <w:szCs w:val="26"/>
              </w:rPr>
              <w:t xml:space="preserve">Ngôn ngữ của hợp đồng: </w:t>
            </w:r>
            <w:r w:rsidR="00414DAE" w:rsidRPr="00401EE0">
              <w:rPr>
                <w:rFonts w:cs="Times New Roman"/>
                <w:sz w:val="26"/>
                <w:szCs w:val="26"/>
              </w:rPr>
              <w:t>Hợp đồng ký với Nhà thầu thắng thầu sẽ bằng ngôn ngữ của hồ sơ dự thầu được nộp và sẽ là ngôn ngữ điều chỉnh các quan hệ hợp đồng giữa Bên mua và Nhà thầu thắng thầu.</w:t>
            </w:r>
          </w:p>
        </w:tc>
      </w:tr>
      <w:tr w:rsidR="00871A37" w:rsidRPr="00401EE0" w14:paraId="7845F865" w14:textId="77777777" w:rsidTr="00653649">
        <w:tc>
          <w:tcPr>
            <w:tcW w:w="467" w:type="pct"/>
            <w:shd w:val="clear" w:color="auto" w:fill="auto"/>
          </w:tcPr>
          <w:p w14:paraId="20070BA7" w14:textId="77777777" w:rsidR="00871A37" w:rsidRPr="00401EE0" w:rsidRDefault="00871A37" w:rsidP="00593E84">
            <w:pPr>
              <w:spacing w:before="120"/>
              <w:jc w:val="center"/>
              <w:rPr>
                <w:rFonts w:cs="Times New Roman"/>
                <w:sz w:val="26"/>
                <w:szCs w:val="26"/>
              </w:rPr>
            </w:pPr>
            <w:r w:rsidRPr="00401EE0">
              <w:rPr>
                <w:rFonts w:cs="Times New Roman"/>
                <w:sz w:val="26"/>
                <w:szCs w:val="26"/>
              </w:rPr>
              <w:t>3</w:t>
            </w:r>
          </w:p>
        </w:tc>
        <w:tc>
          <w:tcPr>
            <w:tcW w:w="605" w:type="pct"/>
            <w:shd w:val="clear" w:color="auto" w:fill="auto"/>
          </w:tcPr>
          <w:p w14:paraId="4956C3C9"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3928" w:type="pct"/>
            <w:shd w:val="clear" w:color="auto" w:fill="auto"/>
          </w:tcPr>
          <w:p w14:paraId="20A1BFC0" w14:textId="77777777" w:rsidR="00871A37" w:rsidRPr="00401EE0" w:rsidRDefault="00871A37" w:rsidP="00414DAE">
            <w:pPr>
              <w:spacing w:before="120"/>
              <w:jc w:val="both"/>
              <w:rPr>
                <w:rFonts w:cs="Times New Roman"/>
                <w:sz w:val="26"/>
                <w:szCs w:val="26"/>
              </w:rPr>
            </w:pPr>
            <w:r w:rsidRPr="00401EE0">
              <w:rPr>
                <w:rFonts w:cs="Times New Roman"/>
                <w:sz w:val="26"/>
                <w:szCs w:val="26"/>
              </w:rPr>
              <w:t xml:space="preserve">Việc sử dụng tài liệu và thông tin liên quan đến hợp đồng: </w:t>
            </w:r>
          </w:p>
        </w:tc>
      </w:tr>
      <w:tr w:rsidR="00871A37" w:rsidRPr="00401EE0" w14:paraId="49FA53ED" w14:textId="77777777" w:rsidTr="00653649">
        <w:tc>
          <w:tcPr>
            <w:tcW w:w="467" w:type="pct"/>
            <w:shd w:val="clear" w:color="auto" w:fill="auto"/>
          </w:tcPr>
          <w:p w14:paraId="2F573E1E" w14:textId="77777777" w:rsidR="00871A37" w:rsidRPr="00401EE0" w:rsidRDefault="00871A37" w:rsidP="00593E84">
            <w:pPr>
              <w:spacing w:before="120"/>
              <w:jc w:val="center"/>
              <w:rPr>
                <w:rFonts w:cs="Times New Roman"/>
                <w:sz w:val="26"/>
                <w:szCs w:val="26"/>
              </w:rPr>
            </w:pPr>
            <w:r w:rsidRPr="00401EE0">
              <w:rPr>
                <w:rFonts w:cs="Times New Roman"/>
                <w:sz w:val="26"/>
                <w:szCs w:val="26"/>
              </w:rPr>
              <w:t>5</w:t>
            </w:r>
          </w:p>
        </w:tc>
        <w:tc>
          <w:tcPr>
            <w:tcW w:w="605" w:type="pct"/>
            <w:shd w:val="clear" w:color="auto" w:fill="auto"/>
          </w:tcPr>
          <w:p w14:paraId="40F6CF74" w14:textId="77777777" w:rsidR="00871A37" w:rsidRPr="00401EE0" w:rsidRDefault="00871A37" w:rsidP="00593E84">
            <w:pPr>
              <w:spacing w:before="120"/>
              <w:jc w:val="center"/>
              <w:rPr>
                <w:rFonts w:cs="Times New Roman"/>
                <w:sz w:val="26"/>
                <w:szCs w:val="26"/>
              </w:rPr>
            </w:pPr>
          </w:p>
        </w:tc>
        <w:tc>
          <w:tcPr>
            <w:tcW w:w="3928" w:type="pct"/>
            <w:shd w:val="clear" w:color="auto" w:fill="auto"/>
          </w:tcPr>
          <w:p w14:paraId="1A019693" w14:textId="50AF69E2" w:rsidR="00871A37" w:rsidRPr="00401EE0" w:rsidRDefault="00871A37" w:rsidP="00414DAE">
            <w:pPr>
              <w:spacing w:before="120"/>
              <w:jc w:val="both"/>
              <w:rPr>
                <w:rFonts w:cs="Times New Roman"/>
                <w:sz w:val="26"/>
                <w:szCs w:val="26"/>
              </w:rPr>
            </w:pPr>
            <w:r w:rsidRPr="00401EE0">
              <w:rPr>
                <w:rFonts w:cs="Times New Roman"/>
                <w:sz w:val="26"/>
                <w:szCs w:val="26"/>
              </w:rPr>
              <w:t xml:space="preserve">Loại hợp đồng: </w:t>
            </w:r>
            <w:r w:rsidR="00414DAE" w:rsidRPr="00401EE0">
              <w:rPr>
                <w:rFonts w:cs="Times New Roman"/>
                <w:sz w:val="26"/>
                <w:szCs w:val="26"/>
              </w:rPr>
              <w:t>Hợp đồ</w:t>
            </w:r>
            <w:r w:rsidR="00D36EF0" w:rsidRPr="00401EE0">
              <w:rPr>
                <w:rFonts w:cs="Times New Roman"/>
                <w:sz w:val="26"/>
                <w:szCs w:val="26"/>
              </w:rPr>
              <w:t>ng theo thời gian</w:t>
            </w:r>
            <w:r w:rsidR="00414DAE" w:rsidRPr="00401EE0">
              <w:rPr>
                <w:rFonts w:cs="Times New Roman"/>
                <w:sz w:val="26"/>
                <w:szCs w:val="26"/>
              </w:rPr>
              <w:t xml:space="preserve">. </w:t>
            </w:r>
          </w:p>
        </w:tc>
      </w:tr>
      <w:tr w:rsidR="00871A37" w:rsidRPr="00401EE0" w14:paraId="4F79A289" w14:textId="77777777" w:rsidTr="00653649">
        <w:tc>
          <w:tcPr>
            <w:tcW w:w="467" w:type="pct"/>
            <w:shd w:val="clear" w:color="auto" w:fill="auto"/>
          </w:tcPr>
          <w:p w14:paraId="237292BA" w14:textId="77777777" w:rsidR="00871A37" w:rsidRPr="00401EE0" w:rsidRDefault="00871A37" w:rsidP="00593E84">
            <w:pPr>
              <w:spacing w:before="120"/>
              <w:jc w:val="center"/>
              <w:rPr>
                <w:rFonts w:cs="Times New Roman"/>
                <w:sz w:val="26"/>
                <w:szCs w:val="26"/>
              </w:rPr>
            </w:pPr>
            <w:r w:rsidRPr="00401EE0">
              <w:rPr>
                <w:rFonts w:cs="Times New Roman"/>
                <w:sz w:val="26"/>
                <w:szCs w:val="26"/>
              </w:rPr>
              <w:t>6</w:t>
            </w:r>
          </w:p>
        </w:tc>
        <w:tc>
          <w:tcPr>
            <w:tcW w:w="605" w:type="pct"/>
            <w:shd w:val="clear" w:color="auto" w:fill="auto"/>
          </w:tcPr>
          <w:p w14:paraId="7D73A50F"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3928" w:type="pct"/>
            <w:shd w:val="clear" w:color="auto" w:fill="auto"/>
          </w:tcPr>
          <w:p w14:paraId="58903931" w14:textId="77777777" w:rsidR="0048750D" w:rsidRPr="00401EE0" w:rsidRDefault="00871A37" w:rsidP="00C12FD3">
            <w:pPr>
              <w:spacing w:before="120"/>
              <w:jc w:val="both"/>
              <w:rPr>
                <w:rFonts w:cs="Times New Roman"/>
                <w:sz w:val="26"/>
                <w:szCs w:val="26"/>
              </w:rPr>
            </w:pPr>
            <w:r w:rsidRPr="00401EE0">
              <w:rPr>
                <w:rFonts w:cs="Times New Roman"/>
                <w:sz w:val="26"/>
                <w:szCs w:val="26"/>
              </w:rPr>
              <w:t xml:space="preserve">- Phương thức thanh toán: </w:t>
            </w:r>
            <w:r w:rsidR="00414DAE" w:rsidRPr="00401EE0">
              <w:rPr>
                <w:rFonts w:cs="Times New Roman"/>
                <w:sz w:val="26"/>
                <w:szCs w:val="26"/>
              </w:rPr>
              <w:t xml:space="preserve">thanh toán bằng chuyển khoản, khi </w:t>
            </w:r>
            <w:r w:rsidR="00191495" w:rsidRPr="00401EE0">
              <w:rPr>
                <w:rFonts w:cs="Times New Roman"/>
                <w:sz w:val="26"/>
                <w:szCs w:val="26"/>
              </w:rPr>
              <w:t>Nhà thầu</w:t>
            </w:r>
            <w:r w:rsidR="00D36EF0" w:rsidRPr="00401EE0">
              <w:rPr>
                <w:rFonts w:cs="Times New Roman"/>
                <w:sz w:val="26"/>
                <w:szCs w:val="26"/>
              </w:rPr>
              <w:t xml:space="preserve"> </w:t>
            </w:r>
            <w:r w:rsidR="00414DAE" w:rsidRPr="00401EE0">
              <w:rPr>
                <w:rFonts w:cs="Times New Roman"/>
                <w:sz w:val="26"/>
                <w:szCs w:val="26"/>
              </w:rPr>
              <w:t xml:space="preserve">gửi đủ các hồ sơ thanh toán </w:t>
            </w:r>
            <w:r w:rsidR="00D36EF0" w:rsidRPr="00401EE0">
              <w:rPr>
                <w:rFonts w:cs="Times New Roman"/>
                <w:sz w:val="26"/>
                <w:szCs w:val="26"/>
              </w:rPr>
              <w:t>bao gồm cả các</w:t>
            </w:r>
            <w:r w:rsidR="00414DAE" w:rsidRPr="00401EE0">
              <w:rPr>
                <w:rFonts w:cs="Times New Roman"/>
                <w:sz w:val="26"/>
                <w:szCs w:val="26"/>
              </w:rPr>
              <w:t xml:space="preserve"> sản phẩm yêu cầu</w:t>
            </w:r>
            <w:r w:rsidR="00D36EF0" w:rsidRPr="00401EE0">
              <w:rPr>
                <w:rFonts w:cs="Times New Roman"/>
                <w:sz w:val="26"/>
                <w:szCs w:val="26"/>
              </w:rPr>
              <w:t xml:space="preserve"> với từng đợt thanh toán</w:t>
            </w:r>
            <w:r w:rsidR="00414DAE" w:rsidRPr="00401EE0">
              <w:rPr>
                <w:rFonts w:cs="Times New Roman"/>
                <w:sz w:val="26"/>
                <w:szCs w:val="26"/>
              </w:rPr>
              <w:t>.</w:t>
            </w:r>
          </w:p>
          <w:p w14:paraId="2FEEF9AC" w14:textId="77777777" w:rsidR="00871A37" w:rsidRPr="00401EE0" w:rsidRDefault="00871A37" w:rsidP="00C12FD3">
            <w:pPr>
              <w:spacing w:before="120"/>
              <w:jc w:val="both"/>
              <w:rPr>
                <w:rFonts w:cs="Times New Roman"/>
                <w:sz w:val="26"/>
                <w:szCs w:val="26"/>
              </w:rPr>
            </w:pPr>
            <w:r w:rsidRPr="00401EE0">
              <w:rPr>
                <w:rFonts w:cs="Times New Roman"/>
                <w:sz w:val="26"/>
                <w:szCs w:val="26"/>
              </w:rPr>
              <w:t>- Đồng tiền và thời hạn thanh toán</w:t>
            </w:r>
          </w:p>
          <w:p w14:paraId="7DED1266" w14:textId="4B20802C" w:rsidR="00871A37" w:rsidRPr="00401EE0" w:rsidRDefault="00871A37" w:rsidP="00C12FD3">
            <w:pPr>
              <w:spacing w:before="120"/>
              <w:jc w:val="both"/>
              <w:rPr>
                <w:rFonts w:cs="Times New Roman"/>
                <w:sz w:val="26"/>
                <w:szCs w:val="26"/>
              </w:rPr>
            </w:pPr>
            <w:r w:rsidRPr="00401EE0">
              <w:rPr>
                <w:rFonts w:cs="Times New Roman"/>
                <w:sz w:val="26"/>
                <w:szCs w:val="26"/>
              </w:rPr>
              <w:t xml:space="preserve">Đồng tiền thanh toán: </w:t>
            </w:r>
            <w:r w:rsidR="00414DAE" w:rsidRPr="00401EE0">
              <w:rPr>
                <w:rFonts w:cs="Times New Roman"/>
                <w:sz w:val="26"/>
                <w:szCs w:val="26"/>
              </w:rPr>
              <w:t xml:space="preserve">USD </w:t>
            </w:r>
            <w:r w:rsidR="00CE2B48" w:rsidRPr="00401EE0">
              <w:rPr>
                <w:rFonts w:cs="Times New Roman"/>
                <w:sz w:val="26"/>
                <w:szCs w:val="26"/>
              </w:rPr>
              <w:t xml:space="preserve">hoặc VND. Đồng tiền thanh toán sẽ là đồng tiền </w:t>
            </w:r>
            <w:r w:rsidR="001E6FC2">
              <w:rPr>
                <w:rFonts w:cs="Times New Roman"/>
                <w:sz w:val="26"/>
                <w:szCs w:val="26"/>
              </w:rPr>
              <w:t>mà hai bên thoả thuận trong quá trình thương thảo hợp đồng và được quy định trong hợp đồng với bên thắng thầu</w:t>
            </w:r>
            <w:r w:rsidR="00CE2B48" w:rsidRPr="00401EE0">
              <w:rPr>
                <w:rFonts w:cs="Times New Roman"/>
                <w:sz w:val="26"/>
                <w:szCs w:val="26"/>
              </w:rPr>
              <w:t>.</w:t>
            </w:r>
          </w:p>
          <w:p w14:paraId="0AE7C7DF" w14:textId="77777777" w:rsidR="00871A37" w:rsidRPr="00401EE0" w:rsidRDefault="00871A37" w:rsidP="00D36EF0">
            <w:pPr>
              <w:spacing w:before="120"/>
              <w:jc w:val="both"/>
              <w:rPr>
                <w:rFonts w:cs="Times New Roman"/>
                <w:sz w:val="26"/>
                <w:szCs w:val="26"/>
              </w:rPr>
            </w:pPr>
            <w:r w:rsidRPr="00401EE0">
              <w:rPr>
                <w:rFonts w:cs="Times New Roman"/>
                <w:sz w:val="26"/>
                <w:szCs w:val="26"/>
              </w:rPr>
              <w:t>Thời hạ</w:t>
            </w:r>
            <w:r w:rsidR="00414DAE" w:rsidRPr="00401EE0">
              <w:rPr>
                <w:rFonts w:cs="Times New Roman"/>
                <w:sz w:val="26"/>
                <w:szCs w:val="26"/>
              </w:rPr>
              <w:t xml:space="preserve">n thanh toán: IDNES sẽ thanh toán cho </w:t>
            </w:r>
            <w:r w:rsidR="00191495" w:rsidRPr="00401EE0">
              <w:rPr>
                <w:rFonts w:cs="Times New Roman"/>
                <w:sz w:val="26"/>
                <w:szCs w:val="26"/>
              </w:rPr>
              <w:t>Nhà thầu</w:t>
            </w:r>
            <w:r w:rsidR="00414DAE" w:rsidRPr="00401EE0">
              <w:rPr>
                <w:rFonts w:cs="Times New Roman"/>
                <w:sz w:val="26"/>
                <w:szCs w:val="26"/>
              </w:rPr>
              <w:t xml:space="preserve"> trong vòng 30 ngày kể từ ngày các sản phẩm theo yêu cầu được xác nhận nghiệm thu và nhà thầu nộp đủ các chứng từ thanh toán theo yêu cầu cho mỗi đợt thanh toán.</w:t>
            </w:r>
          </w:p>
          <w:p w14:paraId="78EB7061" w14:textId="77777777" w:rsidR="0048750D" w:rsidRPr="00401EE0" w:rsidRDefault="0048750D" w:rsidP="00D36EF0">
            <w:pPr>
              <w:spacing w:before="120"/>
              <w:jc w:val="both"/>
              <w:rPr>
                <w:rFonts w:cs="Times New Roman"/>
                <w:sz w:val="26"/>
                <w:szCs w:val="26"/>
              </w:rPr>
            </w:pPr>
            <w:r w:rsidRPr="00401EE0">
              <w:rPr>
                <w:rFonts w:cs="Times New Roman"/>
                <w:sz w:val="26"/>
                <w:szCs w:val="26"/>
              </w:rPr>
              <w:t>Các đợt thanh toán như sau</w:t>
            </w:r>
          </w:p>
          <w:p w14:paraId="7B43262E" w14:textId="77777777" w:rsidR="00F92001" w:rsidRPr="00401EE0" w:rsidRDefault="00050C07" w:rsidP="00050C07">
            <w:pPr>
              <w:spacing w:before="120"/>
              <w:jc w:val="both"/>
              <w:rPr>
                <w:rFonts w:cs="Times New Roman"/>
                <w:sz w:val="26"/>
                <w:szCs w:val="26"/>
              </w:rPr>
            </w:pPr>
            <w:r w:rsidRPr="00401EE0">
              <w:rPr>
                <w:rFonts w:cs="Times New Roman"/>
                <w:b/>
                <w:i/>
                <w:sz w:val="26"/>
                <w:szCs w:val="26"/>
              </w:rPr>
              <w:t xml:space="preserve">- </w:t>
            </w:r>
            <w:r w:rsidR="0048750D" w:rsidRPr="00401EE0">
              <w:rPr>
                <w:rFonts w:cs="Times New Roman"/>
                <w:b/>
                <w:i/>
                <w:sz w:val="26"/>
                <w:szCs w:val="26"/>
              </w:rPr>
              <w:t>Đợt 1:</w:t>
            </w:r>
            <w:r w:rsidR="0048750D" w:rsidRPr="00401EE0">
              <w:rPr>
                <w:rFonts w:cs="Times New Roman"/>
                <w:sz w:val="26"/>
                <w:szCs w:val="26"/>
              </w:rPr>
              <w:t xml:space="preserve"> thanh toán 20%</w:t>
            </w:r>
            <w:r w:rsidR="00A80BAE" w:rsidRPr="00401EE0">
              <w:rPr>
                <w:rFonts w:cs="Times New Roman"/>
                <w:sz w:val="26"/>
                <w:szCs w:val="26"/>
              </w:rPr>
              <w:t xml:space="preserve"> </w:t>
            </w:r>
            <w:r w:rsidR="00A80BAE" w:rsidRPr="00401EE0">
              <w:rPr>
                <w:rFonts w:cs="Times New Roman"/>
                <w:i/>
                <w:sz w:val="26"/>
                <w:szCs w:val="26"/>
              </w:rPr>
              <w:t>(hai mươi)</w:t>
            </w:r>
            <w:r w:rsidR="0048750D" w:rsidRPr="00401EE0">
              <w:rPr>
                <w:rFonts w:cs="Times New Roman"/>
                <w:sz w:val="26"/>
                <w:szCs w:val="26"/>
              </w:rPr>
              <w:t xml:space="preserve"> tổng chi phí lương chuyên gia trong hợp đồ</w:t>
            </w:r>
            <w:r w:rsidR="00F92001" w:rsidRPr="00401EE0">
              <w:rPr>
                <w:rFonts w:cs="Times New Roman"/>
                <w:sz w:val="26"/>
                <w:szCs w:val="26"/>
              </w:rPr>
              <w:t xml:space="preserve">ng </w:t>
            </w:r>
            <w:r w:rsidR="0048750D" w:rsidRPr="00401EE0">
              <w:rPr>
                <w:rFonts w:cs="Times New Roman"/>
                <w:sz w:val="26"/>
                <w:szCs w:val="26"/>
              </w:rPr>
              <w:t>khi nhà thầ</w:t>
            </w:r>
            <w:r w:rsidR="00F92001" w:rsidRPr="00401EE0">
              <w:rPr>
                <w:rFonts w:cs="Times New Roman"/>
                <w:sz w:val="26"/>
                <w:szCs w:val="26"/>
              </w:rPr>
              <w:t xml:space="preserve">u hoàn thành báo cáo phân tích quy trình nghiệp vụ trong đấu thầu hiện tại và giao trả chủ đầu tư đầy </w:t>
            </w:r>
            <w:r w:rsidR="0048750D" w:rsidRPr="00401EE0">
              <w:rPr>
                <w:rFonts w:cs="Times New Roman"/>
                <w:sz w:val="26"/>
                <w:szCs w:val="26"/>
              </w:rPr>
              <w:t xml:space="preserve">đủ các thủ tục yêu cầu thanh toán gồm: </w:t>
            </w:r>
          </w:p>
          <w:p w14:paraId="5A1CB71C" w14:textId="77777777" w:rsidR="00F92001" w:rsidRPr="00401EE0" w:rsidRDefault="0048750D" w:rsidP="00F92001">
            <w:pPr>
              <w:spacing w:before="120"/>
              <w:ind w:left="360"/>
              <w:jc w:val="both"/>
              <w:rPr>
                <w:rFonts w:cs="Times New Roman"/>
                <w:sz w:val="26"/>
                <w:szCs w:val="26"/>
              </w:rPr>
            </w:pPr>
            <w:r w:rsidRPr="00401EE0">
              <w:rPr>
                <w:rFonts w:cs="Times New Roman"/>
                <w:sz w:val="26"/>
                <w:szCs w:val="26"/>
              </w:rPr>
              <w:t>(1) Giấy đề nghị t</w:t>
            </w:r>
            <w:r w:rsidR="00F92001" w:rsidRPr="00401EE0">
              <w:rPr>
                <w:rFonts w:cs="Times New Roman"/>
                <w:sz w:val="26"/>
                <w:szCs w:val="26"/>
              </w:rPr>
              <w:t xml:space="preserve">hanh toán: </w:t>
            </w:r>
            <w:r w:rsidR="00A80BAE" w:rsidRPr="00401EE0">
              <w:rPr>
                <w:rFonts w:cs="Times New Roman"/>
                <w:sz w:val="26"/>
                <w:szCs w:val="26"/>
              </w:rPr>
              <w:t>0</w:t>
            </w:r>
            <w:r w:rsidR="00F92001" w:rsidRPr="00401EE0">
              <w:rPr>
                <w:rFonts w:cs="Times New Roman"/>
                <w:sz w:val="26"/>
                <w:szCs w:val="26"/>
              </w:rPr>
              <w:t>1 bản gốc</w:t>
            </w:r>
            <w:r w:rsidRPr="00401EE0">
              <w:rPr>
                <w:rFonts w:cs="Times New Roman"/>
                <w:sz w:val="26"/>
                <w:szCs w:val="26"/>
              </w:rPr>
              <w:t xml:space="preserve">; </w:t>
            </w:r>
          </w:p>
          <w:p w14:paraId="1AA98584" w14:textId="77777777" w:rsidR="00F92001" w:rsidRPr="00401EE0" w:rsidRDefault="0048750D" w:rsidP="00F92001">
            <w:pPr>
              <w:spacing w:before="120"/>
              <w:ind w:left="360"/>
              <w:jc w:val="both"/>
              <w:rPr>
                <w:rFonts w:cs="Times New Roman"/>
                <w:sz w:val="26"/>
                <w:szCs w:val="26"/>
              </w:rPr>
            </w:pPr>
            <w:r w:rsidRPr="00401EE0">
              <w:rPr>
                <w:rFonts w:cs="Times New Roman"/>
                <w:sz w:val="26"/>
                <w:szCs w:val="26"/>
              </w:rPr>
              <w:t xml:space="preserve">(2) </w:t>
            </w:r>
            <w:r w:rsidR="00F92001" w:rsidRPr="00401EE0">
              <w:rPr>
                <w:rFonts w:cs="Times New Roman"/>
                <w:sz w:val="26"/>
                <w:szCs w:val="26"/>
              </w:rPr>
              <w:t xml:space="preserve">Báo cáo phân tích quy trình nghiệp vụ hiện tại cho 6 phân hệ (mỗi phân hệ 1 báo cáo): mỗi báo cáo </w:t>
            </w:r>
            <w:r w:rsidR="00A80BAE" w:rsidRPr="00401EE0">
              <w:rPr>
                <w:rFonts w:cs="Times New Roman"/>
                <w:sz w:val="26"/>
                <w:szCs w:val="26"/>
              </w:rPr>
              <w:t>0</w:t>
            </w:r>
            <w:r w:rsidR="00F92001" w:rsidRPr="00401EE0">
              <w:rPr>
                <w:rFonts w:cs="Times New Roman"/>
                <w:sz w:val="26"/>
                <w:szCs w:val="26"/>
              </w:rPr>
              <w:t xml:space="preserve">2 bản gốc; </w:t>
            </w:r>
          </w:p>
          <w:p w14:paraId="7473D258" w14:textId="77777777" w:rsidR="00F92001" w:rsidRPr="00401EE0" w:rsidRDefault="00F92001" w:rsidP="00F92001">
            <w:pPr>
              <w:spacing w:before="120"/>
              <w:ind w:left="360"/>
              <w:jc w:val="both"/>
              <w:rPr>
                <w:rFonts w:cs="Times New Roman"/>
                <w:sz w:val="26"/>
                <w:szCs w:val="26"/>
              </w:rPr>
            </w:pPr>
            <w:r w:rsidRPr="00401EE0">
              <w:rPr>
                <w:rFonts w:cs="Times New Roman"/>
                <w:sz w:val="26"/>
                <w:szCs w:val="26"/>
              </w:rPr>
              <w:t>(3) Bảng xác nhận ngày công/thời gian làm việc có chữ ký của các bên liên quan (timesheet)</w:t>
            </w:r>
            <w:r w:rsidR="001A0F13" w:rsidRPr="00401EE0">
              <w:rPr>
                <w:rFonts w:cs="Times New Roman"/>
                <w:sz w:val="26"/>
                <w:szCs w:val="26"/>
              </w:rPr>
              <w:t xml:space="preserve"> của giai đoạn một</w:t>
            </w:r>
            <w:r w:rsidRPr="00401EE0">
              <w:rPr>
                <w:rFonts w:cs="Times New Roman"/>
                <w:sz w:val="26"/>
                <w:szCs w:val="26"/>
              </w:rPr>
              <w:t>;</w:t>
            </w:r>
          </w:p>
          <w:p w14:paraId="1A597F6B" w14:textId="77777777" w:rsidR="0048750D" w:rsidRPr="00401EE0" w:rsidRDefault="00F92001" w:rsidP="00F92001">
            <w:pPr>
              <w:spacing w:before="120"/>
              <w:ind w:left="360"/>
              <w:jc w:val="both"/>
              <w:rPr>
                <w:rFonts w:cs="Times New Roman"/>
                <w:sz w:val="26"/>
                <w:szCs w:val="26"/>
              </w:rPr>
            </w:pPr>
            <w:r w:rsidRPr="00401EE0">
              <w:rPr>
                <w:rFonts w:cs="Times New Roman"/>
                <w:sz w:val="26"/>
                <w:szCs w:val="26"/>
              </w:rPr>
              <w:t xml:space="preserve">(4) Biên bản nghiệm thu công việc cho giai đoạn một: </w:t>
            </w:r>
            <w:r w:rsidR="00A80BAE" w:rsidRPr="00401EE0">
              <w:rPr>
                <w:rFonts w:cs="Times New Roman"/>
                <w:sz w:val="26"/>
                <w:szCs w:val="26"/>
              </w:rPr>
              <w:t>0</w:t>
            </w:r>
            <w:r w:rsidRPr="00401EE0">
              <w:rPr>
                <w:rFonts w:cs="Times New Roman"/>
                <w:sz w:val="26"/>
                <w:szCs w:val="26"/>
              </w:rPr>
              <w:t>3 bản gốc</w:t>
            </w:r>
          </w:p>
          <w:p w14:paraId="7679F2AD" w14:textId="5A5C9DC1" w:rsidR="00F92001" w:rsidRPr="00401EE0" w:rsidRDefault="00F92001" w:rsidP="00F92001">
            <w:pPr>
              <w:spacing w:before="120"/>
              <w:jc w:val="both"/>
              <w:rPr>
                <w:rFonts w:cs="Times New Roman"/>
                <w:sz w:val="26"/>
                <w:szCs w:val="26"/>
              </w:rPr>
            </w:pPr>
            <w:r w:rsidRPr="00401EE0">
              <w:rPr>
                <w:rFonts w:cs="Times New Roman"/>
                <w:b/>
                <w:i/>
                <w:sz w:val="26"/>
                <w:szCs w:val="26"/>
              </w:rPr>
              <w:t>- Đợt 2:</w:t>
            </w:r>
            <w:r w:rsidRPr="00401EE0">
              <w:rPr>
                <w:rFonts w:cs="Times New Roman"/>
                <w:sz w:val="26"/>
                <w:szCs w:val="26"/>
              </w:rPr>
              <w:t xml:space="preserve"> thanh toán 30%</w:t>
            </w:r>
            <w:r w:rsidR="00A80BAE" w:rsidRPr="00401EE0">
              <w:rPr>
                <w:rFonts w:cs="Times New Roman"/>
                <w:sz w:val="26"/>
                <w:szCs w:val="26"/>
              </w:rPr>
              <w:t xml:space="preserve"> </w:t>
            </w:r>
            <w:r w:rsidR="00A80BAE" w:rsidRPr="00401EE0">
              <w:rPr>
                <w:rFonts w:cs="Times New Roman"/>
                <w:i/>
                <w:sz w:val="26"/>
                <w:szCs w:val="26"/>
              </w:rPr>
              <w:t>(ba mươi)</w:t>
            </w:r>
            <w:r w:rsidRPr="00401EE0">
              <w:rPr>
                <w:rFonts w:cs="Times New Roman"/>
                <w:sz w:val="26"/>
                <w:szCs w:val="26"/>
              </w:rPr>
              <w:t xml:space="preserve"> tổng chi phí lương chuyên gia trong hợp đồng và chi phí khác ngoài lương </w:t>
            </w:r>
            <w:r w:rsidR="00A85725" w:rsidRPr="00401EE0">
              <w:rPr>
                <w:rFonts w:cs="Times New Roman"/>
                <w:sz w:val="26"/>
                <w:szCs w:val="26"/>
              </w:rPr>
              <w:t xml:space="preserve">theo </w:t>
            </w:r>
            <w:r w:rsidRPr="00401EE0">
              <w:rPr>
                <w:rFonts w:cs="Times New Roman"/>
                <w:sz w:val="26"/>
                <w:szCs w:val="26"/>
              </w:rPr>
              <w:t>thực tế của đợt 1 khi nhà thầu hoàn thành dự thả</w:t>
            </w:r>
            <w:r w:rsidR="00A80BAE" w:rsidRPr="00401EE0">
              <w:rPr>
                <w:rFonts w:cs="Times New Roman"/>
                <w:sz w:val="26"/>
                <w:szCs w:val="26"/>
              </w:rPr>
              <w:t>o B</w:t>
            </w:r>
            <w:r w:rsidRPr="00401EE0">
              <w:rPr>
                <w:rFonts w:cs="Times New Roman"/>
                <w:sz w:val="26"/>
                <w:szCs w:val="26"/>
              </w:rPr>
              <w:t xml:space="preserve">áo cáo </w:t>
            </w:r>
            <w:r w:rsidR="00A80BAE" w:rsidRPr="00401EE0">
              <w:rPr>
                <w:rFonts w:cs="Times New Roman"/>
                <w:sz w:val="26"/>
                <w:szCs w:val="26"/>
              </w:rPr>
              <w:t xml:space="preserve">Tái cấu trúc </w:t>
            </w:r>
            <w:r w:rsidRPr="00401EE0">
              <w:rPr>
                <w:rFonts w:cs="Times New Roman"/>
                <w:sz w:val="26"/>
                <w:szCs w:val="26"/>
              </w:rPr>
              <w:t xml:space="preserve">Quy trình nghiệp vụ </w:t>
            </w:r>
            <w:r w:rsidR="00A80BAE" w:rsidRPr="00401EE0">
              <w:rPr>
                <w:rFonts w:cs="Times New Roman"/>
                <w:sz w:val="26"/>
                <w:szCs w:val="26"/>
              </w:rPr>
              <w:lastRenderedPageBreak/>
              <w:t>(</w:t>
            </w:r>
            <w:r w:rsidRPr="00401EE0">
              <w:rPr>
                <w:rFonts w:cs="Times New Roman"/>
                <w:sz w:val="26"/>
                <w:szCs w:val="26"/>
              </w:rPr>
              <w:t>trong tương lai</w:t>
            </w:r>
            <w:r w:rsidR="00A80BAE" w:rsidRPr="00401EE0">
              <w:rPr>
                <w:rFonts w:cs="Times New Roman"/>
                <w:sz w:val="26"/>
                <w:szCs w:val="26"/>
              </w:rPr>
              <w:t>)</w:t>
            </w:r>
            <w:r w:rsidRPr="00401EE0">
              <w:rPr>
                <w:rFonts w:cs="Times New Roman"/>
                <w:sz w:val="26"/>
                <w:szCs w:val="26"/>
              </w:rPr>
              <w:t xml:space="preserve"> và Kế hoạch chiến lược thông tin gửi cho chủ đầu tư và được xác nhận nghiệm thu. Các thủ tục yêu cầu thanh toán đi kèm gồm:</w:t>
            </w:r>
          </w:p>
          <w:p w14:paraId="3F5FC9A3" w14:textId="77777777" w:rsidR="00F92001" w:rsidRPr="00401EE0" w:rsidRDefault="00F92001" w:rsidP="00050C07">
            <w:pPr>
              <w:spacing w:before="120"/>
              <w:ind w:left="360"/>
              <w:jc w:val="both"/>
              <w:rPr>
                <w:rFonts w:cs="Times New Roman"/>
                <w:sz w:val="26"/>
                <w:szCs w:val="26"/>
              </w:rPr>
            </w:pPr>
            <w:r w:rsidRPr="00401EE0">
              <w:rPr>
                <w:rFonts w:cs="Times New Roman"/>
                <w:sz w:val="26"/>
                <w:szCs w:val="26"/>
              </w:rPr>
              <w:t xml:space="preserve">(1) Giấy đề nghị thanh toán: </w:t>
            </w:r>
            <w:r w:rsidR="00A80BAE" w:rsidRPr="00401EE0">
              <w:rPr>
                <w:rFonts w:cs="Times New Roman"/>
                <w:sz w:val="26"/>
                <w:szCs w:val="26"/>
              </w:rPr>
              <w:t>0</w:t>
            </w:r>
            <w:r w:rsidRPr="00401EE0">
              <w:rPr>
                <w:rFonts w:cs="Times New Roman"/>
                <w:sz w:val="26"/>
                <w:szCs w:val="26"/>
              </w:rPr>
              <w:t>1 bản gốc</w:t>
            </w:r>
          </w:p>
          <w:p w14:paraId="58C7568B" w14:textId="24BD3B7A" w:rsidR="00F92001" w:rsidRPr="00401EE0" w:rsidRDefault="00F92001" w:rsidP="00050C07">
            <w:pPr>
              <w:spacing w:before="120"/>
              <w:ind w:left="360"/>
              <w:jc w:val="both"/>
              <w:rPr>
                <w:rFonts w:cs="Times New Roman"/>
                <w:sz w:val="26"/>
                <w:szCs w:val="26"/>
              </w:rPr>
            </w:pPr>
            <w:r w:rsidRPr="00401EE0">
              <w:rPr>
                <w:rFonts w:cs="Times New Roman"/>
                <w:sz w:val="26"/>
                <w:szCs w:val="26"/>
              </w:rPr>
              <w:t>(2) Dự thả</w:t>
            </w:r>
            <w:r w:rsidR="001A0F13" w:rsidRPr="00401EE0">
              <w:rPr>
                <w:rFonts w:cs="Times New Roman"/>
                <w:sz w:val="26"/>
                <w:szCs w:val="26"/>
              </w:rPr>
              <w:t>o B</w:t>
            </w:r>
            <w:r w:rsidRPr="00401EE0">
              <w:rPr>
                <w:rFonts w:cs="Times New Roman"/>
                <w:sz w:val="26"/>
                <w:szCs w:val="26"/>
              </w:rPr>
              <w:t xml:space="preserve">áo cáo </w:t>
            </w:r>
            <w:r w:rsidR="001A0F13" w:rsidRPr="00401EE0">
              <w:rPr>
                <w:rFonts w:cs="Times New Roman"/>
                <w:sz w:val="26"/>
                <w:szCs w:val="26"/>
              </w:rPr>
              <w:t xml:space="preserve">Quy trình nghiệp vụ tương lai </w:t>
            </w:r>
            <w:r w:rsidR="00B70BAD" w:rsidRPr="00401EE0">
              <w:rPr>
                <w:rFonts w:cs="Times New Roman"/>
                <w:sz w:val="26"/>
                <w:szCs w:val="26"/>
              </w:rPr>
              <w:t xml:space="preserve">(BPR) </w:t>
            </w:r>
            <w:r w:rsidR="001A0F13" w:rsidRPr="00401EE0">
              <w:rPr>
                <w:rFonts w:cs="Times New Roman"/>
                <w:sz w:val="26"/>
                <w:szCs w:val="26"/>
              </w:rPr>
              <w:t>và Kế hoạch chiến lược thông tin</w:t>
            </w:r>
            <w:r w:rsidR="00B70BAD" w:rsidRPr="00401EE0">
              <w:rPr>
                <w:rFonts w:cs="Times New Roman"/>
                <w:sz w:val="26"/>
                <w:szCs w:val="26"/>
              </w:rPr>
              <w:t xml:space="preserve"> (ISP)</w:t>
            </w:r>
            <w:r w:rsidR="001A0F13" w:rsidRPr="00401EE0">
              <w:rPr>
                <w:rFonts w:cs="Times New Roman"/>
                <w:sz w:val="26"/>
                <w:szCs w:val="26"/>
              </w:rPr>
              <w:t>: 3 bản gốc</w:t>
            </w:r>
          </w:p>
          <w:p w14:paraId="724FF4A6" w14:textId="77777777" w:rsidR="001A0F13" w:rsidRPr="00401EE0" w:rsidRDefault="001A0F13" w:rsidP="00050C07">
            <w:pPr>
              <w:spacing w:before="120"/>
              <w:ind w:left="360"/>
              <w:jc w:val="both"/>
              <w:rPr>
                <w:rFonts w:cs="Times New Roman"/>
                <w:sz w:val="26"/>
                <w:szCs w:val="26"/>
              </w:rPr>
            </w:pPr>
            <w:r w:rsidRPr="00401EE0">
              <w:rPr>
                <w:rFonts w:cs="Times New Roman"/>
                <w:sz w:val="26"/>
                <w:szCs w:val="26"/>
              </w:rPr>
              <w:t xml:space="preserve">(3) Biên bản nghiệm thu công việc cho giai đoạn hai: </w:t>
            </w:r>
            <w:r w:rsidR="00A80BAE" w:rsidRPr="00401EE0">
              <w:rPr>
                <w:rFonts w:cs="Times New Roman"/>
                <w:sz w:val="26"/>
                <w:szCs w:val="26"/>
              </w:rPr>
              <w:t>0</w:t>
            </w:r>
            <w:r w:rsidRPr="00401EE0">
              <w:rPr>
                <w:rFonts w:cs="Times New Roman"/>
                <w:sz w:val="26"/>
                <w:szCs w:val="26"/>
              </w:rPr>
              <w:t>3 bản gốc</w:t>
            </w:r>
          </w:p>
          <w:p w14:paraId="00698290" w14:textId="77777777" w:rsidR="001A0F13" w:rsidRPr="00401EE0" w:rsidRDefault="001A0F13" w:rsidP="00050C07">
            <w:pPr>
              <w:spacing w:before="120"/>
              <w:ind w:left="360"/>
              <w:jc w:val="both"/>
              <w:rPr>
                <w:rFonts w:cs="Times New Roman"/>
                <w:sz w:val="26"/>
                <w:szCs w:val="26"/>
              </w:rPr>
            </w:pPr>
            <w:r w:rsidRPr="00401EE0">
              <w:rPr>
                <w:rFonts w:cs="Times New Roman"/>
                <w:sz w:val="26"/>
                <w:szCs w:val="26"/>
              </w:rPr>
              <w:t>(4) Bảng xác nhận ngày công/thời gian làm việc có chữ ký các bên liên quan (timesheet) của giai đoạn hai</w:t>
            </w:r>
          </w:p>
          <w:p w14:paraId="6AC28455" w14:textId="77777777" w:rsidR="001A0F13" w:rsidRPr="00401EE0" w:rsidRDefault="001A0F13" w:rsidP="00050C07">
            <w:pPr>
              <w:spacing w:before="120"/>
              <w:ind w:left="360"/>
              <w:jc w:val="both"/>
              <w:rPr>
                <w:rFonts w:cs="Times New Roman"/>
                <w:sz w:val="26"/>
                <w:szCs w:val="26"/>
              </w:rPr>
            </w:pPr>
            <w:r w:rsidRPr="00401EE0">
              <w:rPr>
                <w:rFonts w:cs="Times New Roman"/>
                <w:sz w:val="26"/>
                <w:szCs w:val="26"/>
              </w:rPr>
              <w:t>(5) Bảng kê và chứng từ chứng minh các chi phí khác phát sinh trong thực tế (vé máy bay, boarding pass, hóa đơn khách sạn….)</w:t>
            </w:r>
          </w:p>
          <w:p w14:paraId="435BAFA9" w14:textId="77777777" w:rsidR="00E23324" w:rsidRPr="00401EE0" w:rsidRDefault="00A80BAE" w:rsidP="001A0F13">
            <w:pPr>
              <w:spacing w:before="120"/>
              <w:jc w:val="both"/>
              <w:rPr>
                <w:rFonts w:cs="Times New Roman"/>
                <w:sz w:val="26"/>
                <w:szCs w:val="26"/>
              </w:rPr>
            </w:pPr>
            <w:r w:rsidRPr="00401EE0">
              <w:rPr>
                <w:rFonts w:cs="Times New Roman"/>
                <w:b/>
                <w:i/>
                <w:sz w:val="26"/>
                <w:szCs w:val="26"/>
              </w:rPr>
              <w:t xml:space="preserve">- </w:t>
            </w:r>
            <w:r w:rsidR="00050C07" w:rsidRPr="00401EE0">
              <w:rPr>
                <w:rFonts w:cs="Times New Roman"/>
                <w:b/>
                <w:i/>
                <w:sz w:val="26"/>
                <w:szCs w:val="26"/>
              </w:rPr>
              <w:t>Đợt cuối:</w:t>
            </w:r>
            <w:r w:rsidR="00050C07" w:rsidRPr="00401EE0">
              <w:rPr>
                <w:rFonts w:cs="Times New Roman"/>
                <w:sz w:val="26"/>
                <w:szCs w:val="26"/>
              </w:rPr>
              <w:t xml:space="preserve"> Thanh toán toàn bộ giá trị còn lại của hợp đồng sau khi </w:t>
            </w:r>
            <w:r w:rsidR="00E23324" w:rsidRPr="00401EE0">
              <w:rPr>
                <w:rFonts w:cs="Times New Roman"/>
                <w:sz w:val="26"/>
                <w:szCs w:val="26"/>
              </w:rPr>
              <w:t>đạt được tất cả những điểm sau:</w:t>
            </w:r>
          </w:p>
          <w:p w14:paraId="2F6EB525" w14:textId="3564C6AE" w:rsidR="00E23324" w:rsidRPr="00401EE0" w:rsidRDefault="00E23324" w:rsidP="001A0F13">
            <w:pPr>
              <w:spacing w:before="120"/>
              <w:jc w:val="both"/>
              <w:rPr>
                <w:rFonts w:cs="Times New Roman"/>
                <w:sz w:val="26"/>
                <w:szCs w:val="26"/>
              </w:rPr>
            </w:pPr>
            <w:r w:rsidRPr="00401EE0">
              <w:rPr>
                <w:rFonts w:cs="Times New Roman"/>
                <w:sz w:val="26"/>
                <w:szCs w:val="26"/>
              </w:rPr>
              <w:t xml:space="preserve">(i) </w:t>
            </w:r>
            <w:r w:rsidR="00581456" w:rsidRPr="00401EE0">
              <w:rPr>
                <w:rFonts w:cs="Times New Roman"/>
                <w:sz w:val="26"/>
                <w:szCs w:val="26"/>
              </w:rPr>
              <w:t>N</w:t>
            </w:r>
            <w:r w:rsidR="00050C07" w:rsidRPr="00401EE0">
              <w:rPr>
                <w:rFonts w:cs="Times New Roman"/>
                <w:sz w:val="26"/>
                <w:szCs w:val="26"/>
              </w:rPr>
              <w:t xml:space="preserve">hà thầu </w:t>
            </w:r>
            <w:r w:rsidR="00A80BAE" w:rsidRPr="00401EE0">
              <w:rPr>
                <w:rFonts w:cs="Times New Roman"/>
                <w:sz w:val="26"/>
                <w:szCs w:val="26"/>
              </w:rPr>
              <w:t xml:space="preserve">hoàn thành </w:t>
            </w:r>
            <w:r w:rsidR="00581456" w:rsidRPr="00401EE0">
              <w:rPr>
                <w:rFonts w:cs="Times New Roman"/>
                <w:sz w:val="26"/>
                <w:szCs w:val="26"/>
              </w:rPr>
              <w:t xml:space="preserve">(1) </w:t>
            </w:r>
            <w:r w:rsidR="00A80BAE" w:rsidRPr="00401EE0">
              <w:rPr>
                <w:rFonts w:cs="Times New Roman"/>
                <w:sz w:val="26"/>
                <w:szCs w:val="26"/>
              </w:rPr>
              <w:t>B</w:t>
            </w:r>
            <w:r w:rsidR="00050C07" w:rsidRPr="00401EE0">
              <w:rPr>
                <w:rFonts w:cs="Times New Roman"/>
                <w:sz w:val="26"/>
                <w:szCs w:val="26"/>
              </w:rPr>
              <w:t xml:space="preserve">áo cáo cuối cùng </w:t>
            </w:r>
            <w:r w:rsidR="00A80BAE" w:rsidRPr="00401EE0">
              <w:rPr>
                <w:rFonts w:cs="Times New Roman"/>
                <w:sz w:val="26"/>
                <w:szCs w:val="26"/>
              </w:rPr>
              <w:t xml:space="preserve">về tái cấu trúc quy trình nghiệp vụ và kế hoạch chiến lược thông tin </w:t>
            </w:r>
            <w:r w:rsidR="00D05CEE" w:rsidRPr="00401EE0">
              <w:rPr>
                <w:rFonts w:cs="Times New Roman"/>
                <w:sz w:val="26"/>
                <w:szCs w:val="26"/>
              </w:rPr>
              <w:t xml:space="preserve">(BPR/ISP) </w:t>
            </w:r>
            <w:r w:rsidR="00A80BAE" w:rsidRPr="00401EE0">
              <w:rPr>
                <w:rFonts w:cs="Times New Roman"/>
                <w:sz w:val="26"/>
                <w:szCs w:val="26"/>
              </w:rPr>
              <w:t xml:space="preserve">và </w:t>
            </w:r>
            <w:r w:rsidR="00581456" w:rsidRPr="00401EE0">
              <w:rPr>
                <w:rFonts w:cs="Times New Roman"/>
                <w:sz w:val="26"/>
                <w:szCs w:val="26"/>
              </w:rPr>
              <w:t xml:space="preserve">(2) Kế hoạch triển khai </w:t>
            </w:r>
            <w:r w:rsidR="00FE5C8C" w:rsidRPr="00401EE0">
              <w:rPr>
                <w:rFonts w:cs="Times New Roman"/>
                <w:sz w:val="26"/>
                <w:szCs w:val="26"/>
              </w:rPr>
              <w:t>BPR/ISP</w:t>
            </w:r>
            <w:r w:rsidR="00581456" w:rsidRPr="00401EE0">
              <w:rPr>
                <w:rFonts w:cs="Times New Roman"/>
                <w:sz w:val="26"/>
                <w:szCs w:val="26"/>
              </w:rPr>
              <w:t xml:space="preserve"> </w:t>
            </w:r>
            <w:r w:rsidRPr="00401EE0">
              <w:rPr>
                <w:rFonts w:cs="Times New Roman"/>
                <w:sz w:val="26"/>
                <w:szCs w:val="26"/>
              </w:rPr>
              <w:t>nộp cho chủ đầu tư;</w:t>
            </w:r>
          </w:p>
          <w:p w14:paraId="4528229C" w14:textId="4932F1DA" w:rsidR="00E23324" w:rsidRPr="00401EE0" w:rsidRDefault="00E23324" w:rsidP="001A0F13">
            <w:pPr>
              <w:spacing w:before="120"/>
              <w:jc w:val="both"/>
              <w:rPr>
                <w:rFonts w:cs="Times New Roman"/>
                <w:sz w:val="26"/>
                <w:szCs w:val="26"/>
              </w:rPr>
            </w:pPr>
            <w:r w:rsidRPr="00401EE0">
              <w:rPr>
                <w:rFonts w:cs="Times New Roman"/>
                <w:sz w:val="26"/>
                <w:szCs w:val="26"/>
              </w:rPr>
              <w:t>(ii) Chủ đầu tư đã nhận được Văn bản chấp nhận (</w:t>
            </w:r>
            <w:r w:rsidR="00A80BAE" w:rsidRPr="00401EE0">
              <w:rPr>
                <w:rFonts w:cs="Times New Roman"/>
                <w:sz w:val="26"/>
                <w:szCs w:val="26"/>
              </w:rPr>
              <w:t>xác nhận nghiệm thu</w:t>
            </w:r>
            <w:r w:rsidRPr="00401EE0">
              <w:rPr>
                <w:rFonts w:cs="Times New Roman"/>
                <w:sz w:val="26"/>
                <w:szCs w:val="26"/>
              </w:rPr>
              <w:t>) của cơ quan nhà nước có thẩm quyền (Cục quản lý Đấu thầu – PPA) về Báo cáo BPR/ISP và Kế hoạch triển khai</w:t>
            </w:r>
            <w:r w:rsidR="00A80BAE" w:rsidRPr="00401EE0">
              <w:rPr>
                <w:rFonts w:cs="Times New Roman"/>
                <w:sz w:val="26"/>
                <w:szCs w:val="26"/>
              </w:rPr>
              <w:t>.</w:t>
            </w:r>
            <w:r w:rsidR="00CE2B48" w:rsidRPr="00401EE0">
              <w:rPr>
                <w:rFonts w:cs="Times New Roman"/>
                <w:sz w:val="26"/>
                <w:szCs w:val="26"/>
              </w:rPr>
              <w:t xml:space="preserve"> </w:t>
            </w:r>
          </w:p>
          <w:p w14:paraId="2FC4902B" w14:textId="5E404A1C" w:rsidR="00D05CEE" w:rsidRPr="00401EE0" w:rsidRDefault="00E23324" w:rsidP="001A0F13">
            <w:pPr>
              <w:spacing w:before="120"/>
              <w:jc w:val="both"/>
              <w:rPr>
                <w:rFonts w:cs="Times New Roman"/>
                <w:sz w:val="26"/>
                <w:szCs w:val="26"/>
              </w:rPr>
            </w:pPr>
            <w:r w:rsidRPr="00401EE0">
              <w:rPr>
                <w:rFonts w:cs="Times New Roman"/>
                <w:sz w:val="26"/>
                <w:szCs w:val="26"/>
              </w:rPr>
              <w:t xml:space="preserve">(iii) Chủ đầu tư nhận được giấy đề nghị thanh toán và Hồ sơ thanh toán đầy đủ. </w:t>
            </w:r>
          </w:p>
          <w:p w14:paraId="22DB7EC4" w14:textId="7C65D9C0" w:rsidR="00A80BAE" w:rsidRPr="00401EE0" w:rsidRDefault="00E23324" w:rsidP="001A0F13">
            <w:pPr>
              <w:spacing w:before="120"/>
              <w:jc w:val="both"/>
              <w:rPr>
                <w:rFonts w:cs="Times New Roman"/>
                <w:sz w:val="26"/>
                <w:szCs w:val="26"/>
              </w:rPr>
            </w:pPr>
            <w:r w:rsidRPr="00401EE0">
              <w:rPr>
                <w:rFonts w:cs="Times New Roman"/>
                <w:sz w:val="26"/>
                <w:szCs w:val="26"/>
              </w:rPr>
              <w:t>Hồ sơ thanh toán</w:t>
            </w:r>
            <w:r w:rsidR="00A80BAE" w:rsidRPr="00401EE0">
              <w:rPr>
                <w:rFonts w:cs="Times New Roman"/>
                <w:sz w:val="26"/>
                <w:szCs w:val="26"/>
              </w:rPr>
              <w:t xml:space="preserve"> bao gồm:</w:t>
            </w:r>
          </w:p>
          <w:p w14:paraId="599AE112" w14:textId="77777777" w:rsidR="00050C07" w:rsidRPr="00401EE0" w:rsidRDefault="00A80BAE" w:rsidP="00A80BAE">
            <w:pPr>
              <w:spacing w:before="120"/>
              <w:ind w:left="360"/>
              <w:jc w:val="both"/>
              <w:rPr>
                <w:rFonts w:cs="Times New Roman"/>
                <w:sz w:val="26"/>
                <w:szCs w:val="26"/>
              </w:rPr>
            </w:pPr>
            <w:r w:rsidRPr="00401EE0">
              <w:rPr>
                <w:rFonts w:cs="Times New Roman"/>
                <w:sz w:val="26"/>
                <w:szCs w:val="26"/>
              </w:rPr>
              <w:t xml:space="preserve">(1) Giấy đề nghị thanh toán: 01 bản gốc; </w:t>
            </w:r>
          </w:p>
          <w:p w14:paraId="25B94E66" w14:textId="77777777" w:rsidR="00A80BAE" w:rsidRPr="00401EE0" w:rsidRDefault="00A80BAE" w:rsidP="00A80BAE">
            <w:pPr>
              <w:spacing w:before="120"/>
              <w:ind w:left="360"/>
              <w:jc w:val="both"/>
              <w:rPr>
                <w:rFonts w:cs="Times New Roman"/>
                <w:sz w:val="26"/>
                <w:szCs w:val="26"/>
              </w:rPr>
            </w:pPr>
            <w:r w:rsidRPr="00401EE0">
              <w:rPr>
                <w:rFonts w:cs="Times New Roman"/>
                <w:sz w:val="26"/>
                <w:szCs w:val="26"/>
              </w:rPr>
              <w:t xml:space="preserve">(2) Báo cáo cuối cùng </w:t>
            </w:r>
            <w:r w:rsidR="00D05CEE" w:rsidRPr="00401EE0">
              <w:rPr>
                <w:rFonts w:cs="Times New Roman"/>
                <w:sz w:val="26"/>
                <w:szCs w:val="26"/>
              </w:rPr>
              <w:t xml:space="preserve">được chấp thuận </w:t>
            </w:r>
            <w:r w:rsidR="00E23324" w:rsidRPr="00401EE0">
              <w:rPr>
                <w:rFonts w:cs="Times New Roman"/>
                <w:sz w:val="26"/>
                <w:szCs w:val="26"/>
              </w:rPr>
              <w:t xml:space="preserve">nghiệm thu </w:t>
            </w:r>
            <w:r w:rsidRPr="00401EE0">
              <w:rPr>
                <w:rFonts w:cs="Times New Roman"/>
                <w:sz w:val="26"/>
                <w:szCs w:val="26"/>
              </w:rPr>
              <w:t>về tái cấu trúc quy trình nghiệp vụ và kế hoạch chiến lược thông tin: 03 bản gốc</w:t>
            </w:r>
          </w:p>
          <w:p w14:paraId="5101773F" w14:textId="7C756E3F" w:rsidR="00A80BAE" w:rsidRPr="00401EE0" w:rsidRDefault="00A80BAE" w:rsidP="00A80BAE">
            <w:pPr>
              <w:spacing w:before="120"/>
              <w:ind w:left="360"/>
              <w:jc w:val="both"/>
              <w:rPr>
                <w:rFonts w:cs="Times New Roman"/>
                <w:sz w:val="26"/>
                <w:szCs w:val="26"/>
              </w:rPr>
            </w:pPr>
            <w:r w:rsidRPr="00401EE0">
              <w:rPr>
                <w:rFonts w:cs="Times New Roman"/>
                <w:sz w:val="26"/>
                <w:szCs w:val="26"/>
              </w:rPr>
              <w:t xml:space="preserve">(3) Kế hoạch </w:t>
            </w:r>
            <w:r w:rsidR="00442542" w:rsidRPr="00401EE0">
              <w:rPr>
                <w:rFonts w:cs="Times New Roman"/>
                <w:sz w:val="26"/>
                <w:szCs w:val="26"/>
              </w:rPr>
              <w:t>triển khai BPR/ISP</w:t>
            </w:r>
            <w:r w:rsidR="00E23324" w:rsidRPr="00401EE0">
              <w:rPr>
                <w:rFonts w:cs="Times New Roman"/>
                <w:sz w:val="26"/>
                <w:szCs w:val="26"/>
              </w:rPr>
              <w:t xml:space="preserve"> được xác nhận nghiệm thu</w:t>
            </w:r>
            <w:r w:rsidRPr="00401EE0">
              <w:rPr>
                <w:rFonts w:cs="Times New Roman"/>
                <w:sz w:val="26"/>
                <w:szCs w:val="26"/>
              </w:rPr>
              <w:t>: 03 bản gốc</w:t>
            </w:r>
          </w:p>
          <w:p w14:paraId="40487DB5" w14:textId="77777777" w:rsidR="00A80BAE" w:rsidRPr="00401EE0" w:rsidRDefault="00A80BAE" w:rsidP="00A80BAE">
            <w:pPr>
              <w:spacing w:before="120"/>
              <w:ind w:left="360"/>
              <w:jc w:val="both"/>
              <w:rPr>
                <w:rFonts w:cs="Times New Roman"/>
                <w:sz w:val="26"/>
                <w:szCs w:val="26"/>
              </w:rPr>
            </w:pPr>
            <w:r w:rsidRPr="00401EE0">
              <w:rPr>
                <w:rFonts w:cs="Times New Roman"/>
                <w:sz w:val="26"/>
                <w:szCs w:val="26"/>
              </w:rPr>
              <w:t>(4) Bảng xác nhận ngày công/thời gian làm việc có chữ ký các bên liên quan (timesheet) của giai đoạn còn lại</w:t>
            </w:r>
          </w:p>
          <w:p w14:paraId="29D79B9D" w14:textId="40135F86" w:rsidR="00A80BAE" w:rsidRPr="00401EE0" w:rsidRDefault="00A80BAE" w:rsidP="00CD32A2">
            <w:pPr>
              <w:spacing w:before="120"/>
              <w:ind w:left="360"/>
              <w:jc w:val="both"/>
              <w:rPr>
                <w:rFonts w:cs="Times New Roman"/>
                <w:sz w:val="26"/>
                <w:szCs w:val="26"/>
              </w:rPr>
            </w:pPr>
            <w:r w:rsidRPr="00401EE0">
              <w:rPr>
                <w:rFonts w:cs="Times New Roman"/>
                <w:sz w:val="26"/>
                <w:szCs w:val="26"/>
              </w:rPr>
              <w:t>(5) Bảng kê và chứng từ chứng minh các chi phí khác phát sinh trong thực tế (vé máy bay, boarding pass, hóa đơn khách sạn….)</w:t>
            </w:r>
            <w:r w:rsidR="00041271" w:rsidRPr="00401EE0">
              <w:rPr>
                <w:rFonts w:cs="Times New Roman"/>
                <w:sz w:val="26"/>
                <w:szCs w:val="26"/>
              </w:rPr>
              <w:t xml:space="preserve"> </w:t>
            </w:r>
            <w:r w:rsidR="004B427B" w:rsidRPr="00401EE0">
              <w:rPr>
                <w:rFonts w:cs="Times New Roman"/>
                <w:sz w:val="26"/>
                <w:szCs w:val="26"/>
              </w:rPr>
              <w:t xml:space="preserve">(6) </w:t>
            </w:r>
            <w:r w:rsidR="00E23324" w:rsidRPr="00401EE0">
              <w:rPr>
                <w:rFonts w:cs="Times New Roman"/>
                <w:sz w:val="26"/>
                <w:szCs w:val="26"/>
              </w:rPr>
              <w:t xml:space="preserve">Biên bản nghiệm thu công việc </w:t>
            </w:r>
          </w:p>
        </w:tc>
      </w:tr>
      <w:tr w:rsidR="00871A37" w:rsidRPr="00401EE0" w14:paraId="489A450B" w14:textId="77777777" w:rsidTr="00653649">
        <w:tc>
          <w:tcPr>
            <w:tcW w:w="467" w:type="pct"/>
            <w:shd w:val="clear" w:color="auto" w:fill="auto"/>
          </w:tcPr>
          <w:p w14:paraId="085D4D12" w14:textId="77777777" w:rsidR="00871A37" w:rsidRPr="00401EE0" w:rsidRDefault="00871A37" w:rsidP="00593E84">
            <w:pPr>
              <w:spacing w:before="120"/>
              <w:jc w:val="center"/>
              <w:rPr>
                <w:rFonts w:cs="Times New Roman"/>
                <w:sz w:val="26"/>
                <w:szCs w:val="26"/>
              </w:rPr>
            </w:pPr>
            <w:r w:rsidRPr="00401EE0">
              <w:rPr>
                <w:rFonts w:cs="Times New Roman"/>
                <w:sz w:val="26"/>
                <w:szCs w:val="26"/>
              </w:rPr>
              <w:lastRenderedPageBreak/>
              <w:t>8</w:t>
            </w:r>
          </w:p>
        </w:tc>
        <w:tc>
          <w:tcPr>
            <w:tcW w:w="605" w:type="pct"/>
            <w:shd w:val="clear" w:color="auto" w:fill="auto"/>
          </w:tcPr>
          <w:p w14:paraId="7E626335" w14:textId="77777777" w:rsidR="00871A37" w:rsidRPr="00401EE0" w:rsidRDefault="00871A37" w:rsidP="00593E84">
            <w:pPr>
              <w:spacing w:before="120"/>
              <w:jc w:val="center"/>
              <w:rPr>
                <w:rFonts w:cs="Times New Roman"/>
                <w:sz w:val="26"/>
                <w:szCs w:val="26"/>
              </w:rPr>
            </w:pPr>
          </w:p>
        </w:tc>
        <w:tc>
          <w:tcPr>
            <w:tcW w:w="3928" w:type="pct"/>
            <w:shd w:val="clear" w:color="auto" w:fill="auto"/>
          </w:tcPr>
          <w:p w14:paraId="1F84E6E3" w14:textId="42445C3D" w:rsidR="00871A37" w:rsidRPr="00401EE0" w:rsidRDefault="00871A37" w:rsidP="00041271">
            <w:pPr>
              <w:spacing w:before="120"/>
              <w:jc w:val="both"/>
              <w:rPr>
                <w:rFonts w:cs="Times New Roman"/>
                <w:sz w:val="26"/>
                <w:szCs w:val="26"/>
              </w:rPr>
            </w:pPr>
            <w:r w:rsidRPr="00401EE0">
              <w:rPr>
                <w:rFonts w:cs="Times New Roman"/>
                <w:sz w:val="26"/>
                <w:szCs w:val="26"/>
              </w:rPr>
              <w:t xml:space="preserve">Thời gian thực hiện hợp đồng: </w:t>
            </w:r>
            <w:r w:rsidR="00041271" w:rsidRPr="00401EE0">
              <w:rPr>
                <w:rFonts w:cs="Times New Roman"/>
                <w:sz w:val="26"/>
                <w:szCs w:val="26"/>
              </w:rPr>
              <w:t xml:space="preserve">5 </w:t>
            </w:r>
            <w:r w:rsidR="00414DAE" w:rsidRPr="00401EE0">
              <w:rPr>
                <w:rFonts w:cs="Times New Roman"/>
                <w:sz w:val="26"/>
                <w:szCs w:val="26"/>
              </w:rPr>
              <w:t xml:space="preserve">tháng kể từ ngày ký hợp đồng giữa hai bên. </w:t>
            </w:r>
            <w:r w:rsidR="00D05CEE" w:rsidRPr="00401EE0">
              <w:rPr>
                <w:rFonts w:cs="Times New Roman"/>
                <w:sz w:val="26"/>
                <w:szCs w:val="26"/>
              </w:rPr>
              <w:t>Thời gian thực hiện hợp đồng bao gồm cả thời gian thực hiện các nghĩa vụ của hợp đồng và thời gian thanh quyết toán.</w:t>
            </w:r>
          </w:p>
        </w:tc>
      </w:tr>
      <w:tr w:rsidR="00871A37" w:rsidRPr="00401EE0" w14:paraId="77814705" w14:textId="77777777" w:rsidTr="00653649">
        <w:tc>
          <w:tcPr>
            <w:tcW w:w="467" w:type="pct"/>
            <w:shd w:val="clear" w:color="auto" w:fill="auto"/>
          </w:tcPr>
          <w:p w14:paraId="615781C6" w14:textId="77777777" w:rsidR="00871A37" w:rsidRPr="00401EE0" w:rsidRDefault="00871A37" w:rsidP="00593E84">
            <w:pPr>
              <w:spacing w:before="120"/>
              <w:jc w:val="center"/>
              <w:rPr>
                <w:rFonts w:cs="Times New Roman"/>
                <w:sz w:val="26"/>
                <w:szCs w:val="26"/>
              </w:rPr>
            </w:pPr>
            <w:r w:rsidRPr="00401EE0">
              <w:rPr>
                <w:rFonts w:cs="Times New Roman"/>
                <w:sz w:val="26"/>
                <w:szCs w:val="26"/>
              </w:rPr>
              <w:t>9</w:t>
            </w:r>
          </w:p>
        </w:tc>
        <w:tc>
          <w:tcPr>
            <w:tcW w:w="605" w:type="pct"/>
            <w:shd w:val="clear" w:color="auto" w:fill="auto"/>
          </w:tcPr>
          <w:p w14:paraId="751A6D68" w14:textId="77777777" w:rsidR="00871A37" w:rsidRPr="00401EE0" w:rsidRDefault="00871A37" w:rsidP="00593E84">
            <w:pPr>
              <w:spacing w:before="120"/>
              <w:jc w:val="center"/>
              <w:rPr>
                <w:rFonts w:cs="Times New Roman"/>
                <w:sz w:val="26"/>
                <w:szCs w:val="26"/>
              </w:rPr>
            </w:pPr>
            <w:r w:rsidRPr="00401EE0">
              <w:rPr>
                <w:rFonts w:cs="Times New Roman"/>
                <w:sz w:val="26"/>
                <w:szCs w:val="26"/>
              </w:rPr>
              <w:t>1</w:t>
            </w:r>
          </w:p>
        </w:tc>
        <w:tc>
          <w:tcPr>
            <w:tcW w:w="3928" w:type="pct"/>
            <w:shd w:val="clear" w:color="auto" w:fill="auto"/>
          </w:tcPr>
          <w:p w14:paraId="11E41EE1" w14:textId="77777777" w:rsidR="00871A37" w:rsidRPr="00401EE0" w:rsidRDefault="00871A37" w:rsidP="0026070F">
            <w:pPr>
              <w:spacing w:before="120"/>
              <w:jc w:val="both"/>
              <w:rPr>
                <w:rFonts w:cs="Times New Roman"/>
                <w:sz w:val="26"/>
                <w:szCs w:val="26"/>
              </w:rPr>
            </w:pPr>
            <w:r w:rsidRPr="00401EE0">
              <w:rPr>
                <w:rFonts w:cs="Times New Roman"/>
                <w:sz w:val="26"/>
                <w:szCs w:val="26"/>
              </w:rPr>
              <w:t xml:space="preserve">Thời gian bên nhận yêu cầu trả lời yêu cầu điều chỉnh hợp đồng của chủ đầu tư hoặc nhà thầu: </w:t>
            </w:r>
            <w:r w:rsidR="0026070F" w:rsidRPr="00401EE0">
              <w:rPr>
                <w:rFonts w:cs="Times New Roman"/>
                <w:sz w:val="26"/>
                <w:szCs w:val="26"/>
              </w:rPr>
              <w:t xml:space="preserve">Trong thời gian 10 ngày kể từ khi nhận được đề nghị điều chỉnh hợp đồng của một trong hai bên chủ thể hợp đồng, bên nhận được đề nghị có trách nhiệm xem xét và đưa ra các yêu cầu cụ thể cho việc điều chỉnh này làm cơ sở để hai bên thương thảo và ký kết Phụ lục điều chỉnh hợp đồng </w:t>
            </w:r>
          </w:p>
        </w:tc>
      </w:tr>
      <w:tr w:rsidR="00871A37" w:rsidRPr="00401EE0" w14:paraId="7A0F2732" w14:textId="77777777" w:rsidTr="00653649">
        <w:tc>
          <w:tcPr>
            <w:tcW w:w="467" w:type="pct"/>
            <w:shd w:val="clear" w:color="auto" w:fill="auto"/>
          </w:tcPr>
          <w:p w14:paraId="358E8E3E" w14:textId="77777777" w:rsidR="00871A37" w:rsidRPr="00401EE0" w:rsidRDefault="00871A37" w:rsidP="00593E84">
            <w:pPr>
              <w:spacing w:before="120"/>
              <w:jc w:val="center"/>
              <w:rPr>
                <w:rFonts w:cs="Times New Roman"/>
                <w:sz w:val="26"/>
                <w:szCs w:val="26"/>
              </w:rPr>
            </w:pPr>
          </w:p>
        </w:tc>
        <w:tc>
          <w:tcPr>
            <w:tcW w:w="605" w:type="pct"/>
            <w:shd w:val="clear" w:color="auto" w:fill="auto"/>
          </w:tcPr>
          <w:p w14:paraId="38F3AB14"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3928" w:type="pct"/>
            <w:shd w:val="clear" w:color="auto" w:fill="auto"/>
          </w:tcPr>
          <w:p w14:paraId="76F6EDD6" w14:textId="02EC0B03" w:rsidR="00871A37" w:rsidRPr="00401EE0" w:rsidRDefault="00871A37" w:rsidP="003F4D1B">
            <w:pPr>
              <w:spacing w:before="120"/>
              <w:jc w:val="both"/>
              <w:rPr>
                <w:rFonts w:cs="Times New Roman"/>
                <w:sz w:val="26"/>
                <w:szCs w:val="26"/>
              </w:rPr>
            </w:pPr>
            <w:r w:rsidRPr="00401EE0">
              <w:rPr>
                <w:rFonts w:cs="Times New Roman"/>
                <w:sz w:val="26"/>
                <w:szCs w:val="26"/>
              </w:rPr>
              <w:t>Điều chỉnh hợp đồ</w:t>
            </w:r>
            <w:r w:rsidR="001906B2" w:rsidRPr="00401EE0">
              <w:rPr>
                <w:rFonts w:cs="Times New Roman"/>
                <w:sz w:val="26"/>
                <w:szCs w:val="26"/>
              </w:rPr>
              <w:t xml:space="preserve">ng: Trong trường hợp phát sinh điều chỉnh hợp đồng, </w:t>
            </w:r>
            <w:r w:rsidR="001906B2" w:rsidRPr="00401EE0">
              <w:rPr>
                <w:rFonts w:cs="Times New Roman"/>
                <w:sz w:val="26"/>
                <w:szCs w:val="26"/>
              </w:rPr>
              <w:lastRenderedPageBreak/>
              <w:t>hai bên căn cứ vào kết quả đầu ra, quá trình làm việc thực tế để xác định khối lượng công việc cần điều chỉnh. Đơn giá chào cho mỗi hạng mục sẽ là căn cứ để điều chỉnh giá hợp đồng trong trường hợp này</w:t>
            </w:r>
            <w:r w:rsidR="003F4D1B" w:rsidRPr="00401EE0">
              <w:rPr>
                <w:rFonts w:cs="Times New Roman"/>
                <w:sz w:val="26"/>
                <w:szCs w:val="26"/>
              </w:rPr>
              <w:t>.</w:t>
            </w:r>
            <w:r w:rsidR="0026070F" w:rsidRPr="00401EE0">
              <w:rPr>
                <w:rFonts w:cs="Times New Roman"/>
                <w:sz w:val="26"/>
                <w:szCs w:val="26"/>
              </w:rPr>
              <w:t xml:space="preserve"> </w:t>
            </w:r>
          </w:p>
        </w:tc>
      </w:tr>
      <w:tr w:rsidR="00871A37" w:rsidRPr="00401EE0" w14:paraId="0E6665EA" w14:textId="77777777" w:rsidTr="00653649">
        <w:tc>
          <w:tcPr>
            <w:tcW w:w="467" w:type="pct"/>
            <w:shd w:val="clear" w:color="auto" w:fill="auto"/>
          </w:tcPr>
          <w:p w14:paraId="325F9E21" w14:textId="77777777" w:rsidR="00871A37" w:rsidRPr="00401EE0" w:rsidRDefault="00871A37" w:rsidP="00593E84">
            <w:pPr>
              <w:spacing w:before="120"/>
              <w:jc w:val="center"/>
              <w:rPr>
                <w:rFonts w:cs="Times New Roman"/>
                <w:sz w:val="26"/>
                <w:szCs w:val="26"/>
              </w:rPr>
            </w:pPr>
            <w:r w:rsidRPr="00401EE0">
              <w:rPr>
                <w:rFonts w:cs="Times New Roman"/>
                <w:sz w:val="26"/>
                <w:szCs w:val="26"/>
              </w:rPr>
              <w:lastRenderedPageBreak/>
              <w:t>10</w:t>
            </w:r>
          </w:p>
        </w:tc>
        <w:tc>
          <w:tcPr>
            <w:tcW w:w="605" w:type="pct"/>
            <w:shd w:val="clear" w:color="auto" w:fill="auto"/>
          </w:tcPr>
          <w:p w14:paraId="1942204C" w14:textId="77777777" w:rsidR="00871A37" w:rsidRPr="00401EE0" w:rsidRDefault="00871A37" w:rsidP="00593E84">
            <w:pPr>
              <w:spacing w:before="120"/>
              <w:jc w:val="center"/>
              <w:rPr>
                <w:rFonts w:cs="Times New Roman"/>
                <w:sz w:val="26"/>
                <w:szCs w:val="26"/>
              </w:rPr>
            </w:pPr>
            <w:r w:rsidRPr="00401EE0">
              <w:rPr>
                <w:rFonts w:cs="Times New Roman"/>
                <w:sz w:val="26"/>
                <w:szCs w:val="26"/>
              </w:rPr>
              <w:t>2</w:t>
            </w:r>
          </w:p>
        </w:tc>
        <w:tc>
          <w:tcPr>
            <w:tcW w:w="3928" w:type="pct"/>
            <w:shd w:val="clear" w:color="auto" w:fill="auto"/>
          </w:tcPr>
          <w:p w14:paraId="18DDC1F4" w14:textId="77777777" w:rsidR="00871A37" w:rsidRPr="00401EE0" w:rsidRDefault="00871A37" w:rsidP="000C4136">
            <w:pPr>
              <w:spacing w:before="120"/>
              <w:jc w:val="both"/>
              <w:rPr>
                <w:rFonts w:cs="Times New Roman"/>
                <w:sz w:val="26"/>
                <w:szCs w:val="26"/>
              </w:rPr>
            </w:pPr>
            <w:r w:rsidRPr="00401EE0">
              <w:rPr>
                <w:rFonts w:cs="Times New Roman"/>
                <w:sz w:val="26"/>
                <w:szCs w:val="26"/>
              </w:rPr>
              <w:t xml:space="preserve">Thời gian nhà thầu thực hiện việc thay thế nhân sự: </w:t>
            </w:r>
            <w:r w:rsidR="0026070F" w:rsidRPr="00401EE0">
              <w:rPr>
                <w:rFonts w:cs="Times New Roman"/>
                <w:sz w:val="26"/>
                <w:szCs w:val="26"/>
              </w:rPr>
              <w:t>Trong vòng 07 ngày</w:t>
            </w:r>
            <w:r w:rsidR="003F4D1B" w:rsidRPr="00401EE0">
              <w:rPr>
                <w:rFonts w:cs="Times New Roman"/>
                <w:sz w:val="26"/>
                <w:szCs w:val="26"/>
              </w:rPr>
              <w:t xml:space="preserve"> kể từ ngày nhận được yêu cầu/thông báo thay đổi </w:t>
            </w:r>
            <w:r w:rsidR="000C4136" w:rsidRPr="00401EE0">
              <w:rPr>
                <w:rFonts w:cs="Times New Roman"/>
                <w:sz w:val="26"/>
                <w:szCs w:val="26"/>
              </w:rPr>
              <w:t>nhân sự bằng văn bản của chủ đầu tư</w:t>
            </w:r>
            <w:r w:rsidR="0026070F" w:rsidRPr="00401EE0">
              <w:rPr>
                <w:rFonts w:cs="Times New Roman"/>
                <w:sz w:val="26"/>
                <w:szCs w:val="26"/>
              </w:rPr>
              <w:t xml:space="preserve">, </w:t>
            </w:r>
            <w:r w:rsidR="00191495" w:rsidRPr="00401EE0">
              <w:rPr>
                <w:rFonts w:cs="Times New Roman"/>
                <w:sz w:val="26"/>
                <w:szCs w:val="26"/>
              </w:rPr>
              <w:t>Nhà thầu</w:t>
            </w:r>
            <w:r w:rsidR="0026070F" w:rsidRPr="00401EE0">
              <w:rPr>
                <w:rFonts w:cs="Times New Roman"/>
                <w:sz w:val="26"/>
                <w:szCs w:val="26"/>
              </w:rPr>
              <w:t xml:space="preserve"> phải có phương án đề xuấ</w:t>
            </w:r>
            <w:r w:rsidR="000C4136" w:rsidRPr="00401EE0">
              <w:rPr>
                <w:rFonts w:cs="Times New Roman"/>
                <w:sz w:val="26"/>
                <w:szCs w:val="26"/>
              </w:rPr>
              <w:t>t</w:t>
            </w:r>
            <w:r w:rsidR="0026070F" w:rsidRPr="00401EE0">
              <w:rPr>
                <w:rFonts w:cs="Times New Roman"/>
                <w:sz w:val="26"/>
                <w:szCs w:val="26"/>
              </w:rPr>
              <w:t xml:space="preserve"> việc thay thế nhân sự và phải gửi hồ sơ liên quan tới nhân sự thay thế cho chủ đầu tư để đánh giá  điều kiện đáp ứng của chuyên gia được thay thế.</w:t>
            </w:r>
            <w:r w:rsidR="000C4136" w:rsidRPr="00401EE0">
              <w:rPr>
                <w:rFonts w:cs="Times New Roman"/>
                <w:sz w:val="26"/>
                <w:szCs w:val="26"/>
              </w:rPr>
              <w:t xml:space="preserve"> </w:t>
            </w:r>
            <w:r w:rsidR="00191495" w:rsidRPr="00401EE0">
              <w:rPr>
                <w:rFonts w:cs="Times New Roman"/>
                <w:sz w:val="26"/>
                <w:szCs w:val="26"/>
              </w:rPr>
              <w:t>Nhà thầu</w:t>
            </w:r>
            <w:r w:rsidR="000C4136" w:rsidRPr="00401EE0">
              <w:rPr>
                <w:rFonts w:cs="Times New Roman"/>
                <w:sz w:val="26"/>
                <w:szCs w:val="26"/>
              </w:rPr>
              <w:t xml:space="preserve"> phải chịu mọi chi phí liên quan tới việc thay đổi nhân sự. </w:t>
            </w:r>
          </w:p>
        </w:tc>
      </w:tr>
      <w:tr w:rsidR="00871A37" w:rsidRPr="00401EE0" w14:paraId="3DF281CE" w14:textId="77777777" w:rsidTr="00653649">
        <w:tc>
          <w:tcPr>
            <w:tcW w:w="467" w:type="pct"/>
            <w:shd w:val="clear" w:color="auto" w:fill="auto"/>
          </w:tcPr>
          <w:p w14:paraId="0960854C" w14:textId="77777777" w:rsidR="00871A37" w:rsidRPr="00401EE0" w:rsidRDefault="0021473A" w:rsidP="00593E84">
            <w:pPr>
              <w:spacing w:before="120"/>
              <w:jc w:val="center"/>
              <w:rPr>
                <w:rFonts w:cs="Times New Roman"/>
                <w:sz w:val="26"/>
                <w:szCs w:val="26"/>
              </w:rPr>
            </w:pPr>
            <w:r w:rsidRPr="00401EE0">
              <w:rPr>
                <w:rFonts w:cs="Times New Roman"/>
                <w:sz w:val="26"/>
                <w:szCs w:val="26"/>
              </w:rPr>
              <w:t>12</w:t>
            </w:r>
          </w:p>
        </w:tc>
        <w:tc>
          <w:tcPr>
            <w:tcW w:w="605" w:type="pct"/>
            <w:shd w:val="clear" w:color="auto" w:fill="auto"/>
          </w:tcPr>
          <w:p w14:paraId="56E66C6E" w14:textId="77777777" w:rsidR="00871A37" w:rsidRPr="00401EE0" w:rsidRDefault="009C2DFE" w:rsidP="00593E84">
            <w:pPr>
              <w:spacing w:before="120"/>
              <w:jc w:val="center"/>
              <w:rPr>
                <w:rFonts w:cs="Times New Roman"/>
                <w:sz w:val="26"/>
                <w:szCs w:val="26"/>
              </w:rPr>
            </w:pPr>
            <w:r w:rsidRPr="00401EE0">
              <w:rPr>
                <w:rFonts w:cs="Times New Roman"/>
                <w:sz w:val="26"/>
                <w:szCs w:val="26"/>
              </w:rPr>
              <w:t>2</w:t>
            </w:r>
          </w:p>
        </w:tc>
        <w:tc>
          <w:tcPr>
            <w:tcW w:w="3928" w:type="pct"/>
            <w:shd w:val="clear" w:color="auto" w:fill="auto"/>
          </w:tcPr>
          <w:p w14:paraId="60DA9E29" w14:textId="77777777" w:rsidR="00871A37" w:rsidRPr="00401EE0" w:rsidRDefault="00871A37" w:rsidP="0026070F">
            <w:pPr>
              <w:spacing w:before="120"/>
              <w:jc w:val="both"/>
              <w:rPr>
                <w:rFonts w:cs="Times New Roman"/>
                <w:sz w:val="26"/>
                <w:szCs w:val="26"/>
              </w:rPr>
            </w:pPr>
            <w:r w:rsidRPr="00401EE0">
              <w:rPr>
                <w:rFonts w:cs="Times New Roman"/>
                <w:sz w:val="26"/>
                <w:szCs w:val="26"/>
              </w:rPr>
              <w:t xml:space="preserve">Yêu cầu khác về nhà thầu phụ: </w:t>
            </w:r>
            <w:r w:rsidR="0026070F" w:rsidRPr="00401EE0">
              <w:rPr>
                <w:rFonts w:cs="Times New Roman"/>
                <w:sz w:val="26"/>
                <w:szCs w:val="26"/>
              </w:rPr>
              <w:t>Không áp dụng</w:t>
            </w:r>
          </w:p>
        </w:tc>
      </w:tr>
      <w:tr w:rsidR="000C4136" w:rsidRPr="00401EE0" w14:paraId="1EA30838" w14:textId="77777777" w:rsidTr="000C4136">
        <w:tc>
          <w:tcPr>
            <w:tcW w:w="467" w:type="pct"/>
            <w:tcBorders>
              <w:top w:val="single" w:sz="2" w:space="0" w:color="auto"/>
              <w:left w:val="single" w:sz="2" w:space="0" w:color="auto"/>
              <w:bottom w:val="single" w:sz="2" w:space="0" w:color="auto"/>
              <w:right w:val="single" w:sz="2" w:space="0" w:color="auto"/>
            </w:tcBorders>
            <w:shd w:val="clear" w:color="auto" w:fill="auto"/>
          </w:tcPr>
          <w:p w14:paraId="1B6A9FCB" w14:textId="77777777" w:rsidR="000C4136" w:rsidRPr="00401EE0" w:rsidRDefault="000C4136" w:rsidP="00F50F61">
            <w:pPr>
              <w:spacing w:before="120"/>
              <w:jc w:val="center"/>
              <w:rPr>
                <w:rFonts w:cs="Times New Roman"/>
                <w:sz w:val="26"/>
                <w:szCs w:val="26"/>
              </w:rPr>
            </w:pPr>
            <w:r w:rsidRPr="00401EE0">
              <w:rPr>
                <w:rFonts w:cs="Times New Roman"/>
                <w:sz w:val="26"/>
                <w:szCs w:val="26"/>
              </w:rPr>
              <w:t>13</w:t>
            </w:r>
          </w:p>
        </w:tc>
        <w:tc>
          <w:tcPr>
            <w:tcW w:w="605" w:type="pct"/>
            <w:tcBorders>
              <w:top w:val="single" w:sz="2" w:space="0" w:color="auto"/>
              <w:left w:val="single" w:sz="2" w:space="0" w:color="auto"/>
              <w:bottom w:val="single" w:sz="2" w:space="0" w:color="auto"/>
              <w:right w:val="single" w:sz="2" w:space="0" w:color="auto"/>
            </w:tcBorders>
            <w:shd w:val="clear" w:color="auto" w:fill="auto"/>
          </w:tcPr>
          <w:p w14:paraId="6480EE0F" w14:textId="77777777" w:rsidR="000C4136" w:rsidRPr="00401EE0" w:rsidRDefault="000C4136" w:rsidP="00F50F61">
            <w:pPr>
              <w:spacing w:before="120"/>
              <w:jc w:val="center"/>
              <w:rPr>
                <w:rFonts w:cs="Times New Roman"/>
                <w:sz w:val="26"/>
                <w:szCs w:val="26"/>
              </w:rPr>
            </w:pPr>
            <w:r w:rsidRPr="00401EE0">
              <w:rPr>
                <w:rFonts w:cs="Times New Roman"/>
                <w:sz w:val="26"/>
                <w:szCs w:val="26"/>
              </w:rPr>
              <w:t>1</w:t>
            </w:r>
          </w:p>
        </w:tc>
        <w:tc>
          <w:tcPr>
            <w:tcW w:w="3928" w:type="pct"/>
            <w:tcBorders>
              <w:top w:val="single" w:sz="2" w:space="0" w:color="auto"/>
              <w:left w:val="single" w:sz="2" w:space="0" w:color="auto"/>
              <w:bottom w:val="single" w:sz="2" w:space="0" w:color="auto"/>
              <w:right w:val="single" w:sz="2" w:space="0" w:color="auto"/>
            </w:tcBorders>
            <w:shd w:val="clear" w:color="auto" w:fill="auto"/>
          </w:tcPr>
          <w:p w14:paraId="4139A1F2" w14:textId="77777777" w:rsidR="000C4136" w:rsidRPr="00401EE0" w:rsidRDefault="000C4136" w:rsidP="000C4136">
            <w:pPr>
              <w:spacing w:before="120"/>
              <w:jc w:val="both"/>
              <w:rPr>
                <w:rFonts w:cs="Times New Roman"/>
                <w:sz w:val="26"/>
                <w:szCs w:val="26"/>
              </w:rPr>
            </w:pPr>
            <w:r w:rsidRPr="00401EE0">
              <w:rPr>
                <w:rFonts w:cs="Times New Roman"/>
                <w:sz w:val="26"/>
                <w:szCs w:val="26"/>
              </w:rPr>
              <w:t xml:space="preserve">Mức khấu trừ: </w:t>
            </w:r>
          </w:p>
          <w:p w14:paraId="5B069B5A" w14:textId="77777777" w:rsidR="000C4136" w:rsidRPr="00401EE0" w:rsidRDefault="000C4136" w:rsidP="000C4136">
            <w:pPr>
              <w:pStyle w:val="ListParagraph"/>
              <w:numPr>
                <w:ilvl w:val="0"/>
                <w:numId w:val="49"/>
              </w:numPr>
              <w:spacing w:before="120"/>
              <w:ind w:left="43" w:right="43"/>
              <w:jc w:val="both"/>
              <w:rPr>
                <w:rFonts w:cs="Times New Roman"/>
                <w:sz w:val="26"/>
                <w:szCs w:val="26"/>
              </w:rPr>
            </w:pPr>
            <w:r w:rsidRPr="00401EE0">
              <w:rPr>
                <w:rFonts w:cs="Times New Roman"/>
                <w:sz w:val="26"/>
                <w:szCs w:val="26"/>
              </w:rPr>
              <w:t>Trường hợp nhà thầu chậm thực hiện nghĩa vụ: khấu trừ 0.05% giá trị phần nghĩa vụ chậm thực hiện/ngày chậm thực hiện.</w:t>
            </w:r>
          </w:p>
          <w:p w14:paraId="2782AEC1" w14:textId="77777777" w:rsidR="000C4136" w:rsidRPr="00401EE0" w:rsidRDefault="000C4136" w:rsidP="000C4136">
            <w:pPr>
              <w:pStyle w:val="ListParagraph"/>
              <w:numPr>
                <w:ilvl w:val="0"/>
                <w:numId w:val="49"/>
              </w:numPr>
              <w:spacing w:before="120"/>
              <w:ind w:left="43" w:right="43"/>
              <w:jc w:val="both"/>
              <w:rPr>
                <w:rFonts w:cs="Times New Roman"/>
                <w:sz w:val="26"/>
                <w:szCs w:val="26"/>
              </w:rPr>
            </w:pPr>
            <w:r w:rsidRPr="00401EE0">
              <w:rPr>
                <w:rFonts w:cs="Times New Roman"/>
                <w:sz w:val="26"/>
                <w:szCs w:val="26"/>
              </w:rPr>
              <w:t>Trường hợp nhà thầu thực hiện không đúng nghĩa vụ quy định tại hợp đồng: tối đa 8% giá trị phần nghĩa vụ bị vi phạm</w:t>
            </w:r>
          </w:p>
          <w:p w14:paraId="5B76DA88" w14:textId="77777777" w:rsidR="000C4136" w:rsidRPr="00401EE0" w:rsidRDefault="000C4136" w:rsidP="000C4136">
            <w:pPr>
              <w:spacing w:before="120"/>
              <w:jc w:val="both"/>
              <w:rPr>
                <w:rFonts w:cs="Times New Roman"/>
                <w:sz w:val="26"/>
                <w:szCs w:val="26"/>
              </w:rPr>
            </w:pPr>
            <w:r w:rsidRPr="00401EE0">
              <w:rPr>
                <w:rFonts w:cs="Times New Roman"/>
                <w:sz w:val="26"/>
                <w:szCs w:val="26"/>
              </w:rPr>
              <w:t>Tổng mức khấu trừ của tất cả các lỗi tối đa không quá 8% giá trị hợp đồng.</w:t>
            </w:r>
          </w:p>
          <w:p w14:paraId="79AA8AFD" w14:textId="77777777" w:rsidR="000C4136" w:rsidRPr="00401EE0" w:rsidRDefault="000C4136" w:rsidP="000C4136">
            <w:pPr>
              <w:spacing w:before="120"/>
              <w:jc w:val="both"/>
              <w:rPr>
                <w:rFonts w:cs="Times New Roman"/>
                <w:sz w:val="26"/>
                <w:szCs w:val="26"/>
              </w:rPr>
            </w:pPr>
            <w:r w:rsidRPr="00401EE0">
              <w:rPr>
                <w:rFonts w:cs="Times New Roman"/>
                <w:sz w:val="26"/>
                <w:szCs w:val="26"/>
              </w:rPr>
              <w:t xml:space="preserve">Ngoài khoản tiền khấu trừ nêu trên, nhà thầu phải bồi thường toàn bộ các khoản thiệt hại trực tiếp và thực tế cho chủ đầu tư, bao gồm nhưng không giới hạn: các khoản chi phí giải quyết tranh chấp (nếu có), khoản chi phí mà chủ đầu tư phải đền bù cho bên thứ ba phát sinh do hành vi vi phạm của nhà thầu, chi phí chủ đầu tư phải trả cho bên thứ ba để khắc phục vi phạm của nhà thầu trong trường hợp nhà thầu không thực hiện hoặc không có khả năng khắc phục, v.v. </w:t>
            </w:r>
          </w:p>
        </w:tc>
      </w:tr>
      <w:tr w:rsidR="000C4136" w:rsidRPr="00401EE0" w14:paraId="32172E35" w14:textId="77777777" w:rsidTr="000C4136">
        <w:tc>
          <w:tcPr>
            <w:tcW w:w="467" w:type="pct"/>
            <w:tcBorders>
              <w:top w:val="single" w:sz="2" w:space="0" w:color="auto"/>
              <w:left w:val="single" w:sz="2" w:space="0" w:color="auto"/>
              <w:bottom w:val="single" w:sz="2" w:space="0" w:color="auto"/>
              <w:right w:val="single" w:sz="2" w:space="0" w:color="auto"/>
            </w:tcBorders>
            <w:shd w:val="clear" w:color="auto" w:fill="auto"/>
          </w:tcPr>
          <w:p w14:paraId="6F7F0D01" w14:textId="77777777" w:rsidR="000C4136" w:rsidRPr="00401EE0" w:rsidRDefault="000C4136" w:rsidP="00F50F61">
            <w:pPr>
              <w:spacing w:before="120"/>
              <w:jc w:val="center"/>
              <w:rPr>
                <w:rFonts w:cs="Times New Roman"/>
                <w:sz w:val="26"/>
                <w:szCs w:val="26"/>
              </w:rPr>
            </w:pPr>
          </w:p>
        </w:tc>
        <w:tc>
          <w:tcPr>
            <w:tcW w:w="605" w:type="pct"/>
            <w:tcBorders>
              <w:top w:val="single" w:sz="2" w:space="0" w:color="auto"/>
              <w:left w:val="single" w:sz="2" w:space="0" w:color="auto"/>
              <w:bottom w:val="single" w:sz="2" w:space="0" w:color="auto"/>
              <w:right w:val="single" w:sz="2" w:space="0" w:color="auto"/>
            </w:tcBorders>
            <w:shd w:val="clear" w:color="auto" w:fill="auto"/>
          </w:tcPr>
          <w:p w14:paraId="7822D632" w14:textId="77777777" w:rsidR="000C4136" w:rsidRPr="00401EE0" w:rsidRDefault="000C4136" w:rsidP="00F50F61">
            <w:pPr>
              <w:spacing w:before="120"/>
              <w:jc w:val="center"/>
              <w:rPr>
                <w:rFonts w:cs="Times New Roman"/>
                <w:sz w:val="26"/>
                <w:szCs w:val="26"/>
              </w:rPr>
            </w:pPr>
            <w:r w:rsidRPr="00401EE0">
              <w:rPr>
                <w:rFonts w:cs="Times New Roman"/>
                <w:sz w:val="26"/>
                <w:szCs w:val="26"/>
              </w:rPr>
              <w:t>2</w:t>
            </w:r>
          </w:p>
        </w:tc>
        <w:tc>
          <w:tcPr>
            <w:tcW w:w="3928" w:type="pct"/>
            <w:tcBorders>
              <w:top w:val="single" w:sz="2" w:space="0" w:color="auto"/>
              <w:left w:val="single" w:sz="2" w:space="0" w:color="auto"/>
              <w:bottom w:val="single" w:sz="2" w:space="0" w:color="auto"/>
              <w:right w:val="single" w:sz="2" w:space="0" w:color="auto"/>
            </w:tcBorders>
            <w:shd w:val="clear" w:color="auto" w:fill="auto"/>
          </w:tcPr>
          <w:p w14:paraId="6B803FA9" w14:textId="77777777" w:rsidR="000C4136" w:rsidRPr="00401EE0" w:rsidRDefault="000C4136" w:rsidP="001918B8">
            <w:pPr>
              <w:spacing w:before="120"/>
              <w:jc w:val="both"/>
              <w:rPr>
                <w:rFonts w:cs="Times New Roman"/>
                <w:sz w:val="26"/>
                <w:szCs w:val="26"/>
              </w:rPr>
            </w:pPr>
            <w:r w:rsidRPr="00401EE0">
              <w:rPr>
                <w:rFonts w:cs="Times New Roman"/>
                <w:sz w:val="26"/>
                <w:szCs w:val="26"/>
              </w:rPr>
              <w:t>Mức đền bù: 8% giá trị hợp đồng, đồng thời nhà thầu đồng ý hoàn trả cho chủ đầu các khoản tiền chủ đầu tư đã thanh toán cho nhà thầu và bồi thường toàn bộ các khoản thiệt hại trực tiếp và thực tế cho chủ đầu tư như quy định tại ĐKCT 13.1.</w:t>
            </w:r>
          </w:p>
        </w:tc>
      </w:tr>
      <w:tr w:rsidR="000C4136" w:rsidRPr="00401EE0" w14:paraId="2542DEDF" w14:textId="77777777" w:rsidTr="000C4136">
        <w:tc>
          <w:tcPr>
            <w:tcW w:w="467" w:type="pct"/>
            <w:tcBorders>
              <w:top w:val="single" w:sz="2" w:space="0" w:color="auto"/>
              <w:left w:val="single" w:sz="2" w:space="0" w:color="auto"/>
              <w:bottom w:val="single" w:sz="2" w:space="0" w:color="auto"/>
              <w:right w:val="single" w:sz="2" w:space="0" w:color="auto"/>
            </w:tcBorders>
            <w:shd w:val="clear" w:color="auto" w:fill="auto"/>
          </w:tcPr>
          <w:p w14:paraId="3E546BD0" w14:textId="77777777" w:rsidR="000C4136" w:rsidRPr="00401EE0" w:rsidRDefault="000C4136" w:rsidP="00F50F61">
            <w:pPr>
              <w:spacing w:before="120"/>
              <w:jc w:val="center"/>
              <w:rPr>
                <w:rFonts w:cs="Times New Roman"/>
                <w:sz w:val="26"/>
                <w:szCs w:val="26"/>
              </w:rPr>
            </w:pPr>
            <w:r w:rsidRPr="00401EE0">
              <w:rPr>
                <w:rFonts w:cs="Times New Roman"/>
                <w:sz w:val="26"/>
                <w:szCs w:val="26"/>
              </w:rPr>
              <w:t>14</w:t>
            </w:r>
          </w:p>
        </w:tc>
        <w:tc>
          <w:tcPr>
            <w:tcW w:w="605" w:type="pct"/>
            <w:tcBorders>
              <w:top w:val="single" w:sz="2" w:space="0" w:color="auto"/>
              <w:left w:val="single" w:sz="2" w:space="0" w:color="auto"/>
              <w:bottom w:val="single" w:sz="2" w:space="0" w:color="auto"/>
              <w:right w:val="single" w:sz="2" w:space="0" w:color="auto"/>
            </w:tcBorders>
            <w:shd w:val="clear" w:color="auto" w:fill="auto"/>
          </w:tcPr>
          <w:p w14:paraId="47B8EC1E" w14:textId="77777777" w:rsidR="000C4136" w:rsidRPr="00401EE0" w:rsidRDefault="000C4136" w:rsidP="00F50F61">
            <w:pPr>
              <w:spacing w:before="120"/>
              <w:jc w:val="center"/>
              <w:rPr>
                <w:rFonts w:cs="Times New Roman"/>
                <w:sz w:val="26"/>
                <w:szCs w:val="26"/>
              </w:rPr>
            </w:pPr>
            <w:r w:rsidRPr="00401EE0">
              <w:rPr>
                <w:rFonts w:cs="Times New Roman"/>
                <w:sz w:val="26"/>
                <w:szCs w:val="26"/>
              </w:rPr>
              <w:t>1</w:t>
            </w:r>
          </w:p>
        </w:tc>
        <w:tc>
          <w:tcPr>
            <w:tcW w:w="3928" w:type="pct"/>
            <w:tcBorders>
              <w:top w:val="single" w:sz="2" w:space="0" w:color="auto"/>
              <w:left w:val="single" w:sz="2" w:space="0" w:color="auto"/>
              <w:bottom w:val="single" w:sz="2" w:space="0" w:color="auto"/>
              <w:right w:val="single" w:sz="2" w:space="0" w:color="auto"/>
            </w:tcBorders>
            <w:shd w:val="clear" w:color="auto" w:fill="auto"/>
          </w:tcPr>
          <w:p w14:paraId="1C4727C6" w14:textId="77777777" w:rsidR="000C4136" w:rsidRPr="00401EE0" w:rsidRDefault="000C4136" w:rsidP="000C4136">
            <w:pPr>
              <w:spacing w:before="120"/>
              <w:jc w:val="both"/>
              <w:rPr>
                <w:rFonts w:cs="Times New Roman"/>
                <w:sz w:val="26"/>
                <w:szCs w:val="26"/>
              </w:rPr>
            </w:pPr>
            <w:r w:rsidRPr="00401EE0">
              <w:rPr>
                <w:rFonts w:cs="Times New Roman"/>
                <w:sz w:val="26"/>
                <w:szCs w:val="26"/>
              </w:rPr>
              <w:t>Chấm dứt hợp đồng do sai phạm của nhà thầu: Nhà thầu vi phạm bất kỳ nghĩa vụ nào quy định tại hợp đồng này mà không thực hiện khắc phục hoặc không có khả năng khắc phục theo yêu cầu của chủ đầu tư</w:t>
            </w:r>
            <w:r w:rsidR="002B0935" w:rsidRPr="00401EE0">
              <w:rPr>
                <w:rFonts w:cs="Times New Roman"/>
                <w:sz w:val="26"/>
                <w:szCs w:val="26"/>
              </w:rPr>
              <w:t xml:space="preserve"> thì chủ đầu tư sẽ chấm dứt hợp đồng giữa hai bên.</w:t>
            </w:r>
          </w:p>
          <w:p w14:paraId="70CD877B" w14:textId="77777777" w:rsidR="002B0935" w:rsidRPr="00401EE0" w:rsidRDefault="002B0935" w:rsidP="002B0935">
            <w:pPr>
              <w:spacing w:before="120"/>
              <w:jc w:val="both"/>
              <w:rPr>
                <w:rFonts w:cs="Times New Roman"/>
                <w:sz w:val="26"/>
                <w:szCs w:val="26"/>
              </w:rPr>
            </w:pPr>
            <w:r w:rsidRPr="00401EE0">
              <w:rPr>
                <w:rFonts w:cs="Times New Roman"/>
                <w:sz w:val="26"/>
                <w:szCs w:val="26"/>
              </w:rPr>
              <w:t>Khi phát sinh việc chậm trễ tiến độ, chủ đầu tư sẽ có văn bản nhắc nhở nhà thầu. Sau văn bản nhắc nhở lần 2 mà công việc vẫn chậm tiến độ thì chủ đầu tư có quyền chấm dứt hợp đồng với nhà thầu (một phần hoặc toàn bộ tùy theo mức độ nghiêm trọng của việc chậm tiến độ gây ra).</w:t>
            </w:r>
          </w:p>
          <w:p w14:paraId="17D36E80" w14:textId="77777777" w:rsidR="002B0935" w:rsidRPr="00401EE0" w:rsidRDefault="002B0935" w:rsidP="000C4136">
            <w:pPr>
              <w:spacing w:before="120"/>
              <w:jc w:val="both"/>
              <w:rPr>
                <w:rFonts w:cs="Times New Roman"/>
                <w:i/>
                <w:sz w:val="26"/>
                <w:szCs w:val="26"/>
              </w:rPr>
            </w:pPr>
            <w:r w:rsidRPr="00401EE0">
              <w:rPr>
                <w:rFonts w:cs="Times New Roman"/>
                <w:sz w:val="26"/>
                <w:szCs w:val="26"/>
              </w:rPr>
              <w:t xml:space="preserve">Nhà thầu phải bồi thường tổn thất cho chủ đầu tư trong việc phải lựa chọn lại nhà thầu khác thay thế/tiếp nối công việc của nhà thầu hiện tại. </w:t>
            </w:r>
          </w:p>
        </w:tc>
      </w:tr>
      <w:tr w:rsidR="000C4136" w:rsidRPr="00401EE0" w14:paraId="3ED99DBF" w14:textId="77777777" w:rsidTr="000C4136">
        <w:tc>
          <w:tcPr>
            <w:tcW w:w="467" w:type="pct"/>
            <w:tcBorders>
              <w:top w:val="single" w:sz="2" w:space="0" w:color="auto"/>
              <w:left w:val="single" w:sz="2" w:space="0" w:color="auto"/>
              <w:bottom w:val="single" w:sz="2" w:space="0" w:color="auto"/>
              <w:right w:val="single" w:sz="2" w:space="0" w:color="auto"/>
            </w:tcBorders>
            <w:shd w:val="clear" w:color="auto" w:fill="auto"/>
          </w:tcPr>
          <w:p w14:paraId="116CD799" w14:textId="77777777" w:rsidR="000C4136" w:rsidRPr="00401EE0" w:rsidRDefault="000C4136" w:rsidP="00F50F61">
            <w:pPr>
              <w:spacing w:before="120"/>
              <w:jc w:val="center"/>
              <w:rPr>
                <w:rFonts w:cs="Times New Roman"/>
                <w:sz w:val="26"/>
                <w:szCs w:val="26"/>
              </w:rPr>
            </w:pPr>
            <w:r w:rsidRPr="00401EE0">
              <w:rPr>
                <w:rFonts w:cs="Times New Roman"/>
                <w:sz w:val="26"/>
                <w:szCs w:val="26"/>
              </w:rPr>
              <w:t>15</w:t>
            </w:r>
          </w:p>
        </w:tc>
        <w:tc>
          <w:tcPr>
            <w:tcW w:w="605" w:type="pct"/>
            <w:tcBorders>
              <w:top w:val="single" w:sz="2" w:space="0" w:color="auto"/>
              <w:left w:val="single" w:sz="2" w:space="0" w:color="auto"/>
              <w:bottom w:val="single" w:sz="2" w:space="0" w:color="auto"/>
              <w:right w:val="single" w:sz="2" w:space="0" w:color="auto"/>
            </w:tcBorders>
            <w:shd w:val="clear" w:color="auto" w:fill="auto"/>
          </w:tcPr>
          <w:p w14:paraId="1797C01B" w14:textId="77777777" w:rsidR="000C4136" w:rsidRPr="00401EE0" w:rsidRDefault="000C4136" w:rsidP="00F50F61">
            <w:pPr>
              <w:spacing w:before="120"/>
              <w:jc w:val="center"/>
              <w:rPr>
                <w:rFonts w:cs="Times New Roman"/>
                <w:sz w:val="26"/>
                <w:szCs w:val="26"/>
              </w:rPr>
            </w:pPr>
          </w:p>
        </w:tc>
        <w:tc>
          <w:tcPr>
            <w:tcW w:w="3928" w:type="pct"/>
            <w:tcBorders>
              <w:top w:val="single" w:sz="2" w:space="0" w:color="auto"/>
              <w:left w:val="single" w:sz="2" w:space="0" w:color="auto"/>
              <w:bottom w:val="single" w:sz="2" w:space="0" w:color="auto"/>
              <w:right w:val="single" w:sz="2" w:space="0" w:color="auto"/>
            </w:tcBorders>
            <w:shd w:val="clear" w:color="auto" w:fill="auto"/>
          </w:tcPr>
          <w:p w14:paraId="33B19623" w14:textId="77777777" w:rsidR="000C4136" w:rsidRPr="00401EE0" w:rsidRDefault="000C4136" w:rsidP="000C4136">
            <w:pPr>
              <w:spacing w:before="120"/>
              <w:jc w:val="both"/>
              <w:rPr>
                <w:rFonts w:cs="Times New Roman"/>
                <w:sz w:val="26"/>
                <w:szCs w:val="26"/>
              </w:rPr>
            </w:pPr>
            <w:r w:rsidRPr="00401EE0">
              <w:rPr>
                <w:rFonts w:cs="Times New Roman"/>
                <w:sz w:val="26"/>
                <w:szCs w:val="26"/>
              </w:rPr>
              <w:t xml:space="preserve">Chấm dứt hợp đồng do lỗi của chủ đầu tư: </w:t>
            </w:r>
            <w:r w:rsidR="008D5496" w:rsidRPr="00401EE0">
              <w:rPr>
                <w:rFonts w:cs="Times New Roman"/>
                <w:sz w:val="26"/>
                <w:szCs w:val="26"/>
              </w:rPr>
              <w:t xml:space="preserve">trong trường hợp </w:t>
            </w:r>
            <w:r w:rsidRPr="00401EE0">
              <w:rPr>
                <w:rFonts w:cs="Times New Roman"/>
                <w:sz w:val="26"/>
                <w:szCs w:val="26"/>
              </w:rPr>
              <w:t>Chủ đầu tư không hoàn thành nghĩa vụ thanh toán trong vòng 60 ngày kể từ ngày đến hạn thanh toán theo quy định tại hợp đồng.</w:t>
            </w:r>
          </w:p>
        </w:tc>
      </w:tr>
      <w:tr w:rsidR="000C4136" w:rsidRPr="00401EE0" w14:paraId="609C1E0D" w14:textId="77777777" w:rsidTr="000C4136">
        <w:tc>
          <w:tcPr>
            <w:tcW w:w="467" w:type="pct"/>
            <w:tcBorders>
              <w:top w:val="single" w:sz="2" w:space="0" w:color="auto"/>
              <w:left w:val="single" w:sz="2" w:space="0" w:color="auto"/>
              <w:bottom w:val="single" w:sz="2" w:space="0" w:color="auto"/>
              <w:right w:val="single" w:sz="2" w:space="0" w:color="auto"/>
            </w:tcBorders>
            <w:shd w:val="clear" w:color="auto" w:fill="auto"/>
          </w:tcPr>
          <w:p w14:paraId="3D858AD8" w14:textId="77777777" w:rsidR="000C4136" w:rsidRPr="00401EE0" w:rsidRDefault="000C4136" w:rsidP="00F50F61">
            <w:pPr>
              <w:spacing w:before="120"/>
              <w:jc w:val="center"/>
              <w:rPr>
                <w:rFonts w:cs="Times New Roman"/>
                <w:sz w:val="26"/>
                <w:szCs w:val="26"/>
              </w:rPr>
            </w:pPr>
            <w:r w:rsidRPr="00401EE0">
              <w:rPr>
                <w:rFonts w:cs="Times New Roman"/>
                <w:sz w:val="26"/>
                <w:szCs w:val="26"/>
              </w:rPr>
              <w:t>17</w:t>
            </w:r>
          </w:p>
        </w:tc>
        <w:tc>
          <w:tcPr>
            <w:tcW w:w="605" w:type="pct"/>
            <w:tcBorders>
              <w:top w:val="single" w:sz="2" w:space="0" w:color="auto"/>
              <w:left w:val="single" w:sz="2" w:space="0" w:color="auto"/>
              <w:bottom w:val="single" w:sz="2" w:space="0" w:color="auto"/>
              <w:right w:val="single" w:sz="2" w:space="0" w:color="auto"/>
            </w:tcBorders>
            <w:shd w:val="clear" w:color="auto" w:fill="auto"/>
          </w:tcPr>
          <w:p w14:paraId="472C4DDF" w14:textId="77777777" w:rsidR="000C4136" w:rsidRPr="00401EE0" w:rsidRDefault="000C4136" w:rsidP="00F50F61">
            <w:pPr>
              <w:spacing w:before="120"/>
              <w:jc w:val="center"/>
              <w:rPr>
                <w:rFonts w:cs="Times New Roman"/>
                <w:sz w:val="26"/>
                <w:szCs w:val="26"/>
              </w:rPr>
            </w:pPr>
            <w:r w:rsidRPr="00401EE0">
              <w:rPr>
                <w:rFonts w:cs="Times New Roman"/>
                <w:sz w:val="26"/>
                <w:szCs w:val="26"/>
              </w:rPr>
              <w:t>2</w:t>
            </w:r>
          </w:p>
        </w:tc>
        <w:tc>
          <w:tcPr>
            <w:tcW w:w="3928" w:type="pct"/>
            <w:tcBorders>
              <w:top w:val="single" w:sz="2" w:space="0" w:color="auto"/>
              <w:left w:val="single" w:sz="2" w:space="0" w:color="auto"/>
              <w:bottom w:val="single" w:sz="2" w:space="0" w:color="auto"/>
              <w:right w:val="single" w:sz="2" w:space="0" w:color="auto"/>
            </w:tcBorders>
            <w:shd w:val="clear" w:color="auto" w:fill="auto"/>
          </w:tcPr>
          <w:p w14:paraId="09B42FD8" w14:textId="77777777" w:rsidR="000C4136" w:rsidRPr="00401EE0" w:rsidRDefault="000C4136" w:rsidP="000C4136">
            <w:pPr>
              <w:spacing w:before="120"/>
              <w:jc w:val="both"/>
              <w:rPr>
                <w:rFonts w:cs="Times New Roman"/>
                <w:sz w:val="26"/>
                <w:szCs w:val="26"/>
              </w:rPr>
            </w:pPr>
            <w:r w:rsidRPr="00401EE0">
              <w:rPr>
                <w:rFonts w:cs="Times New Roman"/>
                <w:sz w:val="26"/>
                <w:szCs w:val="26"/>
              </w:rPr>
              <w:t xml:space="preserve">Giải quyết tranh chấp: Mọi tranh chấp phát sinh từ và liên quan tới hợp đồng này sẽ được hai Bên ưu tiên giải quyết thông qua thương lượng. </w:t>
            </w:r>
            <w:r w:rsidRPr="00401EE0">
              <w:rPr>
                <w:rFonts w:cs="Times New Roman"/>
                <w:sz w:val="26"/>
                <w:szCs w:val="26"/>
              </w:rPr>
              <w:lastRenderedPageBreak/>
              <w:t>Trường hợp thương lượng không thành, tranh chấp sẽ được đưa ra xử lý tại Tòa án nhân dân có thẩm quyền</w:t>
            </w:r>
            <w:r w:rsidR="00E23324" w:rsidRPr="00401EE0">
              <w:rPr>
                <w:rFonts w:cs="Times New Roman"/>
                <w:sz w:val="26"/>
                <w:szCs w:val="26"/>
              </w:rPr>
              <w:t xml:space="preserve"> tại thành phố Hà Nội, Việt Nam</w:t>
            </w:r>
            <w:r w:rsidRPr="00401EE0">
              <w:rPr>
                <w:rFonts w:cs="Times New Roman"/>
                <w:sz w:val="26"/>
                <w:szCs w:val="26"/>
              </w:rPr>
              <w:t>.</w:t>
            </w:r>
          </w:p>
        </w:tc>
      </w:tr>
      <w:tr w:rsidR="000C4136" w:rsidRPr="00401EE0" w14:paraId="35ACBBD2" w14:textId="77777777" w:rsidTr="000C4136">
        <w:tc>
          <w:tcPr>
            <w:tcW w:w="467" w:type="pct"/>
            <w:tcBorders>
              <w:top w:val="single" w:sz="2" w:space="0" w:color="auto"/>
              <w:left w:val="single" w:sz="2" w:space="0" w:color="auto"/>
              <w:bottom w:val="single" w:sz="2" w:space="0" w:color="auto"/>
              <w:right w:val="single" w:sz="2" w:space="0" w:color="auto"/>
            </w:tcBorders>
            <w:shd w:val="clear" w:color="auto" w:fill="auto"/>
          </w:tcPr>
          <w:p w14:paraId="6039B57B" w14:textId="77777777" w:rsidR="000C4136" w:rsidRPr="00401EE0" w:rsidRDefault="000C4136" w:rsidP="00F50F61">
            <w:pPr>
              <w:spacing w:before="120"/>
              <w:jc w:val="center"/>
              <w:rPr>
                <w:rFonts w:cs="Times New Roman"/>
                <w:sz w:val="26"/>
                <w:szCs w:val="26"/>
              </w:rPr>
            </w:pPr>
            <w:r w:rsidRPr="00401EE0">
              <w:rPr>
                <w:rFonts w:cs="Times New Roman"/>
                <w:sz w:val="26"/>
                <w:szCs w:val="26"/>
              </w:rPr>
              <w:lastRenderedPageBreak/>
              <w:t>18</w:t>
            </w:r>
          </w:p>
        </w:tc>
        <w:tc>
          <w:tcPr>
            <w:tcW w:w="605" w:type="pct"/>
            <w:tcBorders>
              <w:top w:val="single" w:sz="2" w:space="0" w:color="auto"/>
              <w:left w:val="single" w:sz="2" w:space="0" w:color="auto"/>
              <w:bottom w:val="single" w:sz="2" w:space="0" w:color="auto"/>
              <w:right w:val="single" w:sz="2" w:space="0" w:color="auto"/>
            </w:tcBorders>
            <w:shd w:val="clear" w:color="auto" w:fill="auto"/>
          </w:tcPr>
          <w:p w14:paraId="20F42AF1" w14:textId="77777777" w:rsidR="000C4136" w:rsidRPr="00401EE0" w:rsidRDefault="000C4136" w:rsidP="00F50F61">
            <w:pPr>
              <w:spacing w:before="120"/>
              <w:jc w:val="center"/>
              <w:rPr>
                <w:rFonts w:cs="Times New Roman"/>
                <w:sz w:val="26"/>
                <w:szCs w:val="26"/>
              </w:rPr>
            </w:pPr>
            <w:r w:rsidRPr="00401EE0">
              <w:rPr>
                <w:rFonts w:cs="Times New Roman"/>
                <w:sz w:val="26"/>
                <w:szCs w:val="26"/>
              </w:rPr>
              <w:t>1</w:t>
            </w:r>
          </w:p>
        </w:tc>
        <w:tc>
          <w:tcPr>
            <w:tcW w:w="3928" w:type="pct"/>
            <w:tcBorders>
              <w:top w:val="single" w:sz="2" w:space="0" w:color="auto"/>
              <w:left w:val="single" w:sz="2" w:space="0" w:color="auto"/>
              <w:bottom w:val="single" w:sz="2" w:space="0" w:color="auto"/>
              <w:right w:val="single" w:sz="2" w:space="0" w:color="auto"/>
            </w:tcBorders>
            <w:shd w:val="clear" w:color="auto" w:fill="auto"/>
          </w:tcPr>
          <w:p w14:paraId="522031AC" w14:textId="77777777" w:rsidR="000C4136" w:rsidRPr="00401EE0" w:rsidRDefault="000C4136" w:rsidP="000C4136">
            <w:pPr>
              <w:spacing w:before="120"/>
              <w:jc w:val="both"/>
              <w:rPr>
                <w:rFonts w:cs="Times New Roman"/>
                <w:sz w:val="26"/>
                <w:szCs w:val="26"/>
              </w:rPr>
            </w:pPr>
            <w:r w:rsidRPr="00401EE0">
              <w:rPr>
                <w:rFonts w:cs="Times New Roman"/>
                <w:sz w:val="26"/>
                <w:szCs w:val="26"/>
              </w:rPr>
              <w:t>Địa chỉ để hai bên thông báo cho nhau những thông tin theo quy định:</w:t>
            </w:r>
          </w:p>
          <w:p w14:paraId="381E7052" w14:textId="77777777" w:rsidR="00B0310D" w:rsidRPr="00401EE0" w:rsidRDefault="000C4136" w:rsidP="000C4136">
            <w:pPr>
              <w:spacing w:before="120"/>
              <w:jc w:val="both"/>
              <w:rPr>
                <w:rFonts w:cs="Times New Roman"/>
                <w:sz w:val="26"/>
                <w:szCs w:val="26"/>
              </w:rPr>
            </w:pPr>
            <w:r w:rsidRPr="00401EE0">
              <w:rPr>
                <w:rFonts w:cs="Times New Roman"/>
                <w:sz w:val="26"/>
                <w:szCs w:val="26"/>
              </w:rPr>
              <w:t>- Địa chỉ liên lạc của chủ đầu tư:</w:t>
            </w:r>
            <w:r w:rsidR="00B0310D" w:rsidRPr="00401EE0">
              <w:rPr>
                <w:rFonts w:cs="Times New Roman"/>
                <w:sz w:val="26"/>
                <w:szCs w:val="26"/>
              </w:rPr>
              <w:t xml:space="preserve"> tầng 22 tòa nhà Keangnam, Landmark72, số 6 đường Phạm Hùng, phường Mễ Trì, quận Nam Từ Liêm, Thành phố Hà Nội. </w:t>
            </w:r>
          </w:p>
          <w:p w14:paraId="02C7D5A8" w14:textId="77777777" w:rsidR="000C4136" w:rsidRPr="00401EE0" w:rsidRDefault="000C4136" w:rsidP="000C4136">
            <w:pPr>
              <w:spacing w:before="120"/>
              <w:jc w:val="both"/>
              <w:rPr>
                <w:rFonts w:cs="Times New Roman"/>
                <w:sz w:val="26"/>
                <w:szCs w:val="26"/>
              </w:rPr>
            </w:pPr>
            <w:r w:rsidRPr="00401EE0">
              <w:rPr>
                <w:rFonts w:cs="Times New Roman"/>
                <w:sz w:val="26"/>
                <w:szCs w:val="26"/>
              </w:rPr>
              <w:t>Điện thoại: _______________________</w:t>
            </w:r>
          </w:p>
          <w:p w14:paraId="475C35AB" w14:textId="77777777" w:rsidR="000C4136" w:rsidRPr="00401EE0" w:rsidRDefault="000C4136" w:rsidP="000C4136">
            <w:pPr>
              <w:spacing w:before="120"/>
              <w:jc w:val="both"/>
              <w:rPr>
                <w:rFonts w:cs="Times New Roman"/>
                <w:sz w:val="26"/>
                <w:szCs w:val="26"/>
              </w:rPr>
            </w:pPr>
            <w:r w:rsidRPr="00401EE0">
              <w:rPr>
                <w:rFonts w:cs="Times New Roman"/>
                <w:sz w:val="26"/>
                <w:szCs w:val="26"/>
              </w:rPr>
              <w:t>Fax: ____________________________</w:t>
            </w:r>
          </w:p>
          <w:p w14:paraId="3783BE56" w14:textId="77777777" w:rsidR="000C4136" w:rsidRPr="00401EE0" w:rsidRDefault="000C4136" w:rsidP="000C4136">
            <w:pPr>
              <w:spacing w:before="120"/>
              <w:jc w:val="both"/>
              <w:rPr>
                <w:rFonts w:cs="Times New Roman"/>
                <w:sz w:val="26"/>
                <w:szCs w:val="26"/>
              </w:rPr>
            </w:pPr>
            <w:r w:rsidRPr="00401EE0">
              <w:rPr>
                <w:rFonts w:cs="Times New Roman"/>
                <w:sz w:val="26"/>
                <w:szCs w:val="26"/>
              </w:rPr>
              <w:t>E-mail:</w:t>
            </w:r>
            <w:r w:rsidR="00614857" w:rsidRPr="00401EE0">
              <w:rPr>
                <w:rFonts w:cs="Times New Roman"/>
                <w:sz w:val="26"/>
                <w:szCs w:val="26"/>
              </w:rPr>
              <w:t xml:space="preserve"> contact@idnes.onmicrosoft.com</w:t>
            </w:r>
          </w:p>
          <w:p w14:paraId="5429B239" w14:textId="77777777" w:rsidR="000C4136" w:rsidRPr="00401EE0" w:rsidRDefault="000C4136" w:rsidP="000C4136">
            <w:pPr>
              <w:spacing w:before="120"/>
              <w:jc w:val="both"/>
              <w:rPr>
                <w:rFonts w:cs="Times New Roman"/>
                <w:sz w:val="26"/>
                <w:szCs w:val="26"/>
              </w:rPr>
            </w:pPr>
            <w:r w:rsidRPr="00401EE0">
              <w:rPr>
                <w:rFonts w:cs="Times New Roman"/>
                <w:sz w:val="26"/>
                <w:szCs w:val="26"/>
              </w:rPr>
              <w:t>- Địa chỉ liên lạc của nhà thầu: _________</w:t>
            </w:r>
          </w:p>
          <w:p w14:paraId="5EA70B66" w14:textId="77777777" w:rsidR="000C4136" w:rsidRPr="00401EE0" w:rsidRDefault="000C4136" w:rsidP="000C4136">
            <w:pPr>
              <w:spacing w:before="120"/>
              <w:jc w:val="both"/>
              <w:rPr>
                <w:rFonts w:cs="Times New Roman"/>
                <w:sz w:val="26"/>
                <w:szCs w:val="26"/>
              </w:rPr>
            </w:pPr>
            <w:r w:rsidRPr="00401EE0">
              <w:rPr>
                <w:rFonts w:cs="Times New Roman"/>
                <w:sz w:val="26"/>
                <w:szCs w:val="26"/>
              </w:rPr>
              <w:t>Điện thoại: _______________________</w:t>
            </w:r>
          </w:p>
          <w:p w14:paraId="496D27F6" w14:textId="77777777" w:rsidR="000C4136" w:rsidRPr="00401EE0" w:rsidRDefault="000C4136" w:rsidP="000C4136">
            <w:pPr>
              <w:spacing w:before="120"/>
              <w:jc w:val="both"/>
              <w:rPr>
                <w:rFonts w:cs="Times New Roman"/>
                <w:sz w:val="26"/>
                <w:szCs w:val="26"/>
              </w:rPr>
            </w:pPr>
            <w:r w:rsidRPr="00401EE0">
              <w:rPr>
                <w:rFonts w:cs="Times New Roman"/>
                <w:sz w:val="26"/>
                <w:szCs w:val="26"/>
              </w:rPr>
              <w:t>Fax: ____________________________</w:t>
            </w:r>
          </w:p>
          <w:p w14:paraId="7BA2F562" w14:textId="77777777" w:rsidR="000C4136" w:rsidRPr="00401EE0" w:rsidRDefault="000C4136" w:rsidP="000C4136">
            <w:pPr>
              <w:spacing w:before="120"/>
              <w:jc w:val="both"/>
              <w:rPr>
                <w:rFonts w:cs="Times New Roman"/>
                <w:sz w:val="26"/>
                <w:szCs w:val="26"/>
              </w:rPr>
            </w:pPr>
            <w:r w:rsidRPr="00401EE0">
              <w:rPr>
                <w:rFonts w:cs="Times New Roman"/>
                <w:sz w:val="26"/>
                <w:szCs w:val="26"/>
              </w:rPr>
              <w:t>E-mail: __________________________</w:t>
            </w:r>
          </w:p>
        </w:tc>
      </w:tr>
    </w:tbl>
    <w:p w14:paraId="3EAE2DA6" w14:textId="77777777" w:rsidR="00D24379" w:rsidRPr="00401EE0" w:rsidRDefault="00D24379" w:rsidP="00871A37">
      <w:pPr>
        <w:spacing w:before="120"/>
        <w:rPr>
          <w:rFonts w:cs="Times New Roman"/>
          <w:b/>
          <w:sz w:val="26"/>
          <w:szCs w:val="26"/>
        </w:rPr>
      </w:pPr>
      <w:bookmarkStart w:id="114" w:name="chuong_6"/>
    </w:p>
    <w:p w14:paraId="3B1A0249" w14:textId="77777777" w:rsidR="00D24379" w:rsidRPr="00401EE0" w:rsidRDefault="00D24379">
      <w:pPr>
        <w:widowControl/>
        <w:spacing w:after="160" w:line="259" w:lineRule="auto"/>
        <w:rPr>
          <w:rFonts w:cs="Times New Roman"/>
          <w:b/>
          <w:sz w:val="26"/>
          <w:szCs w:val="26"/>
        </w:rPr>
      </w:pPr>
      <w:r w:rsidRPr="00401EE0">
        <w:rPr>
          <w:rFonts w:cs="Times New Roman"/>
          <w:b/>
          <w:sz w:val="26"/>
          <w:szCs w:val="26"/>
        </w:rPr>
        <w:br w:type="page"/>
      </w:r>
    </w:p>
    <w:p w14:paraId="6FD68135" w14:textId="3FCFBCCD" w:rsidR="00871A37" w:rsidRPr="00401EE0" w:rsidRDefault="00871A37" w:rsidP="00CD32A2">
      <w:pPr>
        <w:pStyle w:val="Heading2"/>
      </w:pPr>
      <w:bookmarkStart w:id="115" w:name="_Toc37436742"/>
      <w:r w:rsidRPr="00401EE0">
        <w:lastRenderedPageBreak/>
        <w:t>Chương VI</w:t>
      </w:r>
      <w:bookmarkEnd w:id="114"/>
      <w:r w:rsidR="006D5B85" w:rsidRPr="00401EE0">
        <w:t>. MẪU HỢP ĐỒNG</w:t>
      </w:r>
      <w:bookmarkEnd w:id="115"/>
    </w:p>
    <w:p w14:paraId="1327D487" w14:textId="77777777" w:rsidR="00871A37" w:rsidRPr="00401EE0" w:rsidRDefault="00871A37" w:rsidP="00871A37">
      <w:pPr>
        <w:spacing w:before="120"/>
        <w:jc w:val="center"/>
        <w:rPr>
          <w:rFonts w:cs="Times New Roman"/>
          <w:b/>
          <w:sz w:val="26"/>
          <w:szCs w:val="26"/>
        </w:rPr>
      </w:pPr>
      <w:bookmarkStart w:id="116" w:name="chuong_6_name"/>
      <w:r w:rsidRPr="00401EE0">
        <w:rPr>
          <w:rFonts w:cs="Times New Roman"/>
          <w:b/>
          <w:sz w:val="26"/>
          <w:szCs w:val="26"/>
        </w:rPr>
        <w:t>MẪU HỢP ĐỒNG</w:t>
      </w:r>
      <w:bookmarkEnd w:id="116"/>
    </w:p>
    <w:p w14:paraId="7A1105B2" w14:textId="77777777" w:rsidR="00871A37" w:rsidRPr="00401EE0" w:rsidRDefault="00871A37" w:rsidP="00871A37">
      <w:pPr>
        <w:spacing w:before="120"/>
        <w:jc w:val="right"/>
        <w:rPr>
          <w:rFonts w:cs="Times New Roman"/>
          <w:b/>
          <w:sz w:val="26"/>
          <w:szCs w:val="26"/>
        </w:rPr>
      </w:pPr>
      <w:bookmarkStart w:id="117" w:name="loai_26"/>
      <w:r w:rsidRPr="00401EE0">
        <w:rPr>
          <w:rFonts w:cs="Times New Roman"/>
          <w:b/>
          <w:sz w:val="26"/>
          <w:szCs w:val="26"/>
        </w:rPr>
        <w:t>Mẫu số 14</w:t>
      </w:r>
      <w:bookmarkEnd w:id="117"/>
    </w:p>
    <w:p w14:paraId="7A1488E1" w14:textId="77777777" w:rsidR="00D63B09" w:rsidRPr="00401EE0" w:rsidRDefault="00D63B09" w:rsidP="00D63B09">
      <w:pPr>
        <w:spacing w:before="120"/>
        <w:jc w:val="center"/>
        <w:rPr>
          <w:rFonts w:cs="Times New Roman"/>
          <w:b/>
          <w:sz w:val="26"/>
          <w:szCs w:val="26"/>
        </w:rPr>
      </w:pPr>
      <w:bookmarkStart w:id="118" w:name="loai_27_name"/>
      <w:r w:rsidRPr="00401EE0">
        <w:rPr>
          <w:rFonts w:cs="Times New Roman"/>
          <w:b/>
          <w:sz w:val="26"/>
          <w:szCs w:val="26"/>
        </w:rPr>
        <w:t>HỢP ĐỒNG DỊCH VỤ TƯ VẤN</w:t>
      </w:r>
      <w:bookmarkEnd w:id="118"/>
    </w:p>
    <w:p w14:paraId="00D40C77" w14:textId="77777777" w:rsidR="00D63B09" w:rsidRPr="00401EE0" w:rsidRDefault="00D63B09" w:rsidP="00D63B09">
      <w:pPr>
        <w:spacing w:before="120"/>
        <w:jc w:val="center"/>
        <w:rPr>
          <w:rFonts w:cs="Times New Roman"/>
          <w:b/>
          <w:i/>
          <w:sz w:val="26"/>
          <w:szCs w:val="26"/>
        </w:rPr>
      </w:pPr>
      <w:bookmarkStart w:id="119" w:name="loai_27_name_name"/>
      <w:r w:rsidRPr="00401EE0">
        <w:rPr>
          <w:rFonts w:cs="Times New Roman"/>
          <w:b/>
          <w:i/>
          <w:sz w:val="26"/>
          <w:szCs w:val="26"/>
        </w:rPr>
        <w:t>(Áp dụng đối với loại hợp đồng theo thời gian)</w:t>
      </w:r>
      <w:bookmarkEnd w:id="119"/>
    </w:p>
    <w:p w14:paraId="61EED3EC" w14:textId="77777777" w:rsidR="00D63B09" w:rsidRPr="00401EE0" w:rsidRDefault="00D63B09" w:rsidP="00D63B09">
      <w:pPr>
        <w:spacing w:before="120"/>
        <w:jc w:val="right"/>
        <w:rPr>
          <w:rFonts w:cs="Times New Roman"/>
          <w:i/>
          <w:sz w:val="26"/>
          <w:szCs w:val="26"/>
        </w:rPr>
      </w:pPr>
      <w:r w:rsidRPr="00401EE0">
        <w:rPr>
          <w:rFonts w:cs="Times New Roman"/>
          <w:sz w:val="26"/>
          <w:szCs w:val="26"/>
        </w:rPr>
        <w:t xml:space="preserve"> _______</w:t>
      </w:r>
      <w:r w:rsidRPr="00401EE0">
        <w:rPr>
          <w:rFonts w:cs="Times New Roman"/>
          <w:i/>
          <w:sz w:val="26"/>
          <w:szCs w:val="26"/>
        </w:rPr>
        <w:t xml:space="preserve">, ngày __ tháng __ năm ___ </w:t>
      </w:r>
    </w:p>
    <w:p w14:paraId="2244E266" w14:textId="77777777" w:rsidR="00D63B09" w:rsidRPr="00401EE0" w:rsidRDefault="00D63B09" w:rsidP="00D63B09">
      <w:pPr>
        <w:spacing w:before="120"/>
        <w:rPr>
          <w:rFonts w:cs="Times New Roman"/>
          <w:sz w:val="26"/>
          <w:szCs w:val="26"/>
        </w:rPr>
      </w:pPr>
      <w:r w:rsidRPr="00401EE0">
        <w:rPr>
          <w:rFonts w:cs="Times New Roman"/>
          <w:sz w:val="26"/>
          <w:szCs w:val="26"/>
        </w:rPr>
        <w:t>Hợp đồng số: _________</w:t>
      </w:r>
    </w:p>
    <w:p w14:paraId="47AE23F1" w14:textId="77777777" w:rsidR="00D63B09" w:rsidRPr="00401EE0" w:rsidRDefault="00D63B09" w:rsidP="00D63B09">
      <w:pPr>
        <w:spacing w:before="120"/>
        <w:rPr>
          <w:rFonts w:cs="Times New Roman"/>
          <w:sz w:val="26"/>
          <w:szCs w:val="26"/>
        </w:rPr>
      </w:pPr>
      <w:r w:rsidRPr="00401EE0">
        <w:rPr>
          <w:rFonts w:cs="Times New Roman"/>
          <w:sz w:val="26"/>
          <w:szCs w:val="26"/>
        </w:rPr>
        <w:t xml:space="preserve">Gói thầu: </w:t>
      </w:r>
      <w:r w:rsidR="00614857" w:rsidRPr="00401EE0">
        <w:rPr>
          <w:rFonts w:cs="Times New Roman"/>
          <w:sz w:val="26"/>
          <w:szCs w:val="26"/>
        </w:rPr>
        <w:t>Tuyển tư vấn thực hiện xây dựng BPR/</w:t>
      </w:r>
      <w:r w:rsidR="00F92001" w:rsidRPr="00401EE0">
        <w:rPr>
          <w:rFonts w:cs="Times New Roman"/>
          <w:sz w:val="26"/>
          <w:szCs w:val="26"/>
        </w:rPr>
        <w:t>ISP</w:t>
      </w:r>
    </w:p>
    <w:p w14:paraId="7EA5B9ED" w14:textId="77777777" w:rsidR="00D63B09" w:rsidRPr="00401EE0" w:rsidRDefault="00D63B09" w:rsidP="00D63B09">
      <w:pPr>
        <w:spacing w:before="120"/>
        <w:rPr>
          <w:rFonts w:cs="Times New Roman"/>
          <w:sz w:val="26"/>
          <w:szCs w:val="26"/>
        </w:rPr>
      </w:pPr>
      <w:r w:rsidRPr="00401EE0">
        <w:rPr>
          <w:rFonts w:cs="Times New Roman"/>
          <w:sz w:val="26"/>
          <w:szCs w:val="26"/>
        </w:rPr>
        <w:t xml:space="preserve">- Căn cứ </w:t>
      </w:r>
      <w:r w:rsidRPr="00401EE0">
        <w:rPr>
          <w:rFonts w:cs="Times New Roman"/>
          <w:i/>
          <w:sz w:val="26"/>
          <w:szCs w:val="26"/>
        </w:rPr>
        <w:t>Bộ Luật dân sự số 91/2015/QH13 ngày 24/11/2015 của Quốc hội</w:t>
      </w:r>
      <w:r w:rsidRPr="00401EE0">
        <w:rPr>
          <w:rFonts w:cs="Times New Roman"/>
          <w:sz w:val="26"/>
          <w:szCs w:val="26"/>
        </w:rPr>
        <w:t>;</w:t>
      </w:r>
    </w:p>
    <w:p w14:paraId="36DAB016" w14:textId="77777777" w:rsidR="00D63B09" w:rsidRPr="00401EE0" w:rsidRDefault="00D63B09" w:rsidP="00D63B09">
      <w:pPr>
        <w:spacing w:before="120"/>
        <w:rPr>
          <w:rFonts w:cs="Times New Roman"/>
          <w:sz w:val="26"/>
          <w:szCs w:val="26"/>
        </w:rPr>
      </w:pPr>
      <w:r w:rsidRPr="00401EE0">
        <w:rPr>
          <w:rFonts w:cs="Times New Roman"/>
          <w:sz w:val="26"/>
          <w:szCs w:val="26"/>
        </w:rPr>
        <w:t xml:space="preserve">- Căn cứ Quyết định số _____ ngày ___ tháng ___ năm _____ của ____ về việc phê duyệt kết quả lựa chọn nhà thầu gói thầu ______ </w:t>
      </w:r>
      <w:r w:rsidRPr="00401EE0">
        <w:rPr>
          <w:rFonts w:cs="Times New Roman"/>
          <w:i/>
          <w:sz w:val="26"/>
          <w:szCs w:val="26"/>
        </w:rPr>
        <w:t>[Ghi tên gói thầu]</w:t>
      </w:r>
      <w:r w:rsidRPr="00401EE0">
        <w:rPr>
          <w:rFonts w:cs="Times New Roman"/>
          <w:sz w:val="26"/>
          <w:szCs w:val="26"/>
        </w:rPr>
        <w:t>;</w:t>
      </w:r>
    </w:p>
    <w:p w14:paraId="7EA2008C" w14:textId="77777777" w:rsidR="00D63B09" w:rsidRPr="00401EE0" w:rsidRDefault="00D63B09" w:rsidP="00D63B09">
      <w:pPr>
        <w:spacing w:before="120"/>
        <w:rPr>
          <w:rFonts w:cs="Times New Roman"/>
          <w:sz w:val="26"/>
          <w:szCs w:val="26"/>
        </w:rPr>
      </w:pPr>
      <w:r w:rsidRPr="00401EE0">
        <w:rPr>
          <w:rFonts w:cs="Times New Roman"/>
          <w:sz w:val="26"/>
          <w:szCs w:val="26"/>
        </w:rPr>
        <w:t>- Căn cứ biên bản hoàn thiện hợp đồng đã được chủ đầu tư và nhà thầu trúng thầu ký ngày ___ tháng ___ năm _____ (nếu có);</w:t>
      </w:r>
    </w:p>
    <w:p w14:paraId="27FC02C8" w14:textId="77777777" w:rsidR="00D63B09" w:rsidRPr="00401EE0" w:rsidRDefault="00D63B09" w:rsidP="00D63B09">
      <w:pPr>
        <w:spacing w:before="120"/>
        <w:rPr>
          <w:rFonts w:cs="Times New Roman"/>
          <w:sz w:val="26"/>
          <w:szCs w:val="26"/>
        </w:rPr>
      </w:pPr>
      <w:r w:rsidRPr="00401EE0">
        <w:rPr>
          <w:rFonts w:cs="Times New Roman"/>
          <w:sz w:val="26"/>
          <w:szCs w:val="26"/>
        </w:rPr>
        <w:t>Chúng tôi, đại diện cho các bên ký hợp đồng, gồm có:</w:t>
      </w:r>
    </w:p>
    <w:p w14:paraId="0A037951" w14:textId="77777777" w:rsidR="00D63B09" w:rsidRPr="00401EE0" w:rsidRDefault="00D63B09" w:rsidP="00D63B09">
      <w:pPr>
        <w:spacing w:before="120"/>
        <w:rPr>
          <w:rFonts w:cs="Times New Roman"/>
          <w:b/>
          <w:sz w:val="26"/>
          <w:szCs w:val="26"/>
        </w:rPr>
      </w:pPr>
      <w:r w:rsidRPr="00401EE0">
        <w:rPr>
          <w:rFonts w:cs="Times New Roman"/>
          <w:b/>
          <w:sz w:val="26"/>
          <w:szCs w:val="26"/>
        </w:rPr>
        <w:t>Chủ đầu tư</w:t>
      </w:r>
    </w:p>
    <w:p w14:paraId="4251D6EB" w14:textId="77777777" w:rsidR="00D63B09" w:rsidRPr="00401EE0" w:rsidRDefault="00D63B09" w:rsidP="00D63B09">
      <w:pPr>
        <w:spacing w:before="120"/>
        <w:rPr>
          <w:rFonts w:cs="Times New Roman"/>
          <w:sz w:val="26"/>
          <w:szCs w:val="26"/>
        </w:rPr>
      </w:pPr>
      <w:r w:rsidRPr="00401EE0">
        <w:rPr>
          <w:rFonts w:cs="Times New Roman"/>
          <w:sz w:val="26"/>
          <w:szCs w:val="26"/>
        </w:rPr>
        <w:t xml:space="preserve">Tên chủ đầu tư ________ </w:t>
      </w:r>
      <w:r w:rsidRPr="00401EE0">
        <w:rPr>
          <w:rFonts w:cs="Times New Roman"/>
          <w:i/>
          <w:sz w:val="26"/>
          <w:szCs w:val="26"/>
        </w:rPr>
        <w:t>[Ghi tên chủ đầu tư]</w:t>
      </w:r>
    </w:p>
    <w:p w14:paraId="58AEBB94" w14:textId="77777777" w:rsidR="00D63B09" w:rsidRPr="00401EE0" w:rsidRDefault="00D63B09" w:rsidP="00D63B09">
      <w:pPr>
        <w:spacing w:before="120"/>
        <w:rPr>
          <w:rFonts w:cs="Times New Roman"/>
          <w:sz w:val="26"/>
          <w:szCs w:val="26"/>
          <w:lang w:val="fr-FR"/>
        </w:rPr>
      </w:pPr>
      <w:r w:rsidRPr="00401EE0">
        <w:rPr>
          <w:rFonts w:cs="Times New Roman"/>
          <w:sz w:val="26"/>
          <w:szCs w:val="26"/>
        </w:rPr>
        <w:t xml:space="preserve">Đại diện là ông/bà: </w:t>
      </w:r>
      <w:r w:rsidRPr="00401EE0">
        <w:rPr>
          <w:rFonts w:cs="Times New Roman"/>
          <w:sz w:val="26"/>
          <w:szCs w:val="26"/>
          <w:lang w:val="fr-FR"/>
        </w:rPr>
        <w:t>___________________________________________________</w:t>
      </w:r>
    </w:p>
    <w:p w14:paraId="425EFE2C" w14:textId="77777777" w:rsidR="00D63B09" w:rsidRPr="006927B1" w:rsidRDefault="00D63B09" w:rsidP="00D63B09">
      <w:pPr>
        <w:spacing w:before="120"/>
        <w:rPr>
          <w:rFonts w:cs="Times New Roman"/>
          <w:sz w:val="26"/>
          <w:szCs w:val="26"/>
          <w:lang w:val="fr-FR"/>
        </w:rPr>
      </w:pPr>
      <w:r w:rsidRPr="006927B1">
        <w:rPr>
          <w:rFonts w:cs="Times New Roman"/>
          <w:sz w:val="26"/>
          <w:szCs w:val="26"/>
          <w:lang w:val="fr-FR"/>
        </w:rPr>
        <w:t xml:space="preserve">Chức vụ: </w:t>
      </w:r>
      <w:r w:rsidRPr="00401EE0">
        <w:rPr>
          <w:rFonts w:cs="Times New Roman"/>
          <w:sz w:val="26"/>
          <w:szCs w:val="26"/>
          <w:lang w:val="fr-FR"/>
        </w:rPr>
        <w:t>___________________________________________________________</w:t>
      </w:r>
    </w:p>
    <w:p w14:paraId="5149BCEB" w14:textId="77777777" w:rsidR="00D63B09" w:rsidRPr="006927B1" w:rsidRDefault="00D63B09" w:rsidP="00D63B09">
      <w:pPr>
        <w:spacing w:before="120"/>
        <w:rPr>
          <w:rFonts w:cs="Times New Roman"/>
          <w:sz w:val="26"/>
          <w:szCs w:val="26"/>
          <w:lang w:val="fr-FR"/>
        </w:rPr>
      </w:pPr>
      <w:r w:rsidRPr="006927B1">
        <w:rPr>
          <w:rFonts w:cs="Times New Roman"/>
          <w:sz w:val="26"/>
          <w:szCs w:val="26"/>
          <w:lang w:val="fr-FR"/>
        </w:rPr>
        <w:t xml:space="preserve">Địa chỉ: </w:t>
      </w:r>
      <w:r w:rsidRPr="00401EE0">
        <w:rPr>
          <w:rFonts w:cs="Times New Roman"/>
          <w:sz w:val="26"/>
          <w:szCs w:val="26"/>
          <w:lang w:val="fr-FR"/>
        </w:rPr>
        <w:t>____________________________________________________________</w:t>
      </w:r>
    </w:p>
    <w:p w14:paraId="14E16288" w14:textId="77777777" w:rsidR="00D63B09" w:rsidRPr="006927B1" w:rsidRDefault="00D63B09" w:rsidP="00D63B09">
      <w:pPr>
        <w:spacing w:before="120"/>
        <w:rPr>
          <w:rFonts w:cs="Times New Roman"/>
          <w:sz w:val="26"/>
          <w:szCs w:val="26"/>
          <w:lang w:val="fr-FR"/>
        </w:rPr>
      </w:pPr>
      <w:r w:rsidRPr="006927B1">
        <w:rPr>
          <w:rFonts w:cs="Times New Roman"/>
          <w:sz w:val="26"/>
          <w:szCs w:val="26"/>
          <w:lang w:val="fr-FR"/>
        </w:rPr>
        <w:t xml:space="preserve">Điện thoại: </w:t>
      </w:r>
      <w:r w:rsidRPr="00401EE0">
        <w:rPr>
          <w:rFonts w:cs="Times New Roman"/>
          <w:sz w:val="26"/>
          <w:szCs w:val="26"/>
          <w:lang w:val="fr-FR"/>
        </w:rPr>
        <w:t>_________________________________________________________</w:t>
      </w:r>
    </w:p>
    <w:p w14:paraId="258DC91C" w14:textId="77777777" w:rsidR="00D63B09" w:rsidRPr="00401EE0" w:rsidRDefault="00D63B09" w:rsidP="00D63B09">
      <w:pPr>
        <w:spacing w:before="120"/>
        <w:rPr>
          <w:rFonts w:cs="Times New Roman"/>
          <w:sz w:val="26"/>
          <w:szCs w:val="26"/>
        </w:rPr>
      </w:pPr>
      <w:r w:rsidRPr="00401EE0">
        <w:rPr>
          <w:rFonts w:cs="Times New Roman"/>
          <w:sz w:val="26"/>
          <w:szCs w:val="26"/>
        </w:rPr>
        <w:t xml:space="preserve">Fax: </w:t>
      </w:r>
      <w:r w:rsidRPr="00401EE0">
        <w:rPr>
          <w:rFonts w:cs="Times New Roman"/>
          <w:sz w:val="26"/>
          <w:szCs w:val="26"/>
          <w:lang w:val="fr-FR"/>
        </w:rPr>
        <w:t>______________________________________________________________</w:t>
      </w:r>
    </w:p>
    <w:p w14:paraId="4B68F882" w14:textId="77777777" w:rsidR="00D63B09" w:rsidRPr="00401EE0" w:rsidRDefault="00D63B09" w:rsidP="00D63B09">
      <w:pPr>
        <w:spacing w:before="120"/>
        <w:rPr>
          <w:rFonts w:cs="Times New Roman"/>
          <w:sz w:val="26"/>
          <w:szCs w:val="26"/>
        </w:rPr>
      </w:pPr>
      <w:r w:rsidRPr="00401EE0">
        <w:rPr>
          <w:rFonts w:cs="Times New Roman"/>
          <w:sz w:val="26"/>
          <w:szCs w:val="26"/>
        </w:rPr>
        <w:t xml:space="preserve">E-mail: </w:t>
      </w:r>
      <w:r w:rsidRPr="00401EE0">
        <w:rPr>
          <w:rFonts w:cs="Times New Roman"/>
          <w:sz w:val="26"/>
          <w:szCs w:val="26"/>
          <w:lang w:val="fr-FR"/>
        </w:rPr>
        <w:t>____________________________________________________________</w:t>
      </w:r>
    </w:p>
    <w:p w14:paraId="15127C0E" w14:textId="77777777" w:rsidR="00D63B09" w:rsidRPr="00401EE0" w:rsidRDefault="00D63B09" w:rsidP="00D63B09">
      <w:pPr>
        <w:spacing w:before="120"/>
        <w:rPr>
          <w:rFonts w:cs="Times New Roman"/>
          <w:sz w:val="26"/>
          <w:szCs w:val="26"/>
        </w:rPr>
      </w:pPr>
      <w:r w:rsidRPr="00401EE0">
        <w:rPr>
          <w:rFonts w:cs="Times New Roman"/>
          <w:sz w:val="26"/>
          <w:szCs w:val="26"/>
        </w:rPr>
        <w:t xml:space="preserve">Tài khoản: </w:t>
      </w:r>
      <w:r w:rsidRPr="00401EE0">
        <w:rPr>
          <w:rFonts w:cs="Times New Roman"/>
          <w:sz w:val="26"/>
          <w:szCs w:val="26"/>
          <w:lang w:val="fr-FR"/>
        </w:rPr>
        <w:t>__________________________________________________________</w:t>
      </w:r>
    </w:p>
    <w:p w14:paraId="012DDCFD" w14:textId="77777777" w:rsidR="00D63B09" w:rsidRPr="00401EE0" w:rsidRDefault="00D63B09" w:rsidP="00D63B09">
      <w:pPr>
        <w:spacing w:before="120"/>
        <w:rPr>
          <w:rFonts w:cs="Times New Roman"/>
          <w:sz w:val="26"/>
          <w:szCs w:val="26"/>
        </w:rPr>
      </w:pPr>
      <w:r w:rsidRPr="00401EE0">
        <w:rPr>
          <w:rFonts w:cs="Times New Roman"/>
          <w:sz w:val="26"/>
          <w:szCs w:val="26"/>
        </w:rPr>
        <w:t>Mã số thuế: _______________________________________________________________</w:t>
      </w:r>
    </w:p>
    <w:p w14:paraId="5783765A" w14:textId="77777777" w:rsidR="00D63B09" w:rsidRPr="00401EE0" w:rsidRDefault="00D63B09" w:rsidP="00D63B09">
      <w:pPr>
        <w:spacing w:before="120"/>
        <w:rPr>
          <w:rFonts w:cs="Times New Roman"/>
          <w:sz w:val="26"/>
          <w:szCs w:val="26"/>
        </w:rPr>
      </w:pPr>
      <w:r w:rsidRPr="00401EE0">
        <w:rPr>
          <w:rFonts w:cs="Times New Roman"/>
          <w:sz w:val="26"/>
          <w:szCs w:val="26"/>
        </w:rPr>
        <w:t xml:space="preserve">Giấy ủy quyền số ___ ngày ___ tháng ___ năm ____ </w:t>
      </w:r>
      <w:r w:rsidRPr="00401EE0">
        <w:rPr>
          <w:rFonts w:cs="Times New Roman"/>
          <w:i/>
          <w:sz w:val="26"/>
          <w:szCs w:val="26"/>
        </w:rPr>
        <w:t>(trường hợp được ủy quyền)</w:t>
      </w:r>
      <w:r w:rsidRPr="00401EE0">
        <w:rPr>
          <w:rFonts w:cs="Times New Roman"/>
          <w:sz w:val="26"/>
          <w:szCs w:val="26"/>
        </w:rPr>
        <w:t>.</w:t>
      </w:r>
    </w:p>
    <w:p w14:paraId="69604D7C" w14:textId="77777777" w:rsidR="00D63B09" w:rsidRPr="00401EE0" w:rsidRDefault="00D63B09" w:rsidP="00D63B09">
      <w:pPr>
        <w:spacing w:before="120"/>
        <w:rPr>
          <w:rFonts w:cs="Times New Roman"/>
          <w:b/>
          <w:sz w:val="26"/>
          <w:szCs w:val="26"/>
        </w:rPr>
      </w:pPr>
      <w:r w:rsidRPr="00401EE0">
        <w:rPr>
          <w:rFonts w:cs="Times New Roman"/>
          <w:b/>
          <w:sz w:val="26"/>
          <w:szCs w:val="26"/>
        </w:rPr>
        <w:t>Nhà thầu</w:t>
      </w:r>
    </w:p>
    <w:p w14:paraId="2E897DD7" w14:textId="77777777" w:rsidR="00D63B09" w:rsidRPr="00401EE0" w:rsidRDefault="00D63B09" w:rsidP="00D63B09">
      <w:pPr>
        <w:spacing w:before="120"/>
        <w:rPr>
          <w:rFonts w:cs="Times New Roman"/>
          <w:sz w:val="26"/>
          <w:szCs w:val="26"/>
        </w:rPr>
      </w:pPr>
      <w:r w:rsidRPr="00401EE0">
        <w:rPr>
          <w:rFonts w:cs="Times New Roman"/>
          <w:sz w:val="26"/>
          <w:szCs w:val="26"/>
        </w:rPr>
        <w:t xml:space="preserve">Tên nhà thầu _______ </w:t>
      </w:r>
      <w:r w:rsidRPr="00401EE0">
        <w:rPr>
          <w:rFonts w:cs="Times New Roman"/>
          <w:i/>
          <w:sz w:val="26"/>
          <w:szCs w:val="26"/>
        </w:rPr>
        <w:t>[Ghi tên nhà thầu được lựa chọn]</w:t>
      </w:r>
    </w:p>
    <w:p w14:paraId="6BAD7B3E" w14:textId="77777777" w:rsidR="00D63B09" w:rsidRPr="00401EE0" w:rsidRDefault="00D63B09" w:rsidP="00D63B09">
      <w:pPr>
        <w:spacing w:before="120"/>
        <w:rPr>
          <w:rFonts w:cs="Times New Roman"/>
          <w:sz w:val="26"/>
          <w:szCs w:val="26"/>
        </w:rPr>
      </w:pPr>
      <w:r w:rsidRPr="00401EE0">
        <w:rPr>
          <w:rFonts w:cs="Times New Roman"/>
          <w:sz w:val="26"/>
          <w:szCs w:val="26"/>
        </w:rPr>
        <w:t xml:space="preserve">Đại diện là ông/bà: </w:t>
      </w:r>
      <w:r w:rsidRPr="00401EE0">
        <w:rPr>
          <w:rFonts w:cs="Times New Roman"/>
          <w:sz w:val="26"/>
          <w:szCs w:val="26"/>
          <w:lang w:val="fr-FR"/>
        </w:rPr>
        <w:t>____________________________________________________</w:t>
      </w:r>
    </w:p>
    <w:p w14:paraId="795DE711" w14:textId="77777777" w:rsidR="00D63B09" w:rsidRPr="00401EE0" w:rsidRDefault="00D63B09" w:rsidP="00D63B09">
      <w:pPr>
        <w:spacing w:before="120"/>
        <w:rPr>
          <w:rFonts w:cs="Times New Roman"/>
          <w:sz w:val="26"/>
          <w:szCs w:val="26"/>
        </w:rPr>
      </w:pPr>
      <w:r w:rsidRPr="00401EE0">
        <w:rPr>
          <w:rFonts w:cs="Times New Roman"/>
          <w:sz w:val="26"/>
          <w:szCs w:val="26"/>
        </w:rPr>
        <w:t>Chức vụ: ___________________________________________________________</w:t>
      </w:r>
    </w:p>
    <w:p w14:paraId="22766699" w14:textId="77777777" w:rsidR="00D63B09" w:rsidRPr="00401EE0" w:rsidRDefault="00D63B09" w:rsidP="00D63B09">
      <w:pPr>
        <w:spacing w:before="120"/>
        <w:rPr>
          <w:rFonts w:cs="Times New Roman"/>
          <w:sz w:val="26"/>
          <w:szCs w:val="26"/>
        </w:rPr>
      </w:pPr>
      <w:r w:rsidRPr="00401EE0">
        <w:rPr>
          <w:rFonts w:cs="Times New Roman"/>
          <w:sz w:val="26"/>
          <w:szCs w:val="26"/>
        </w:rPr>
        <w:t>Địa chỉ: _____________________________________________________________</w:t>
      </w:r>
    </w:p>
    <w:p w14:paraId="334AB2F5" w14:textId="77777777" w:rsidR="00D63B09" w:rsidRPr="00401EE0" w:rsidRDefault="00D63B09" w:rsidP="00D63B09">
      <w:pPr>
        <w:spacing w:before="120"/>
        <w:rPr>
          <w:rFonts w:cs="Times New Roman"/>
          <w:sz w:val="26"/>
          <w:szCs w:val="26"/>
        </w:rPr>
      </w:pPr>
      <w:r w:rsidRPr="00401EE0">
        <w:rPr>
          <w:rFonts w:cs="Times New Roman"/>
          <w:sz w:val="26"/>
          <w:szCs w:val="26"/>
        </w:rPr>
        <w:t>Điện thoại: __________________________________________________________</w:t>
      </w:r>
    </w:p>
    <w:p w14:paraId="53C01D65" w14:textId="77777777" w:rsidR="00D63B09" w:rsidRPr="00401EE0" w:rsidRDefault="00D63B09" w:rsidP="00D63B09">
      <w:pPr>
        <w:spacing w:before="120"/>
        <w:rPr>
          <w:rFonts w:cs="Times New Roman"/>
          <w:sz w:val="26"/>
          <w:szCs w:val="26"/>
        </w:rPr>
      </w:pPr>
      <w:r w:rsidRPr="00401EE0">
        <w:rPr>
          <w:rFonts w:cs="Times New Roman"/>
          <w:sz w:val="26"/>
          <w:szCs w:val="26"/>
        </w:rPr>
        <w:t xml:space="preserve">Fax: </w:t>
      </w:r>
      <w:r w:rsidRPr="00401EE0">
        <w:rPr>
          <w:rFonts w:cs="Times New Roman"/>
          <w:sz w:val="26"/>
          <w:szCs w:val="26"/>
          <w:lang w:val="fr-FR"/>
        </w:rPr>
        <w:t>_______________________________________________________________</w:t>
      </w:r>
    </w:p>
    <w:p w14:paraId="0C3494F8" w14:textId="77777777" w:rsidR="00D63B09" w:rsidRPr="00401EE0" w:rsidRDefault="00D63B09" w:rsidP="00D63B09">
      <w:pPr>
        <w:spacing w:before="120"/>
        <w:rPr>
          <w:rFonts w:cs="Times New Roman"/>
          <w:sz w:val="26"/>
          <w:szCs w:val="26"/>
          <w:lang w:val="fr-FR"/>
        </w:rPr>
      </w:pPr>
      <w:r w:rsidRPr="00401EE0">
        <w:rPr>
          <w:rFonts w:cs="Times New Roman"/>
          <w:sz w:val="26"/>
          <w:szCs w:val="26"/>
        </w:rPr>
        <w:t xml:space="preserve">E-mail: </w:t>
      </w:r>
      <w:r w:rsidRPr="00401EE0">
        <w:rPr>
          <w:rFonts w:cs="Times New Roman"/>
          <w:sz w:val="26"/>
          <w:szCs w:val="26"/>
          <w:lang w:val="fr-FR"/>
        </w:rPr>
        <w:t>_____________________________________________________________</w:t>
      </w:r>
    </w:p>
    <w:p w14:paraId="5843A970" w14:textId="77777777" w:rsidR="00D63B09" w:rsidRPr="00401EE0" w:rsidRDefault="00D63B09" w:rsidP="00D63B09">
      <w:pPr>
        <w:spacing w:before="120"/>
        <w:rPr>
          <w:rFonts w:cs="Times New Roman"/>
          <w:sz w:val="26"/>
          <w:szCs w:val="26"/>
        </w:rPr>
      </w:pPr>
      <w:r w:rsidRPr="00401EE0">
        <w:rPr>
          <w:rFonts w:cs="Times New Roman"/>
          <w:sz w:val="26"/>
          <w:szCs w:val="26"/>
        </w:rPr>
        <w:t xml:space="preserve">Tài khoản: </w:t>
      </w:r>
      <w:r w:rsidRPr="00401EE0">
        <w:rPr>
          <w:rFonts w:cs="Times New Roman"/>
          <w:sz w:val="26"/>
          <w:szCs w:val="26"/>
          <w:lang w:val="fr-FR"/>
        </w:rPr>
        <w:t>__________________________________________________________</w:t>
      </w:r>
    </w:p>
    <w:p w14:paraId="36C80222" w14:textId="77777777" w:rsidR="00D63B09" w:rsidRPr="00401EE0" w:rsidRDefault="00D63B09" w:rsidP="00D63B09">
      <w:pPr>
        <w:spacing w:before="120"/>
        <w:rPr>
          <w:rFonts w:cs="Times New Roman"/>
          <w:sz w:val="26"/>
          <w:szCs w:val="26"/>
        </w:rPr>
      </w:pPr>
      <w:r w:rsidRPr="00401EE0">
        <w:rPr>
          <w:rFonts w:cs="Times New Roman"/>
          <w:sz w:val="26"/>
          <w:szCs w:val="26"/>
        </w:rPr>
        <w:t>Mã số thuế: ________________________________________________________</w:t>
      </w:r>
    </w:p>
    <w:p w14:paraId="3206A107" w14:textId="77777777" w:rsidR="00D63B09" w:rsidRPr="00401EE0" w:rsidRDefault="00D63B09" w:rsidP="00D63B09">
      <w:pPr>
        <w:spacing w:before="120"/>
        <w:rPr>
          <w:rFonts w:cs="Times New Roman"/>
          <w:sz w:val="26"/>
          <w:szCs w:val="26"/>
        </w:rPr>
      </w:pPr>
      <w:r w:rsidRPr="00401EE0">
        <w:rPr>
          <w:rFonts w:cs="Times New Roman"/>
          <w:sz w:val="26"/>
          <w:szCs w:val="26"/>
        </w:rPr>
        <w:lastRenderedPageBreak/>
        <w:t xml:space="preserve">Giấy ủy quyền số ___ ngày ___ tháng ___ năm ____ </w:t>
      </w:r>
      <w:r w:rsidRPr="00401EE0">
        <w:rPr>
          <w:rFonts w:cs="Times New Roman"/>
          <w:i/>
          <w:sz w:val="26"/>
          <w:szCs w:val="26"/>
        </w:rPr>
        <w:t>(trường hợp được ủy quyền)</w:t>
      </w:r>
      <w:r w:rsidRPr="00401EE0">
        <w:rPr>
          <w:rFonts w:cs="Times New Roman"/>
          <w:sz w:val="26"/>
          <w:szCs w:val="26"/>
        </w:rPr>
        <w:t>.</w:t>
      </w:r>
    </w:p>
    <w:p w14:paraId="435C58BE" w14:textId="77777777" w:rsidR="00D63B09" w:rsidRPr="00401EE0" w:rsidRDefault="00D63B09" w:rsidP="00D63B09">
      <w:pPr>
        <w:spacing w:before="120"/>
        <w:rPr>
          <w:rFonts w:cs="Times New Roman"/>
          <w:sz w:val="26"/>
          <w:szCs w:val="26"/>
        </w:rPr>
      </w:pPr>
      <w:r w:rsidRPr="00401EE0">
        <w:rPr>
          <w:rFonts w:cs="Times New Roman"/>
          <w:sz w:val="26"/>
          <w:szCs w:val="26"/>
        </w:rPr>
        <w:t>Hai bên thỏa thuận ký kết hợp đồng dịch vụ tư vấn với các nội dung sau:</w:t>
      </w:r>
    </w:p>
    <w:p w14:paraId="48C54AA3" w14:textId="77777777" w:rsidR="00D63B09" w:rsidRPr="00401EE0" w:rsidRDefault="00D63B09" w:rsidP="00D63B09">
      <w:pPr>
        <w:spacing w:before="120"/>
        <w:rPr>
          <w:rFonts w:cs="Times New Roman"/>
          <w:b/>
          <w:sz w:val="26"/>
          <w:szCs w:val="26"/>
        </w:rPr>
      </w:pPr>
      <w:r w:rsidRPr="00401EE0">
        <w:rPr>
          <w:rFonts w:cs="Times New Roman"/>
          <w:b/>
          <w:sz w:val="26"/>
          <w:szCs w:val="26"/>
        </w:rPr>
        <w:t>Điều 1. Đối tượng hợp đồng</w:t>
      </w:r>
    </w:p>
    <w:p w14:paraId="53CD3258" w14:textId="77777777" w:rsidR="00D63B09" w:rsidRPr="00401EE0" w:rsidRDefault="00D63B09" w:rsidP="00D63B09">
      <w:pPr>
        <w:spacing w:before="120"/>
        <w:rPr>
          <w:rFonts w:cs="Times New Roman"/>
          <w:sz w:val="26"/>
          <w:szCs w:val="26"/>
        </w:rPr>
      </w:pPr>
      <w:r w:rsidRPr="00401EE0">
        <w:rPr>
          <w:rFonts w:cs="Times New Roman"/>
          <w:sz w:val="26"/>
          <w:szCs w:val="26"/>
        </w:rPr>
        <w:t>Đối tượng hợp đồng là các dịch vụ được nêu chi tiết trong Phụ lục A “Điều khoản tham chiếu”.</w:t>
      </w:r>
    </w:p>
    <w:p w14:paraId="02113FBA" w14:textId="77777777" w:rsidR="00D63B09" w:rsidRPr="00401EE0" w:rsidRDefault="00D63B09" w:rsidP="00D63B09">
      <w:pPr>
        <w:spacing w:before="120"/>
        <w:rPr>
          <w:rFonts w:cs="Times New Roman"/>
          <w:b/>
          <w:sz w:val="26"/>
          <w:szCs w:val="26"/>
        </w:rPr>
      </w:pPr>
      <w:r w:rsidRPr="00401EE0">
        <w:rPr>
          <w:rFonts w:cs="Times New Roman"/>
          <w:b/>
          <w:sz w:val="26"/>
          <w:szCs w:val="26"/>
        </w:rPr>
        <w:t>Điều 2. Hồ sơ hợp đồng</w:t>
      </w:r>
    </w:p>
    <w:p w14:paraId="6AC6694E" w14:textId="77777777" w:rsidR="00D63B09" w:rsidRPr="00401EE0" w:rsidRDefault="00D63B09" w:rsidP="00D63B09">
      <w:pPr>
        <w:spacing w:before="120"/>
        <w:jc w:val="both"/>
        <w:rPr>
          <w:rFonts w:cs="Times New Roman"/>
          <w:sz w:val="26"/>
          <w:szCs w:val="26"/>
        </w:rPr>
      </w:pPr>
      <w:r w:rsidRPr="00401EE0">
        <w:rPr>
          <w:rFonts w:cs="Times New Roman"/>
          <w:sz w:val="26"/>
          <w:szCs w:val="26"/>
        </w:rPr>
        <w:t>Hồ sơ hợp đồng bao gồm các tài liệu sau đây:</w:t>
      </w:r>
    </w:p>
    <w:p w14:paraId="58C2D205" w14:textId="77777777" w:rsidR="00D63B09" w:rsidRPr="00401EE0" w:rsidRDefault="00D63B09" w:rsidP="00D63B09">
      <w:pPr>
        <w:spacing w:before="120"/>
        <w:jc w:val="both"/>
        <w:rPr>
          <w:rFonts w:cs="Times New Roman"/>
          <w:sz w:val="26"/>
          <w:szCs w:val="26"/>
        </w:rPr>
      </w:pPr>
      <w:r w:rsidRPr="00401EE0">
        <w:rPr>
          <w:rFonts w:cs="Times New Roman"/>
          <w:sz w:val="26"/>
          <w:szCs w:val="26"/>
        </w:rPr>
        <w:t>1. Văn bản hợp đồng;</w:t>
      </w:r>
    </w:p>
    <w:p w14:paraId="44FFDDF6" w14:textId="77777777" w:rsidR="00D63B09" w:rsidRPr="00401EE0" w:rsidRDefault="00D63B09" w:rsidP="00D63B09">
      <w:pPr>
        <w:spacing w:before="120"/>
        <w:jc w:val="both"/>
        <w:rPr>
          <w:rFonts w:cs="Times New Roman"/>
          <w:sz w:val="26"/>
          <w:szCs w:val="26"/>
        </w:rPr>
      </w:pPr>
      <w:r w:rsidRPr="00401EE0">
        <w:rPr>
          <w:rFonts w:cs="Times New Roman"/>
          <w:sz w:val="26"/>
          <w:szCs w:val="26"/>
        </w:rPr>
        <w:t xml:space="preserve">2. Phụ lục hợp đồng gồm điều khoản tham chiếu, dự toán kinh phí, danh sách nhân sự của nhà thầu, trách nhiệm báo cáo của nhà thầu </w:t>
      </w:r>
      <w:r w:rsidRPr="00401EE0">
        <w:rPr>
          <w:rFonts w:cs="Times New Roman"/>
          <w:i/>
          <w:sz w:val="26"/>
          <w:szCs w:val="26"/>
        </w:rPr>
        <w:t>(nếu có)</w:t>
      </w:r>
      <w:r w:rsidRPr="00401EE0">
        <w:rPr>
          <w:rFonts w:cs="Times New Roman"/>
          <w:sz w:val="26"/>
          <w:szCs w:val="26"/>
        </w:rPr>
        <w:t>;</w:t>
      </w:r>
    </w:p>
    <w:p w14:paraId="26F2FF89" w14:textId="77777777" w:rsidR="00D63B09" w:rsidRPr="00401EE0" w:rsidRDefault="00D63B09" w:rsidP="00D63B09">
      <w:pPr>
        <w:spacing w:before="120"/>
        <w:jc w:val="both"/>
        <w:rPr>
          <w:rFonts w:cs="Times New Roman"/>
          <w:sz w:val="26"/>
          <w:szCs w:val="26"/>
        </w:rPr>
      </w:pPr>
      <w:r w:rsidRPr="00401EE0">
        <w:rPr>
          <w:rFonts w:cs="Times New Roman"/>
          <w:sz w:val="26"/>
          <w:szCs w:val="26"/>
        </w:rPr>
        <w:t xml:space="preserve">3. Biên bản hoàn thiện hợp đồng </w:t>
      </w:r>
      <w:r w:rsidRPr="00401EE0">
        <w:rPr>
          <w:rFonts w:cs="Times New Roman"/>
          <w:i/>
          <w:sz w:val="26"/>
          <w:szCs w:val="26"/>
        </w:rPr>
        <w:t>(nếu có)</w:t>
      </w:r>
      <w:r w:rsidRPr="00401EE0">
        <w:rPr>
          <w:rFonts w:cs="Times New Roman"/>
          <w:sz w:val="26"/>
          <w:szCs w:val="26"/>
        </w:rPr>
        <w:t>;</w:t>
      </w:r>
    </w:p>
    <w:p w14:paraId="5341E417" w14:textId="77777777" w:rsidR="00D63B09" w:rsidRPr="00401EE0" w:rsidRDefault="00D63B09" w:rsidP="00D63B09">
      <w:pPr>
        <w:spacing w:before="120"/>
        <w:jc w:val="both"/>
        <w:rPr>
          <w:rFonts w:cs="Times New Roman"/>
          <w:sz w:val="26"/>
          <w:szCs w:val="26"/>
        </w:rPr>
      </w:pPr>
      <w:r w:rsidRPr="00401EE0">
        <w:rPr>
          <w:rFonts w:cs="Times New Roman"/>
          <w:sz w:val="26"/>
          <w:szCs w:val="26"/>
        </w:rPr>
        <w:t>4. Quyết định phê duyệt kết quả lựa chọn nhà thầu;</w:t>
      </w:r>
    </w:p>
    <w:p w14:paraId="21D81E79" w14:textId="77777777" w:rsidR="00D63B09" w:rsidRPr="00401EE0" w:rsidRDefault="00D63B09" w:rsidP="00D63B09">
      <w:pPr>
        <w:spacing w:before="120"/>
        <w:jc w:val="both"/>
        <w:rPr>
          <w:rFonts w:cs="Times New Roman"/>
          <w:sz w:val="26"/>
          <w:szCs w:val="26"/>
        </w:rPr>
      </w:pPr>
      <w:r w:rsidRPr="00401EE0">
        <w:rPr>
          <w:rFonts w:cs="Times New Roman"/>
          <w:sz w:val="26"/>
          <w:szCs w:val="26"/>
        </w:rPr>
        <w:t xml:space="preserve">5. Văn bản thỏa thuận của các bên về điều kiện của hợp đồng, bao gồm điều kiện chung, điều kiện cụ thể </w:t>
      </w:r>
      <w:r w:rsidRPr="00401EE0">
        <w:rPr>
          <w:rFonts w:cs="Times New Roman"/>
          <w:i/>
          <w:sz w:val="26"/>
          <w:szCs w:val="26"/>
        </w:rPr>
        <w:t>(nếu có)</w:t>
      </w:r>
      <w:r w:rsidRPr="00401EE0">
        <w:rPr>
          <w:rFonts w:cs="Times New Roman"/>
          <w:sz w:val="26"/>
          <w:szCs w:val="26"/>
        </w:rPr>
        <w:t>;</w:t>
      </w:r>
    </w:p>
    <w:p w14:paraId="7B15D2CF" w14:textId="77777777" w:rsidR="00D63B09" w:rsidRPr="00401EE0" w:rsidRDefault="00D63B09" w:rsidP="00D63B09">
      <w:pPr>
        <w:spacing w:before="120"/>
        <w:jc w:val="both"/>
        <w:rPr>
          <w:rFonts w:cs="Times New Roman"/>
          <w:sz w:val="26"/>
          <w:szCs w:val="26"/>
        </w:rPr>
      </w:pPr>
      <w:r w:rsidRPr="00401EE0">
        <w:rPr>
          <w:rFonts w:cs="Times New Roman"/>
          <w:sz w:val="26"/>
          <w:szCs w:val="26"/>
        </w:rPr>
        <w:t>6. Hồ sơ dự thầu và các tài liệu làm rõ hồ sơ dự thầu của nhà thầu được lựa chọn;</w:t>
      </w:r>
    </w:p>
    <w:p w14:paraId="0F453AA6" w14:textId="77777777" w:rsidR="00D63B09" w:rsidRPr="00401EE0" w:rsidRDefault="00D63B09" w:rsidP="00D63B09">
      <w:pPr>
        <w:spacing w:before="120"/>
        <w:jc w:val="both"/>
        <w:rPr>
          <w:rFonts w:cs="Times New Roman"/>
          <w:sz w:val="26"/>
          <w:szCs w:val="26"/>
        </w:rPr>
      </w:pPr>
      <w:r w:rsidRPr="00401EE0">
        <w:rPr>
          <w:rFonts w:cs="Times New Roman"/>
          <w:sz w:val="26"/>
          <w:szCs w:val="26"/>
        </w:rPr>
        <w:t>7. Hồ sơ mời thầu và các tài liệu sửa đổi, bổ sung hồ sơ mời thầu;</w:t>
      </w:r>
    </w:p>
    <w:p w14:paraId="6DE7B80F" w14:textId="77777777" w:rsidR="00D63B09" w:rsidRPr="00401EE0" w:rsidRDefault="00D63B09" w:rsidP="00D63B09">
      <w:pPr>
        <w:spacing w:before="120"/>
        <w:jc w:val="both"/>
        <w:rPr>
          <w:rFonts w:cs="Times New Roman"/>
          <w:sz w:val="26"/>
          <w:szCs w:val="26"/>
        </w:rPr>
      </w:pPr>
      <w:r w:rsidRPr="00401EE0">
        <w:rPr>
          <w:rFonts w:cs="Times New Roman"/>
          <w:sz w:val="26"/>
          <w:szCs w:val="26"/>
        </w:rPr>
        <w:t>8. Các tài liệu có liên quan.</w:t>
      </w:r>
    </w:p>
    <w:p w14:paraId="6D8D1BC5" w14:textId="77777777" w:rsidR="00D63B09" w:rsidRPr="00401EE0" w:rsidRDefault="00D63B09" w:rsidP="00D63B09">
      <w:pPr>
        <w:spacing w:before="120"/>
        <w:jc w:val="both"/>
        <w:rPr>
          <w:rFonts w:cs="Times New Roman"/>
          <w:b/>
          <w:sz w:val="26"/>
          <w:szCs w:val="26"/>
        </w:rPr>
      </w:pPr>
      <w:r w:rsidRPr="00401EE0">
        <w:rPr>
          <w:rFonts w:cs="Times New Roman"/>
          <w:b/>
          <w:sz w:val="26"/>
          <w:szCs w:val="26"/>
        </w:rPr>
        <w:t>Điều 3. Trách nhiệm của nhà thầu</w:t>
      </w:r>
    </w:p>
    <w:p w14:paraId="596F4C60" w14:textId="77777777" w:rsidR="00D63B09" w:rsidRPr="00401EE0" w:rsidRDefault="00D63B09" w:rsidP="00D63B09">
      <w:pPr>
        <w:spacing w:before="120"/>
        <w:jc w:val="both"/>
        <w:rPr>
          <w:rFonts w:cs="Times New Roman"/>
          <w:sz w:val="26"/>
          <w:szCs w:val="26"/>
        </w:rPr>
      </w:pPr>
      <w:r w:rsidRPr="00401EE0">
        <w:rPr>
          <w:rFonts w:cs="Times New Roman"/>
          <w:sz w:val="26"/>
          <w:szCs w:val="26"/>
        </w:rPr>
        <w:t>1. Thực hiện các nghĩa vụ được nêu tại Điều 1 của hợp đồng này.</w:t>
      </w:r>
    </w:p>
    <w:p w14:paraId="1DD1E9CD" w14:textId="77777777" w:rsidR="00D63B09" w:rsidRPr="00401EE0" w:rsidRDefault="00D63B09" w:rsidP="00D63B09">
      <w:pPr>
        <w:spacing w:before="120"/>
        <w:jc w:val="both"/>
        <w:rPr>
          <w:rFonts w:cs="Times New Roman"/>
          <w:sz w:val="26"/>
          <w:szCs w:val="26"/>
        </w:rPr>
      </w:pPr>
      <w:r w:rsidRPr="00401EE0">
        <w:rPr>
          <w:rFonts w:cs="Times New Roman"/>
          <w:sz w:val="26"/>
          <w:szCs w:val="26"/>
        </w:rPr>
        <w:t>2. Nộp báo cáo cho chủ đầu tư trong thời hạn và theo các hình thức được nêu trong Phụ lục B “Dự toán kinh phí, danh sách nhân sự của nhà thầu” để thực hiện dịch vụ.</w:t>
      </w:r>
    </w:p>
    <w:p w14:paraId="190318AB" w14:textId="4F24D2C7" w:rsidR="00C13CDD" w:rsidRPr="00401EE0" w:rsidRDefault="00D63B09" w:rsidP="00D63B09">
      <w:pPr>
        <w:spacing w:before="120"/>
        <w:jc w:val="both"/>
        <w:rPr>
          <w:rFonts w:cs="Times New Roman"/>
          <w:sz w:val="26"/>
          <w:szCs w:val="26"/>
        </w:rPr>
      </w:pPr>
      <w:r w:rsidRPr="00401EE0">
        <w:rPr>
          <w:rFonts w:cs="Times New Roman"/>
          <w:sz w:val="26"/>
          <w:szCs w:val="26"/>
        </w:rPr>
        <w:t>3. Đảm bảo huy động và bố trí nhân sự, dự toán kinh phí</w:t>
      </w:r>
      <w:r w:rsidR="00027028" w:rsidRPr="00401EE0">
        <w:rPr>
          <w:rFonts w:cs="Times New Roman"/>
          <w:sz w:val="26"/>
          <w:szCs w:val="26"/>
        </w:rPr>
        <w:t xml:space="preserve"> và thực hiện các yêu cầu đã nêu</w:t>
      </w:r>
      <w:r w:rsidR="00E23324" w:rsidRPr="00401EE0">
        <w:rPr>
          <w:rFonts w:cs="Times New Roman"/>
          <w:sz w:val="26"/>
          <w:szCs w:val="26"/>
        </w:rPr>
        <w:t xml:space="preserve"> theo quy định tại hợp đồng này.</w:t>
      </w:r>
    </w:p>
    <w:p w14:paraId="26D61EA1" w14:textId="77777777" w:rsidR="00D63B09" w:rsidRPr="00401EE0" w:rsidRDefault="00D63B09" w:rsidP="00D63B09">
      <w:pPr>
        <w:spacing w:before="120"/>
        <w:jc w:val="both"/>
        <w:rPr>
          <w:rFonts w:cs="Times New Roman"/>
          <w:sz w:val="26"/>
          <w:szCs w:val="26"/>
        </w:rPr>
      </w:pPr>
      <w:r w:rsidRPr="00401EE0">
        <w:rPr>
          <w:rFonts w:cs="Times New Roman"/>
          <w:sz w:val="26"/>
          <w:szCs w:val="26"/>
        </w:rPr>
        <w:t xml:space="preserve">4. Đảm bảo và chịu trách nhiệm đối với sự tuân thủ của nhà thầu và nhân sự của nhà thầu khi triển khai dự án tại nước sở tại theo pháp luật của nước sở tại cùng các quy định, chính sách của chủ đầu tư khi làm việc tại địa điểm của chủ đầu tư. </w:t>
      </w:r>
    </w:p>
    <w:p w14:paraId="7F61DD67" w14:textId="77777777" w:rsidR="00D63B09" w:rsidRPr="00401EE0" w:rsidRDefault="00D63B09" w:rsidP="00D63B09">
      <w:pPr>
        <w:spacing w:before="120"/>
        <w:jc w:val="both"/>
        <w:rPr>
          <w:rFonts w:cs="Times New Roman"/>
          <w:sz w:val="26"/>
          <w:szCs w:val="26"/>
        </w:rPr>
      </w:pPr>
      <w:r w:rsidRPr="00401EE0">
        <w:rPr>
          <w:rFonts w:cs="Times New Roman"/>
          <w:sz w:val="26"/>
          <w:szCs w:val="26"/>
        </w:rPr>
        <w:t xml:space="preserve">5. Chịu trách nhiệm thực hiện đầy đủ các thủ tục để nhân sự của nhà thầu được làm việc hợp pháp tại Việt Nam theo quy định pháp luật Việt Nam. </w:t>
      </w:r>
    </w:p>
    <w:p w14:paraId="6877AD3B" w14:textId="77777777" w:rsidR="00D63B09" w:rsidRPr="00401EE0" w:rsidRDefault="00D63B09" w:rsidP="00D63B09">
      <w:pPr>
        <w:spacing w:before="120"/>
        <w:jc w:val="both"/>
        <w:rPr>
          <w:rFonts w:cs="Times New Roman"/>
          <w:sz w:val="26"/>
          <w:szCs w:val="26"/>
        </w:rPr>
      </w:pPr>
      <w:r w:rsidRPr="00401EE0">
        <w:rPr>
          <w:rFonts w:cs="Times New Roman"/>
          <w:sz w:val="26"/>
          <w:szCs w:val="26"/>
        </w:rPr>
        <w:t xml:space="preserve">6. Thực hiện đầy đủ các nghĩa vụ và trách nhiệm khác được nêu trong </w:t>
      </w:r>
      <w:r w:rsidRPr="00401EE0">
        <w:rPr>
          <w:rFonts w:cs="Times New Roman"/>
          <w:b/>
          <w:sz w:val="26"/>
          <w:szCs w:val="26"/>
        </w:rPr>
        <w:t>ĐKC</w:t>
      </w:r>
      <w:r w:rsidRPr="00401EE0">
        <w:rPr>
          <w:rFonts w:cs="Times New Roman"/>
          <w:sz w:val="26"/>
          <w:szCs w:val="26"/>
        </w:rPr>
        <w:t xml:space="preserve"> và </w:t>
      </w:r>
      <w:r w:rsidRPr="00401EE0">
        <w:rPr>
          <w:rFonts w:cs="Times New Roman"/>
          <w:b/>
          <w:sz w:val="26"/>
          <w:szCs w:val="26"/>
        </w:rPr>
        <w:t>ĐKCT</w:t>
      </w:r>
      <w:r w:rsidRPr="00401EE0">
        <w:rPr>
          <w:rFonts w:cs="Times New Roman"/>
          <w:sz w:val="26"/>
          <w:szCs w:val="26"/>
        </w:rPr>
        <w:t xml:space="preserve"> của hợp đồng.</w:t>
      </w:r>
    </w:p>
    <w:p w14:paraId="523D912A" w14:textId="77777777" w:rsidR="00D63B09" w:rsidRPr="00401EE0" w:rsidRDefault="00D63B09" w:rsidP="00D63B09">
      <w:pPr>
        <w:spacing w:before="120"/>
        <w:jc w:val="both"/>
        <w:rPr>
          <w:rFonts w:cs="Times New Roman"/>
          <w:b/>
          <w:sz w:val="26"/>
          <w:szCs w:val="26"/>
        </w:rPr>
      </w:pPr>
      <w:r w:rsidRPr="00401EE0">
        <w:rPr>
          <w:rFonts w:cs="Times New Roman"/>
          <w:b/>
          <w:sz w:val="26"/>
          <w:szCs w:val="26"/>
        </w:rPr>
        <w:t>Điều 4. Trách nhiệm của chủ đầu tư</w:t>
      </w:r>
    </w:p>
    <w:p w14:paraId="1EF6E535" w14:textId="77777777" w:rsidR="00D63B09" w:rsidRPr="00401EE0" w:rsidRDefault="00D63B09" w:rsidP="00D63B09">
      <w:pPr>
        <w:spacing w:before="120"/>
        <w:jc w:val="both"/>
        <w:rPr>
          <w:rFonts w:cs="Times New Roman"/>
          <w:sz w:val="26"/>
          <w:szCs w:val="26"/>
        </w:rPr>
      </w:pPr>
      <w:r w:rsidRPr="00401EE0">
        <w:rPr>
          <w:rFonts w:cs="Times New Roman"/>
          <w:sz w:val="26"/>
          <w:szCs w:val="26"/>
        </w:rPr>
        <w:t xml:space="preserve">1. Chủ đầu tư cam kết thanh toán cho nhà thầu theo giá hợp đồng và phương thức nêu tại Điều 5 của hợp đồng này cũng như thực hiện đầy đủ nghĩa vụ và trách nhiệm khác được quy định tại </w:t>
      </w:r>
      <w:r w:rsidRPr="00401EE0">
        <w:rPr>
          <w:rFonts w:cs="Times New Roman"/>
          <w:b/>
          <w:sz w:val="26"/>
          <w:szCs w:val="26"/>
        </w:rPr>
        <w:t>ĐKC</w:t>
      </w:r>
      <w:r w:rsidRPr="00401EE0">
        <w:rPr>
          <w:rFonts w:cs="Times New Roman"/>
          <w:sz w:val="26"/>
          <w:szCs w:val="26"/>
        </w:rPr>
        <w:t xml:space="preserve"> và </w:t>
      </w:r>
      <w:r w:rsidRPr="00401EE0">
        <w:rPr>
          <w:rFonts w:cs="Times New Roman"/>
          <w:b/>
          <w:sz w:val="26"/>
          <w:szCs w:val="26"/>
        </w:rPr>
        <w:t>ĐKCT</w:t>
      </w:r>
      <w:r w:rsidRPr="00401EE0">
        <w:rPr>
          <w:rFonts w:cs="Times New Roman"/>
          <w:sz w:val="26"/>
          <w:szCs w:val="26"/>
        </w:rPr>
        <w:t xml:space="preserve"> của hợp đồng.</w:t>
      </w:r>
    </w:p>
    <w:p w14:paraId="00C3D9C8" w14:textId="77777777" w:rsidR="00D63B09" w:rsidRPr="00401EE0" w:rsidRDefault="00D63B09" w:rsidP="00D63B09">
      <w:pPr>
        <w:spacing w:before="120"/>
        <w:jc w:val="both"/>
        <w:rPr>
          <w:rFonts w:cs="Times New Roman"/>
          <w:sz w:val="26"/>
          <w:szCs w:val="26"/>
        </w:rPr>
      </w:pPr>
      <w:r w:rsidRPr="00401EE0">
        <w:rPr>
          <w:rFonts w:cs="Times New Roman"/>
          <w:sz w:val="26"/>
          <w:szCs w:val="26"/>
        </w:rPr>
        <w:t xml:space="preserve">2. Chủ đầu tư chỉ định ông/bà _______ </w:t>
      </w:r>
      <w:r w:rsidRPr="00401EE0">
        <w:rPr>
          <w:rFonts w:cs="Times New Roman"/>
          <w:i/>
          <w:sz w:val="26"/>
          <w:szCs w:val="26"/>
        </w:rPr>
        <w:t>[Ghi rõ họ tên]</w:t>
      </w:r>
      <w:r w:rsidRPr="00401EE0">
        <w:rPr>
          <w:rFonts w:cs="Times New Roman"/>
          <w:sz w:val="26"/>
          <w:szCs w:val="26"/>
        </w:rPr>
        <w:t xml:space="preserve"> là cán bộ phụ trách của chủ đầu tư để điều phối các hoạt động thuộc phạm vi hợp đồng này.</w:t>
      </w:r>
    </w:p>
    <w:p w14:paraId="7486719E" w14:textId="77777777" w:rsidR="00D63B09" w:rsidRPr="00401EE0" w:rsidRDefault="00D63B09" w:rsidP="00D63B09">
      <w:pPr>
        <w:spacing w:before="120"/>
        <w:jc w:val="both"/>
        <w:rPr>
          <w:rFonts w:cs="Times New Roman"/>
          <w:b/>
          <w:sz w:val="26"/>
          <w:szCs w:val="26"/>
        </w:rPr>
      </w:pPr>
      <w:r w:rsidRPr="00401EE0">
        <w:rPr>
          <w:rFonts w:cs="Times New Roman"/>
          <w:b/>
          <w:sz w:val="26"/>
          <w:szCs w:val="26"/>
        </w:rPr>
        <w:t>Điều 5. Giá hợp đồng, thời hạn và phương thức thanh toán</w:t>
      </w:r>
    </w:p>
    <w:p w14:paraId="64C1C1CB" w14:textId="77777777" w:rsidR="00C13CDD" w:rsidRPr="00401EE0" w:rsidRDefault="00D63B09" w:rsidP="00EB05C2">
      <w:pPr>
        <w:pStyle w:val="ListParagraph"/>
        <w:numPr>
          <w:ilvl w:val="6"/>
          <w:numId w:val="34"/>
        </w:numPr>
        <w:spacing w:before="120"/>
        <w:jc w:val="both"/>
        <w:rPr>
          <w:rFonts w:cs="Times New Roman"/>
          <w:i/>
          <w:sz w:val="26"/>
          <w:szCs w:val="26"/>
        </w:rPr>
      </w:pPr>
      <w:r w:rsidRPr="00401EE0">
        <w:rPr>
          <w:rFonts w:cs="Times New Roman"/>
          <w:sz w:val="26"/>
          <w:szCs w:val="26"/>
        </w:rPr>
        <w:t xml:space="preserve">Giá hợp đồng: ________________ </w:t>
      </w:r>
      <w:r w:rsidRPr="00401EE0">
        <w:rPr>
          <w:rFonts w:cs="Times New Roman"/>
          <w:i/>
          <w:sz w:val="26"/>
          <w:szCs w:val="26"/>
        </w:rPr>
        <w:t xml:space="preserve">[Ghi rõ giá trị bằng số, bằng chữ và đồng tiền ký </w:t>
      </w:r>
      <w:r w:rsidRPr="00401EE0">
        <w:rPr>
          <w:rFonts w:cs="Times New Roman"/>
          <w:i/>
          <w:sz w:val="26"/>
          <w:szCs w:val="26"/>
        </w:rPr>
        <w:lastRenderedPageBreak/>
        <w:t xml:space="preserve">hợp đồng. </w:t>
      </w:r>
    </w:p>
    <w:p w14:paraId="783476D0" w14:textId="77777777" w:rsidR="00D63B09" w:rsidRPr="00401EE0" w:rsidRDefault="00D63B09" w:rsidP="00EB05C2">
      <w:pPr>
        <w:pStyle w:val="ListParagraph"/>
        <w:spacing w:before="120"/>
        <w:ind w:left="0"/>
        <w:jc w:val="both"/>
        <w:rPr>
          <w:rFonts w:cs="Times New Roman"/>
          <w:sz w:val="26"/>
          <w:szCs w:val="26"/>
        </w:rPr>
      </w:pPr>
      <w:r w:rsidRPr="00401EE0">
        <w:rPr>
          <w:rFonts w:cs="Times New Roman"/>
          <w:sz w:val="26"/>
          <w:szCs w:val="26"/>
        </w:rPr>
        <w:t>Số tiền này bao gồm toàn bộ các chi phí, lãi và bất kỳ khoản thuế nào mà nhà thầu phải trả, chi tiết như sau:</w:t>
      </w:r>
    </w:p>
    <w:p w14:paraId="0FBF0340" w14:textId="77777777" w:rsidR="00D63B09" w:rsidRPr="00401EE0" w:rsidRDefault="00D63B09" w:rsidP="00D63B09">
      <w:pPr>
        <w:spacing w:before="120"/>
        <w:jc w:val="both"/>
        <w:rPr>
          <w:rFonts w:cs="Times New Roman"/>
          <w:sz w:val="26"/>
          <w:szCs w:val="26"/>
        </w:rPr>
      </w:pPr>
      <w:r w:rsidRPr="00401EE0">
        <w:rPr>
          <w:rFonts w:cs="Times New Roman"/>
          <w:sz w:val="26"/>
          <w:szCs w:val="26"/>
        </w:rPr>
        <w:t>- Thù lao cho chuyên gia:</w:t>
      </w:r>
    </w:p>
    <w:p w14:paraId="2DEC6121" w14:textId="77777777" w:rsidR="00533A56" w:rsidRPr="00401EE0" w:rsidRDefault="00D63B09" w:rsidP="00D63B09">
      <w:pPr>
        <w:spacing w:before="120"/>
        <w:jc w:val="both"/>
        <w:rPr>
          <w:rFonts w:cs="Times New Roman"/>
          <w:sz w:val="26"/>
          <w:szCs w:val="26"/>
        </w:rPr>
      </w:pPr>
      <w:r w:rsidRPr="00401EE0">
        <w:rPr>
          <w:rFonts w:cs="Times New Roman"/>
          <w:sz w:val="26"/>
          <w:szCs w:val="26"/>
        </w:rPr>
        <w:t xml:space="preserve">Chủ đầu tư thanh toán cho </w:t>
      </w:r>
      <w:r w:rsidR="00191495" w:rsidRPr="00401EE0">
        <w:rPr>
          <w:rFonts w:cs="Times New Roman"/>
          <w:sz w:val="26"/>
          <w:szCs w:val="26"/>
        </w:rPr>
        <w:t>Nhà thầu</w:t>
      </w:r>
      <w:r w:rsidR="00533A56" w:rsidRPr="00401EE0">
        <w:rPr>
          <w:rFonts w:cs="Times New Roman"/>
          <w:sz w:val="26"/>
          <w:szCs w:val="26"/>
        </w:rPr>
        <w:t xml:space="preserve"> phần kinh phí tương ứng với ngày công mà chuyên gia đã thực hiện để hoàn thành nghĩa vụ theo từng đợt thanh toán được yêu cầu. </w:t>
      </w:r>
    </w:p>
    <w:p w14:paraId="6056EF46" w14:textId="77777777" w:rsidR="001859AC" w:rsidRPr="00401EE0" w:rsidRDefault="001859AC" w:rsidP="00D63B09">
      <w:pPr>
        <w:spacing w:before="120"/>
        <w:jc w:val="both"/>
        <w:rPr>
          <w:rFonts w:cs="Times New Roman"/>
          <w:sz w:val="26"/>
          <w:szCs w:val="26"/>
        </w:rPr>
      </w:pPr>
      <w:r w:rsidRPr="00401EE0">
        <w:rPr>
          <w:rFonts w:cs="Times New Roman"/>
          <w:sz w:val="26"/>
          <w:szCs w:val="26"/>
        </w:rPr>
        <w:t>Thù lao của chuyên gia được tính dựa trên ngày công thực tế chuyên gia đã thực hiện và tiền công là khác nhau trong trường hợp tại</w:t>
      </w:r>
      <w:r w:rsidR="008C7397" w:rsidRPr="00401EE0">
        <w:rPr>
          <w:rFonts w:cs="Times New Roman"/>
          <w:sz w:val="26"/>
          <w:szCs w:val="26"/>
        </w:rPr>
        <w:t xml:space="preserve"> làm việc tại</w:t>
      </w:r>
      <w:r w:rsidRPr="00401EE0">
        <w:rPr>
          <w:rFonts w:cs="Times New Roman"/>
          <w:sz w:val="26"/>
          <w:szCs w:val="26"/>
        </w:rPr>
        <w:t xml:space="preserve"> hiện trường (</w:t>
      </w:r>
      <w:r w:rsidR="008C7397" w:rsidRPr="00401EE0">
        <w:rPr>
          <w:rFonts w:cs="Times New Roman"/>
          <w:sz w:val="26"/>
          <w:szCs w:val="26"/>
        </w:rPr>
        <w:t xml:space="preserve">tại Hà Nội hoặc </w:t>
      </w:r>
      <w:r w:rsidRPr="00401EE0">
        <w:rPr>
          <w:rFonts w:cs="Times New Roman"/>
          <w:sz w:val="26"/>
          <w:szCs w:val="26"/>
        </w:rPr>
        <w:t>Việt Nam) và không tại hiện trường (</w:t>
      </w:r>
      <w:r w:rsidR="008C7397" w:rsidRPr="00401EE0">
        <w:rPr>
          <w:rFonts w:cs="Times New Roman"/>
          <w:sz w:val="26"/>
          <w:szCs w:val="26"/>
        </w:rPr>
        <w:t xml:space="preserve">ngoài Hà Nội hoặc </w:t>
      </w:r>
      <w:r w:rsidRPr="00401EE0">
        <w:rPr>
          <w:rFonts w:cs="Times New Roman"/>
          <w:sz w:val="26"/>
          <w:szCs w:val="26"/>
        </w:rPr>
        <w:t>ngoài Việt Nam)</w:t>
      </w:r>
    </w:p>
    <w:p w14:paraId="02264ACB" w14:textId="77777777" w:rsidR="00D63B09" w:rsidRPr="00401EE0" w:rsidRDefault="00533A56" w:rsidP="00D63B09">
      <w:pPr>
        <w:spacing w:before="120"/>
        <w:jc w:val="both"/>
        <w:rPr>
          <w:rFonts w:cs="Times New Roman"/>
          <w:sz w:val="26"/>
          <w:szCs w:val="26"/>
        </w:rPr>
      </w:pPr>
      <w:r w:rsidRPr="00401EE0">
        <w:rPr>
          <w:rFonts w:cs="Times New Roman"/>
          <w:sz w:val="26"/>
          <w:szCs w:val="26"/>
        </w:rPr>
        <w:t xml:space="preserve">Mức thù lao căn cứ theo nội dung đã thống nhất </w:t>
      </w:r>
      <w:r w:rsidR="001859AC" w:rsidRPr="00401EE0">
        <w:rPr>
          <w:rFonts w:cs="Times New Roman"/>
          <w:sz w:val="26"/>
          <w:szCs w:val="26"/>
        </w:rPr>
        <w:t xml:space="preserve">tại </w:t>
      </w:r>
      <w:r w:rsidR="00D63B09" w:rsidRPr="00401EE0">
        <w:rPr>
          <w:rFonts w:cs="Times New Roman"/>
          <w:sz w:val="26"/>
          <w:szCs w:val="26"/>
        </w:rPr>
        <w:t>Phụ lục C</w:t>
      </w:r>
    </w:p>
    <w:p w14:paraId="120FF29D" w14:textId="77777777" w:rsidR="008C7397" w:rsidRPr="00401EE0" w:rsidRDefault="00D63B09" w:rsidP="008C7397">
      <w:pPr>
        <w:spacing w:before="120"/>
        <w:jc w:val="both"/>
        <w:rPr>
          <w:rFonts w:cs="Times New Roman"/>
          <w:sz w:val="26"/>
          <w:szCs w:val="26"/>
        </w:rPr>
      </w:pPr>
      <w:r w:rsidRPr="00401EE0">
        <w:rPr>
          <w:rFonts w:cs="Times New Roman"/>
          <w:sz w:val="26"/>
          <w:szCs w:val="26"/>
        </w:rPr>
        <w:t>- Chi phí khác ngoài thù lao:</w:t>
      </w:r>
      <w:r w:rsidR="001859AC" w:rsidRPr="00401EE0">
        <w:rPr>
          <w:rFonts w:cs="Times New Roman"/>
          <w:sz w:val="26"/>
          <w:szCs w:val="26"/>
        </w:rPr>
        <w:t xml:space="preserve"> </w:t>
      </w:r>
      <w:r w:rsidR="008C7397" w:rsidRPr="00401EE0">
        <w:rPr>
          <w:rFonts w:cs="Times New Roman"/>
          <w:sz w:val="26"/>
          <w:szCs w:val="26"/>
        </w:rPr>
        <w:t>được thanh toán theo chi phí thực tế phát sinh cho các khoản này như: chi phí đi lại, lưu trú, phụ cấp công tác phí, phiên dịch/biên dịch (nếu có). Chi phí này sẽ được hoàn trả và cần được chủ đầu tư xác nhận;</w:t>
      </w:r>
    </w:p>
    <w:p w14:paraId="08DB329A" w14:textId="77777777" w:rsidR="00D63B09" w:rsidRPr="00401EE0" w:rsidRDefault="008C7397" w:rsidP="00D63B09">
      <w:pPr>
        <w:spacing w:before="120"/>
        <w:jc w:val="both"/>
        <w:rPr>
          <w:rFonts w:cs="Times New Roman"/>
          <w:sz w:val="26"/>
          <w:szCs w:val="26"/>
        </w:rPr>
      </w:pPr>
      <w:r w:rsidRPr="00401EE0">
        <w:rPr>
          <w:rFonts w:cs="Times New Roman"/>
          <w:sz w:val="26"/>
          <w:szCs w:val="26"/>
        </w:rPr>
        <w:t xml:space="preserve">Các khoản chi phí khác như in ấn, văn phòng phẩm…chi trả theo phương thức khoán gọn. </w:t>
      </w:r>
    </w:p>
    <w:p w14:paraId="5C3105F3" w14:textId="77777777" w:rsidR="00D63B09" w:rsidRPr="00401EE0" w:rsidRDefault="00D63B09" w:rsidP="00D63B09">
      <w:pPr>
        <w:spacing w:before="120"/>
        <w:jc w:val="both"/>
        <w:rPr>
          <w:rFonts w:cs="Times New Roman"/>
          <w:sz w:val="26"/>
          <w:szCs w:val="26"/>
        </w:rPr>
      </w:pPr>
      <w:r w:rsidRPr="00401EE0">
        <w:rPr>
          <w:rFonts w:cs="Times New Roman"/>
          <w:sz w:val="26"/>
          <w:szCs w:val="26"/>
        </w:rPr>
        <w:t>Ngoài các khoản chi phí nêu trên, chủ đầu tư sẽ không phải thanh toán thêm bất cứ chi phí nào khác cho nhà thầu, trừ trường hợp hai Bên có thỏa thuận khác bằng văn bản.</w:t>
      </w:r>
    </w:p>
    <w:p w14:paraId="5FBE2A78" w14:textId="77777777" w:rsidR="00D63B09" w:rsidRPr="00401EE0" w:rsidRDefault="00D63B09" w:rsidP="00D63B09">
      <w:pPr>
        <w:spacing w:before="120"/>
        <w:jc w:val="both"/>
        <w:rPr>
          <w:rFonts w:cs="Times New Roman"/>
          <w:sz w:val="26"/>
          <w:szCs w:val="26"/>
        </w:rPr>
      </w:pPr>
      <w:r w:rsidRPr="00401EE0">
        <w:rPr>
          <w:rFonts w:cs="Times New Roman"/>
          <w:sz w:val="26"/>
          <w:szCs w:val="26"/>
        </w:rPr>
        <w:t>2. Thời hạn và phương thức thanh toán</w:t>
      </w:r>
    </w:p>
    <w:p w14:paraId="1D702CB7" w14:textId="77777777" w:rsidR="005A429A" w:rsidRPr="00401EE0" w:rsidRDefault="005A429A" w:rsidP="005A429A">
      <w:pPr>
        <w:spacing w:before="120"/>
        <w:jc w:val="both"/>
        <w:rPr>
          <w:rFonts w:cs="Times New Roman"/>
          <w:sz w:val="26"/>
          <w:szCs w:val="26"/>
        </w:rPr>
      </w:pPr>
      <w:r w:rsidRPr="00401EE0">
        <w:rPr>
          <w:rFonts w:cs="Times New Roman"/>
          <w:sz w:val="26"/>
          <w:szCs w:val="26"/>
        </w:rPr>
        <w:t>- Phương thức thanh toán: thanh toán bằng chuyển khoản, khi Nhà thầu gửi đủ các hồ sơ thanh toán bao gồm cả các sản phẩm yêu cầu với từng đợt thanh toán.</w:t>
      </w:r>
    </w:p>
    <w:p w14:paraId="73702A44" w14:textId="77777777" w:rsidR="005A429A" w:rsidRPr="00401EE0" w:rsidRDefault="005A429A" w:rsidP="005A429A">
      <w:pPr>
        <w:spacing w:before="120"/>
        <w:jc w:val="both"/>
        <w:rPr>
          <w:rFonts w:cs="Times New Roman"/>
          <w:sz w:val="26"/>
          <w:szCs w:val="26"/>
        </w:rPr>
      </w:pPr>
      <w:r w:rsidRPr="00401EE0">
        <w:rPr>
          <w:rFonts w:cs="Times New Roman"/>
          <w:sz w:val="26"/>
          <w:szCs w:val="26"/>
        </w:rPr>
        <w:t>- Đồng tiền và thời hạn thanh toán</w:t>
      </w:r>
    </w:p>
    <w:p w14:paraId="31125EFA" w14:textId="62403612" w:rsidR="005A429A" w:rsidRPr="00401EE0" w:rsidRDefault="005A429A" w:rsidP="005A429A">
      <w:pPr>
        <w:spacing w:before="120"/>
        <w:jc w:val="both"/>
        <w:rPr>
          <w:rFonts w:cs="Times New Roman"/>
          <w:sz w:val="26"/>
          <w:szCs w:val="26"/>
        </w:rPr>
      </w:pPr>
      <w:r w:rsidRPr="00401EE0">
        <w:rPr>
          <w:rFonts w:cs="Times New Roman"/>
          <w:sz w:val="26"/>
          <w:szCs w:val="26"/>
        </w:rPr>
        <w:t xml:space="preserve">Đồng tiền thanh toán: </w:t>
      </w:r>
      <w:r w:rsidR="00D371F8">
        <w:rPr>
          <w:rFonts w:cs="Times New Roman"/>
          <w:sz w:val="26"/>
          <w:szCs w:val="26"/>
        </w:rPr>
        <w:t xml:space="preserve">USD hoặc VND. </w:t>
      </w:r>
      <w:r w:rsidR="00D371F8" w:rsidRPr="00401EE0">
        <w:rPr>
          <w:rFonts w:cs="Times New Roman"/>
          <w:sz w:val="26"/>
          <w:szCs w:val="26"/>
        </w:rPr>
        <w:t xml:space="preserve">Đồng tiền thanh toán sẽ là đồng tiền </w:t>
      </w:r>
      <w:r w:rsidR="00D371F8">
        <w:rPr>
          <w:rFonts w:cs="Times New Roman"/>
          <w:sz w:val="26"/>
          <w:szCs w:val="26"/>
        </w:rPr>
        <w:t xml:space="preserve">mà hai bên thoả thuận trong quá trình thương thảo hợp đồng. </w:t>
      </w:r>
    </w:p>
    <w:p w14:paraId="28D2626E" w14:textId="77777777" w:rsidR="005A429A" w:rsidRPr="00401EE0" w:rsidRDefault="005A429A" w:rsidP="005A429A">
      <w:pPr>
        <w:spacing w:before="120"/>
        <w:jc w:val="both"/>
        <w:rPr>
          <w:rFonts w:cs="Times New Roman"/>
          <w:sz w:val="26"/>
          <w:szCs w:val="26"/>
        </w:rPr>
      </w:pPr>
      <w:r w:rsidRPr="00401EE0">
        <w:rPr>
          <w:rFonts w:cs="Times New Roman"/>
          <w:sz w:val="26"/>
          <w:szCs w:val="26"/>
        </w:rPr>
        <w:t xml:space="preserve">Thời hạn thanh toán: IDNES sẽ thanh toán cho Nhà thầu trong vòng 30 ngày kể từ ngày các sản phẩm theo yêu cầu được xác nhận nghiệm thu và nhà thầu nộp đủ các chứng từ thanh toán theo yêu cầu </w:t>
      </w:r>
      <w:r w:rsidR="002D1032" w:rsidRPr="00401EE0">
        <w:rPr>
          <w:rFonts w:cs="Times New Roman"/>
          <w:sz w:val="26"/>
          <w:szCs w:val="26"/>
        </w:rPr>
        <w:t xml:space="preserve">của hồ sơ thanh toán </w:t>
      </w:r>
      <w:r w:rsidRPr="00401EE0">
        <w:rPr>
          <w:rFonts w:cs="Times New Roman"/>
          <w:sz w:val="26"/>
          <w:szCs w:val="26"/>
        </w:rPr>
        <w:t>cho mỗi đợt thanh toán.</w:t>
      </w:r>
    </w:p>
    <w:p w14:paraId="2A16E5FC" w14:textId="77777777" w:rsidR="005A429A" w:rsidRPr="00401EE0" w:rsidRDefault="005A429A" w:rsidP="005A429A">
      <w:pPr>
        <w:spacing w:before="120"/>
        <w:jc w:val="both"/>
        <w:rPr>
          <w:rFonts w:cs="Times New Roman"/>
          <w:sz w:val="26"/>
          <w:szCs w:val="26"/>
        </w:rPr>
      </w:pPr>
      <w:r w:rsidRPr="00401EE0">
        <w:rPr>
          <w:rFonts w:cs="Times New Roman"/>
          <w:sz w:val="26"/>
          <w:szCs w:val="26"/>
        </w:rPr>
        <w:t>Các đợt thanh toán như sau</w:t>
      </w:r>
    </w:p>
    <w:p w14:paraId="4B81CE16" w14:textId="77777777" w:rsidR="005A429A" w:rsidRPr="00401EE0" w:rsidRDefault="005A429A" w:rsidP="005A429A">
      <w:pPr>
        <w:spacing w:before="120"/>
        <w:jc w:val="both"/>
        <w:rPr>
          <w:rFonts w:cs="Times New Roman"/>
          <w:sz w:val="26"/>
          <w:szCs w:val="26"/>
        </w:rPr>
      </w:pPr>
      <w:r w:rsidRPr="00401EE0">
        <w:rPr>
          <w:rFonts w:cs="Times New Roman"/>
          <w:b/>
          <w:i/>
          <w:sz w:val="26"/>
          <w:szCs w:val="26"/>
        </w:rPr>
        <w:t>- Đợt 1:</w:t>
      </w:r>
      <w:r w:rsidRPr="00401EE0">
        <w:rPr>
          <w:rFonts w:cs="Times New Roman"/>
          <w:sz w:val="26"/>
          <w:szCs w:val="26"/>
        </w:rPr>
        <w:t xml:space="preserve"> thanh toán 20% </w:t>
      </w:r>
      <w:r w:rsidRPr="00401EE0">
        <w:rPr>
          <w:rFonts w:cs="Times New Roman"/>
          <w:i/>
          <w:sz w:val="26"/>
          <w:szCs w:val="26"/>
        </w:rPr>
        <w:t>(hai mươi)</w:t>
      </w:r>
      <w:r w:rsidRPr="00401EE0">
        <w:rPr>
          <w:rFonts w:cs="Times New Roman"/>
          <w:sz w:val="26"/>
          <w:szCs w:val="26"/>
        </w:rPr>
        <w:t xml:space="preserve"> tổng chi phí lương chuyên gia trong hợp đồng khi nhà thầu hoàn thành báo cáo phân tích quy trình nghiệp vụ trong đấu thầu hiện tại và giao trả chủ đầu tư đầy đủ các thủ tục yêu cầu thanh toán gồm: </w:t>
      </w:r>
    </w:p>
    <w:p w14:paraId="4DCBFE27" w14:textId="77777777" w:rsidR="005A429A" w:rsidRPr="00401EE0" w:rsidRDefault="005A429A" w:rsidP="005A429A">
      <w:pPr>
        <w:spacing w:before="120"/>
        <w:ind w:left="360"/>
        <w:jc w:val="both"/>
        <w:rPr>
          <w:rFonts w:cs="Times New Roman"/>
          <w:sz w:val="26"/>
          <w:szCs w:val="26"/>
        </w:rPr>
      </w:pPr>
      <w:r w:rsidRPr="00401EE0">
        <w:rPr>
          <w:rFonts w:cs="Times New Roman"/>
          <w:sz w:val="26"/>
          <w:szCs w:val="26"/>
        </w:rPr>
        <w:t xml:space="preserve">(1) Giấy đề nghị thanh toán: 01 bản gốc; </w:t>
      </w:r>
    </w:p>
    <w:p w14:paraId="25E2080B" w14:textId="77777777" w:rsidR="005A429A" w:rsidRPr="00401EE0" w:rsidRDefault="005A429A" w:rsidP="005A429A">
      <w:pPr>
        <w:spacing w:before="120"/>
        <w:ind w:left="360"/>
        <w:jc w:val="both"/>
        <w:rPr>
          <w:rFonts w:cs="Times New Roman"/>
          <w:sz w:val="26"/>
          <w:szCs w:val="26"/>
        </w:rPr>
      </w:pPr>
      <w:r w:rsidRPr="00401EE0">
        <w:rPr>
          <w:rFonts w:cs="Times New Roman"/>
          <w:sz w:val="26"/>
          <w:szCs w:val="26"/>
        </w:rPr>
        <w:t xml:space="preserve">(2) Báo cáo phân tích quy trình nghiệp vụ hiện tại cho 6 phân hệ (mỗi phân hệ 1 báo cáo): mỗi báo cáo 02 bản gốc; </w:t>
      </w:r>
    </w:p>
    <w:p w14:paraId="6B5B5AB8" w14:textId="77777777" w:rsidR="005A429A" w:rsidRPr="00401EE0" w:rsidRDefault="005A429A" w:rsidP="005A429A">
      <w:pPr>
        <w:spacing w:before="120"/>
        <w:ind w:left="360"/>
        <w:jc w:val="both"/>
        <w:rPr>
          <w:rFonts w:cs="Times New Roman"/>
          <w:sz w:val="26"/>
          <w:szCs w:val="26"/>
        </w:rPr>
      </w:pPr>
      <w:r w:rsidRPr="00401EE0">
        <w:rPr>
          <w:rFonts w:cs="Times New Roman"/>
          <w:sz w:val="26"/>
          <w:szCs w:val="26"/>
        </w:rPr>
        <w:t>(3) Bảng xác nhận ngày công/thời gian làm việc có chữ ký của các bên liên quan (timesheet) của giai đoạn một;</w:t>
      </w:r>
    </w:p>
    <w:p w14:paraId="2AB4450C" w14:textId="77777777" w:rsidR="005A429A" w:rsidRPr="00401EE0" w:rsidRDefault="005A429A" w:rsidP="005A429A">
      <w:pPr>
        <w:spacing w:before="120"/>
        <w:ind w:left="360"/>
        <w:jc w:val="both"/>
        <w:rPr>
          <w:rFonts w:cs="Times New Roman"/>
          <w:sz w:val="26"/>
          <w:szCs w:val="26"/>
        </w:rPr>
      </w:pPr>
      <w:r w:rsidRPr="00401EE0">
        <w:rPr>
          <w:rFonts w:cs="Times New Roman"/>
          <w:sz w:val="26"/>
          <w:szCs w:val="26"/>
        </w:rPr>
        <w:t>(4) Biên bản nghiệm thu công việc cho giai đoạn một: 03 bản gốc</w:t>
      </w:r>
    </w:p>
    <w:p w14:paraId="60C9AF1B" w14:textId="441D6BAA" w:rsidR="005A429A" w:rsidRPr="00401EE0" w:rsidRDefault="005A429A" w:rsidP="005A429A">
      <w:pPr>
        <w:spacing w:before="120"/>
        <w:jc w:val="both"/>
        <w:rPr>
          <w:rFonts w:cs="Times New Roman"/>
          <w:sz w:val="26"/>
          <w:szCs w:val="26"/>
        </w:rPr>
      </w:pPr>
      <w:r w:rsidRPr="00401EE0">
        <w:rPr>
          <w:rFonts w:cs="Times New Roman"/>
          <w:b/>
          <w:i/>
          <w:sz w:val="26"/>
          <w:szCs w:val="26"/>
        </w:rPr>
        <w:t>- Đợt 2:</w:t>
      </w:r>
      <w:r w:rsidRPr="00401EE0">
        <w:rPr>
          <w:rFonts w:cs="Times New Roman"/>
          <w:sz w:val="26"/>
          <w:szCs w:val="26"/>
        </w:rPr>
        <w:t xml:space="preserve"> thanh toán 30% </w:t>
      </w:r>
      <w:r w:rsidRPr="00401EE0">
        <w:rPr>
          <w:rFonts w:cs="Times New Roman"/>
          <w:i/>
          <w:sz w:val="26"/>
          <w:szCs w:val="26"/>
        </w:rPr>
        <w:t>(ba mươi)</w:t>
      </w:r>
      <w:r w:rsidRPr="00401EE0">
        <w:rPr>
          <w:rFonts w:cs="Times New Roman"/>
          <w:sz w:val="26"/>
          <w:szCs w:val="26"/>
        </w:rPr>
        <w:t xml:space="preserve"> tổng chi phí lương chuyên gia trong hợp đồng và chi phí khác ngoài lương thực tế của đợt 1 khi nhà thầu hoàn thành dự thảo Báo cáo Tái cấu trúc Quy trình nghiệp vụ (trong tương lai) và Kế hoạch chiến lược thông tin gửi cho chủ đầu tư và được xác nhận nghiệm thu. Các thủ tục yêu cầu thanh toán đi kèm gồm:</w:t>
      </w:r>
    </w:p>
    <w:p w14:paraId="344F7F2B" w14:textId="77777777" w:rsidR="005A429A" w:rsidRPr="00401EE0" w:rsidRDefault="005A429A" w:rsidP="005A429A">
      <w:pPr>
        <w:spacing w:before="120"/>
        <w:ind w:left="360"/>
        <w:jc w:val="both"/>
        <w:rPr>
          <w:rFonts w:cs="Times New Roman"/>
          <w:sz w:val="26"/>
          <w:szCs w:val="26"/>
        </w:rPr>
      </w:pPr>
      <w:r w:rsidRPr="00401EE0">
        <w:rPr>
          <w:rFonts w:cs="Times New Roman"/>
          <w:sz w:val="26"/>
          <w:szCs w:val="26"/>
        </w:rPr>
        <w:t>(1) Giấy đề nghị thanh toán: 01 bản gốc</w:t>
      </w:r>
    </w:p>
    <w:p w14:paraId="68CE5EB9" w14:textId="3120A1C1" w:rsidR="005A429A" w:rsidRPr="00401EE0" w:rsidRDefault="005A429A" w:rsidP="005A429A">
      <w:pPr>
        <w:spacing w:before="120"/>
        <w:ind w:left="360"/>
        <w:jc w:val="both"/>
        <w:rPr>
          <w:rFonts w:cs="Times New Roman"/>
          <w:sz w:val="26"/>
          <w:szCs w:val="26"/>
        </w:rPr>
      </w:pPr>
      <w:r w:rsidRPr="00401EE0">
        <w:rPr>
          <w:rFonts w:cs="Times New Roman"/>
          <w:sz w:val="26"/>
          <w:szCs w:val="26"/>
        </w:rPr>
        <w:lastRenderedPageBreak/>
        <w:t>2) Dự thảo Báo cáo Quy trình nghiệp vụ trong tương lai và Kế hoạch chiến lược thông tin: 3 bản gốc</w:t>
      </w:r>
    </w:p>
    <w:p w14:paraId="5014D1B2" w14:textId="77777777" w:rsidR="005A429A" w:rsidRPr="00401EE0" w:rsidRDefault="005A429A" w:rsidP="005A429A">
      <w:pPr>
        <w:spacing w:before="120"/>
        <w:ind w:left="360"/>
        <w:jc w:val="both"/>
        <w:rPr>
          <w:rFonts w:cs="Times New Roman"/>
          <w:sz w:val="26"/>
          <w:szCs w:val="26"/>
        </w:rPr>
      </w:pPr>
      <w:r w:rsidRPr="00401EE0">
        <w:rPr>
          <w:rFonts w:cs="Times New Roman"/>
          <w:sz w:val="26"/>
          <w:szCs w:val="26"/>
        </w:rPr>
        <w:t>(3) Biên bản nghiệm thu công việc cho giai đoạn hai: 03 bản gốc</w:t>
      </w:r>
    </w:p>
    <w:p w14:paraId="49BD887C" w14:textId="77777777" w:rsidR="005A429A" w:rsidRPr="00401EE0" w:rsidRDefault="005A429A" w:rsidP="005A429A">
      <w:pPr>
        <w:spacing w:before="120"/>
        <w:ind w:left="360"/>
        <w:jc w:val="both"/>
        <w:rPr>
          <w:rFonts w:cs="Times New Roman"/>
          <w:sz w:val="26"/>
          <w:szCs w:val="26"/>
        </w:rPr>
      </w:pPr>
      <w:r w:rsidRPr="00401EE0">
        <w:rPr>
          <w:rFonts w:cs="Times New Roman"/>
          <w:sz w:val="26"/>
          <w:szCs w:val="26"/>
        </w:rPr>
        <w:t>(4) Bảng xác nhận ngày công/thời gian làm việc có chữ ký các bên liên quan (timesheet) của giai đoạn hai</w:t>
      </w:r>
    </w:p>
    <w:p w14:paraId="0729C954" w14:textId="77777777" w:rsidR="005A429A" w:rsidRPr="00401EE0" w:rsidRDefault="005A429A" w:rsidP="005A429A">
      <w:pPr>
        <w:spacing w:before="120"/>
        <w:ind w:left="360"/>
        <w:jc w:val="both"/>
        <w:rPr>
          <w:rFonts w:cs="Times New Roman"/>
          <w:sz w:val="26"/>
          <w:szCs w:val="26"/>
        </w:rPr>
      </w:pPr>
      <w:r w:rsidRPr="00401EE0">
        <w:rPr>
          <w:rFonts w:cs="Times New Roman"/>
          <w:sz w:val="26"/>
          <w:szCs w:val="26"/>
        </w:rPr>
        <w:t>(5) Bảng kê và chứng từ chứng minh các chi phí khác phát sinh trong thực tế (vé máy bay, boarding pass, hóa đơn khách sạn….)</w:t>
      </w:r>
    </w:p>
    <w:p w14:paraId="1CD75B8A" w14:textId="738269AE" w:rsidR="002B1E8D" w:rsidRPr="00401EE0" w:rsidRDefault="005A429A" w:rsidP="002B1E8D">
      <w:pPr>
        <w:spacing w:before="120"/>
        <w:jc w:val="both"/>
        <w:rPr>
          <w:rFonts w:cs="Times New Roman"/>
          <w:sz w:val="26"/>
          <w:szCs w:val="26"/>
        </w:rPr>
      </w:pPr>
      <w:r w:rsidRPr="00401EE0">
        <w:rPr>
          <w:rFonts w:cs="Times New Roman"/>
          <w:b/>
          <w:i/>
          <w:sz w:val="26"/>
          <w:szCs w:val="26"/>
        </w:rPr>
        <w:t>- Đợt cuối:</w:t>
      </w:r>
      <w:r w:rsidRPr="00401EE0">
        <w:rPr>
          <w:rFonts w:cs="Times New Roman"/>
          <w:sz w:val="26"/>
          <w:szCs w:val="26"/>
        </w:rPr>
        <w:t xml:space="preserve"> </w:t>
      </w:r>
      <w:r w:rsidR="002B1E8D" w:rsidRPr="00401EE0">
        <w:rPr>
          <w:rFonts w:cs="Times New Roman"/>
          <w:sz w:val="26"/>
          <w:szCs w:val="26"/>
        </w:rPr>
        <w:t>Thanh toán toàn bộ giá trị còn lại của hợp đồng sau khi đạt được tất cả những điểm sau:</w:t>
      </w:r>
    </w:p>
    <w:p w14:paraId="0CDF6C0B" w14:textId="77777777" w:rsidR="002B1E8D" w:rsidRPr="00401EE0" w:rsidRDefault="002B1E8D" w:rsidP="002B1E8D">
      <w:pPr>
        <w:spacing w:before="120"/>
        <w:jc w:val="both"/>
        <w:rPr>
          <w:rFonts w:cs="Times New Roman"/>
          <w:sz w:val="26"/>
          <w:szCs w:val="26"/>
        </w:rPr>
      </w:pPr>
      <w:r w:rsidRPr="00401EE0">
        <w:rPr>
          <w:rFonts w:cs="Times New Roman"/>
          <w:sz w:val="26"/>
          <w:szCs w:val="26"/>
        </w:rPr>
        <w:t>(i) Nhà thầu hoàn thành (1) Báo cáo cuối cùng về tái cấu trúc quy trình nghiệp vụ và kế hoạch chiến lược thông tin (BPR/ISP) và (2) Kế hoạch triển khai BPR/ISP nộp cho chủ đầu tư;</w:t>
      </w:r>
    </w:p>
    <w:p w14:paraId="72408A3B" w14:textId="77777777" w:rsidR="002B1E8D" w:rsidRPr="00401EE0" w:rsidRDefault="002B1E8D" w:rsidP="002B1E8D">
      <w:pPr>
        <w:spacing w:before="120"/>
        <w:jc w:val="both"/>
        <w:rPr>
          <w:rFonts w:cs="Times New Roman"/>
          <w:sz w:val="26"/>
          <w:szCs w:val="26"/>
        </w:rPr>
      </w:pPr>
      <w:r w:rsidRPr="00401EE0">
        <w:rPr>
          <w:rFonts w:cs="Times New Roman"/>
          <w:sz w:val="26"/>
          <w:szCs w:val="26"/>
        </w:rPr>
        <w:t xml:space="preserve">(ii) Chủ đầu tư đã nhận được Văn bản chấp nhận (xác nhận nghiệm thu) của cơ quan nhà nước có thẩm quyền (Cục quản lý Đấu thầu – PPA) về Báo cáo BPR/ISP và Kế hoạch triển khai. </w:t>
      </w:r>
    </w:p>
    <w:p w14:paraId="3103E807" w14:textId="77777777" w:rsidR="002B1E8D" w:rsidRPr="00401EE0" w:rsidRDefault="002B1E8D" w:rsidP="002B1E8D">
      <w:pPr>
        <w:spacing w:before="120"/>
        <w:jc w:val="both"/>
        <w:rPr>
          <w:rFonts w:cs="Times New Roman"/>
          <w:sz w:val="26"/>
          <w:szCs w:val="26"/>
        </w:rPr>
      </w:pPr>
      <w:r w:rsidRPr="00401EE0">
        <w:rPr>
          <w:rFonts w:cs="Times New Roman"/>
          <w:sz w:val="26"/>
          <w:szCs w:val="26"/>
        </w:rPr>
        <w:t xml:space="preserve">(iii) Chủ đầu tư nhận được giấy đề nghị thanh toán và Hồ sơ thanh toán đầy đủ. </w:t>
      </w:r>
    </w:p>
    <w:p w14:paraId="7DE93246" w14:textId="77777777" w:rsidR="002B1E8D" w:rsidRPr="00401EE0" w:rsidRDefault="002B1E8D" w:rsidP="002B1E8D">
      <w:pPr>
        <w:spacing w:before="120"/>
        <w:jc w:val="both"/>
        <w:rPr>
          <w:rFonts w:cs="Times New Roman"/>
          <w:sz w:val="26"/>
          <w:szCs w:val="26"/>
        </w:rPr>
      </w:pPr>
      <w:r w:rsidRPr="00401EE0">
        <w:rPr>
          <w:rFonts w:cs="Times New Roman"/>
          <w:sz w:val="26"/>
          <w:szCs w:val="26"/>
        </w:rPr>
        <w:t>Hồ sơ thanh toán bao gồm:</w:t>
      </w:r>
    </w:p>
    <w:p w14:paraId="763AB08C" w14:textId="77777777" w:rsidR="002B1E8D" w:rsidRPr="00401EE0" w:rsidRDefault="002B1E8D" w:rsidP="002B1E8D">
      <w:pPr>
        <w:spacing w:before="120"/>
        <w:ind w:left="360"/>
        <w:jc w:val="both"/>
        <w:rPr>
          <w:rFonts w:cs="Times New Roman"/>
          <w:sz w:val="26"/>
          <w:szCs w:val="26"/>
        </w:rPr>
      </w:pPr>
      <w:r w:rsidRPr="00401EE0">
        <w:rPr>
          <w:rFonts w:cs="Times New Roman"/>
          <w:sz w:val="26"/>
          <w:szCs w:val="26"/>
        </w:rPr>
        <w:t xml:space="preserve">(1) Giấy đề nghị thanh toán: 01 bản gốc; </w:t>
      </w:r>
    </w:p>
    <w:p w14:paraId="4493D449" w14:textId="77777777" w:rsidR="002B1E8D" w:rsidRPr="00401EE0" w:rsidRDefault="002B1E8D" w:rsidP="002B1E8D">
      <w:pPr>
        <w:spacing w:before="120"/>
        <w:ind w:left="360"/>
        <w:jc w:val="both"/>
        <w:rPr>
          <w:rFonts w:cs="Times New Roman"/>
          <w:sz w:val="26"/>
          <w:szCs w:val="26"/>
        </w:rPr>
      </w:pPr>
      <w:r w:rsidRPr="00401EE0">
        <w:rPr>
          <w:rFonts w:cs="Times New Roman"/>
          <w:sz w:val="26"/>
          <w:szCs w:val="26"/>
        </w:rPr>
        <w:t>(2) Báo cáo cuối cùng được chấp thuận nghiệm thu về tái cấu trúc quy trình nghiệp vụ và kế hoạch chiến lược thông tin: 03 bản gốc</w:t>
      </w:r>
    </w:p>
    <w:p w14:paraId="7643BDDF" w14:textId="77777777" w:rsidR="002B1E8D" w:rsidRPr="00401EE0" w:rsidRDefault="002B1E8D" w:rsidP="002B1E8D">
      <w:pPr>
        <w:spacing w:before="120"/>
        <w:ind w:left="360"/>
        <w:jc w:val="both"/>
        <w:rPr>
          <w:rFonts w:cs="Times New Roman"/>
          <w:sz w:val="26"/>
          <w:szCs w:val="26"/>
        </w:rPr>
      </w:pPr>
      <w:r w:rsidRPr="00401EE0">
        <w:rPr>
          <w:rFonts w:cs="Times New Roman"/>
          <w:sz w:val="26"/>
          <w:szCs w:val="26"/>
        </w:rPr>
        <w:t>(3) Kế hoạch triển khai BPR/ISP được xác nhận nghiệm thu: 03 bản gốc</w:t>
      </w:r>
    </w:p>
    <w:p w14:paraId="1FD80D8C" w14:textId="77777777" w:rsidR="002B1E8D" w:rsidRPr="00401EE0" w:rsidRDefault="002B1E8D" w:rsidP="002B1E8D">
      <w:pPr>
        <w:spacing w:before="120"/>
        <w:ind w:left="360"/>
        <w:jc w:val="both"/>
        <w:rPr>
          <w:rFonts w:cs="Times New Roman"/>
          <w:sz w:val="26"/>
          <w:szCs w:val="26"/>
        </w:rPr>
      </w:pPr>
      <w:r w:rsidRPr="00401EE0">
        <w:rPr>
          <w:rFonts w:cs="Times New Roman"/>
          <w:sz w:val="26"/>
          <w:szCs w:val="26"/>
        </w:rPr>
        <w:t>(4) Bảng xác nhận ngày công/thời gian làm việc có chữ ký các bên liên quan (timesheet) của giai đoạn còn lại</w:t>
      </w:r>
    </w:p>
    <w:p w14:paraId="2EFCF688" w14:textId="77777777" w:rsidR="002B1E8D" w:rsidRDefault="002B1E8D" w:rsidP="002B1E8D">
      <w:pPr>
        <w:spacing w:before="120"/>
        <w:ind w:firstLine="360"/>
        <w:jc w:val="both"/>
        <w:rPr>
          <w:rFonts w:cs="Times New Roman"/>
          <w:sz w:val="26"/>
          <w:szCs w:val="26"/>
        </w:rPr>
      </w:pPr>
      <w:r w:rsidRPr="00401EE0">
        <w:rPr>
          <w:rFonts w:cs="Times New Roman"/>
          <w:sz w:val="26"/>
          <w:szCs w:val="26"/>
        </w:rPr>
        <w:t xml:space="preserve">(5) Bảng kê và chứng từ chứng minh các chi phí khác phát sinh trong thực tế (vé máy bay, boarding pass, hóa đơn khách sạn….) </w:t>
      </w:r>
    </w:p>
    <w:p w14:paraId="12ECB12B" w14:textId="77777777" w:rsidR="002B1E8D" w:rsidRDefault="002B1E8D" w:rsidP="002B1E8D">
      <w:pPr>
        <w:spacing w:before="120"/>
        <w:ind w:firstLine="360"/>
        <w:jc w:val="both"/>
        <w:rPr>
          <w:rFonts w:cs="Times New Roman"/>
          <w:sz w:val="26"/>
          <w:szCs w:val="26"/>
        </w:rPr>
      </w:pPr>
      <w:r w:rsidRPr="00401EE0">
        <w:rPr>
          <w:rFonts w:cs="Times New Roman"/>
          <w:sz w:val="26"/>
          <w:szCs w:val="26"/>
        </w:rPr>
        <w:t xml:space="preserve">(6) Biên bản nghiệm thu công việc </w:t>
      </w:r>
    </w:p>
    <w:p w14:paraId="34E6F7C8" w14:textId="1D557BFD" w:rsidR="00D63B09" w:rsidRPr="00401EE0" w:rsidRDefault="00D63B09" w:rsidP="002B1E8D">
      <w:pPr>
        <w:spacing w:before="120"/>
        <w:ind w:firstLine="360"/>
        <w:jc w:val="both"/>
        <w:rPr>
          <w:rFonts w:cs="Times New Roman"/>
          <w:b/>
          <w:sz w:val="26"/>
          <w:szCs w:val="26"/>
        </w:rPr>
      </w:pPr>
      <w:r w:rsidRPr="00401EE0">
        <w:rPr>
          <w:rFonts w:cs="Times New Roman"/>
          <w:b/>
          <w:sz w:val="26"/>
          <w:szCs w:val="26"/>
        </w:rPr>
        <w:t>Điều 6. Bảng chấm công</w:t>
      </w:r>
    </w:p>
    <w:p w14:paraId="1BBC7778" w14:textId="77777777" w:rsidR="00D63B09" w:rsidRPr="00401EE0" w:rsidRDefault="00D63B09" w:rsidP="00D63B09">
      <w:pPr>
        <w:spacing w:before="120"/>
        <w:jc w:val="both"/>
        <w:rPr>
          <w:rFonts w:cs="Times New Roman"/>
          <w:sz w:val="26"/>
          <w:szCs w:val="26"/>
        </w:rPr>
      </w:pPr>
      <w:r w:rsidRPr="00401EE0">
        <w:rPr>
          <w:rFonts w:cs="Times New Roman"/>
          <w:sz w:val="26"/>
          <w:szCs w:val="26"/>
        </w:rPr>
        <w:t>Trong quá trình làm việc, kể cả đi công tác, chủ đầu tư điền vào bảng chấm công hoặc giấy tờ hợp lệ khác để xác định thời gian làm việc củ</w:t>
      </w:r>
      <w:r w:rsidR="008C6A42" w:rsidRPr="00401EE0">
        <w:rPr>
          <w:rFonts w:cs="Times New Roman"/>
          <w:sz w:val="26"/>
          <w:szCs w:val="26"/>
        </w:rPr>
        <w:t xml:space="preserve">a tư vấn. </w:t>
      </w:r>
      <w:r w:rsidR="00191495" w:rsidRPr="00401EE0">
        <w:rPr>
          <w:rFonts w:cs="Times New Roman"/>
          <w:sz w:val="26"/>
          <w:szCs w:val="26"/>
        </w:rPr>
        <w:t>Nhà thầu</w:t>
      </w:r>
      <w:r w:rsidR="008C6A42" w:rsidRPr="00401EE0">
        <w:rPr>
          <w:rFonts w:cs="Times New Roman"/>
          <w:sz w:val="26"/>
          <w:szCs w:val="26"/>
        </w:rPr>
        <w:t xml:space="preserve"> phải đệ trình bản chấm công của mỗi chuyên gia cho chủ đầu tư để xác nhận thời gian làm việc thực tế.</w:t>
      </w:r>
    </w:p>
    <w:p w14:paraId="283FF8D5" w14:textId="77777777" w:rsidR="00D63B09" w:rsidRPr="00401EE0" w:rsidRDefault="00D63B09" w:rsidP="00D63B09">
      <w:pPr>
        <w:spacing w:before="120"/>
        <w:jc w:val="both"/>
        <w:rPr>
          <w:rFonts w:cs="Times New Roman"/>
          <w:b/>
          <w:sz w:val="26"/>
          <w:szCs w:val="26"/>
        </w:rPr>
      </w:pPr>
      <w:r w:rsidRPr="00401EE0">
        <w:rPr>
          <w:rFonts w:cs="Times New Roman"/>
          <w:b/>
          <w:sz w:val="26"/>
          <w:szCs w:val="26"/>
        </w:rPr>
        <w:t>Điều 7. Loại hợp đồng:</w:t>
      </w:r>
    </w:p>
    <w:p w14:paraId="3939CCBC" w14:textId="77777777" w:rsidR="00D63B09" w:rsidRPr="00401EE0" w:rsidRDefault="00D63B09" w:rsidP="00D63B09">
      <w:pPr>
        <w:spacing w:before="120"/>
        <w:jc w:val="both"/>
        <w:rPr>
          <w:rFonts w:cs="Times New Roman"/>
          <w:sz w:val="26"/>
          <w:szCs w:val="26"/>
        </w:rPr>
      </w:pPr>
      <w:r w:rsidRPr="00401EE0">
        <w:rPr>
          <w:rFonts w:cs="Times New Roman"/>
          <w:sz w:val="26"/>
          <w:szCs w:val="26"/>
        </w:rPr>
        <w:t>Hợp đồng này áp dụng loại hợp đồng theo thời gian.</w:t>
      </w:r>
    </w:p>
    <w:p w14:paraId="79701B77" w14:textId="77777777" w:rsidR="00D63B09" w:rsidRPr="00401EE0" w:rsidRDefault="00D63B09" w:rsidP="00D63B09">
      <w:pPr>
        <w:spacing w:before="120"/>
        <w:jc w:val="both"/>
        <w:rPr>
          <w:rFonts w:cs="Times New Roman"/>
          <w:b/>
          <w:sz w:val="26"/>
          <w:szCs w:val="26"/>
        </w:rPr>
      </w:pPr>
      <w:r w:rsidRPr="00401EE0">
        <w:rPr>
          <w:rFonts w:cs="Times New Roman"/>
          <w:b/>
          <w:sz w:val="26"/>
          <w:szCs w:val="26"/>
        </w:rPr>
        <w:t>Điều 8. Thời gian thực hiện hợp đồng</w:t>
      </w:r>
    </w:p>
    <w:p w14:paraId="5CDA95E5" w14:textId="7E6F1B63" w:rsidR="00D63B09" w:rsidRPr="00401EE0" w:rsidRDefault="008C6A42" w:rsidP="00D63B09">
      <w:pPr>
        <w:spacing w:before="120"/>
        <w:jc w:val="both"/>
        <w:rPr>
          <w:rFonts w:cs="Times New Roman"/>
          <w:sz w:val="26"/>
          <w:szCs w:val="26"/>
        </w:rPr>
      </w:pPr>
      <w:r w:rsidRPr="00401EE0">
        <w:rPr>
          <w:rFonts w:cs="Times New Roman"/>
          <w:sz w:val="26"/>
          <w:szCs w:val="26"/>
        </w:rPr>
        <w:t xml:space="preserve">Thời gian thực hiện hợp đồng </w:t>
      </w:r>
      <w:r w:rsidR="005A5399" w:rsidRPr="00401EE0">
        <w:rPr>
          <w:rFonts w:cs="Times New Roman"/>
          <w:sz w:val="26"/>
          <w:szCs w:val="26"/>
        </w:rPr>
        <w:t>5</w:t>
      </w:r>
      <w:r w:rsidRPr="00401EE0">
        <w:rPr>
          <w:rFonts w:cs="Times New Roman"/>
          <w:sz w:val="26"/>
          <w:szCs w:val="26"/>
        </w:rPr>
        <w:t xml:space="preserve"> tháng kể từ ngày hợp đồng có hiệu lực.</w:t>
      </w:r>
    </w:p>
    <w:p w14:paraId="48B56129" w14:textId="77777777" w:rsidR="008C6A42" w:rsidRPr="00401EE0" w:rsidRDefault="008C6A42" w:rsidP="00D63B09">
      <w:pPr>
        <w:spacing w:before="120"/>
        <w:jc w:val="both"/>
        <w:rPr>
          <w:rFonts w:cs="Times New Roman"/>
          <w:sz w:val="26"/>
          <w:szCs w:val="26"/>
        </w:rPr>
      </w:pPr>
      <w:r w:rsidRPr="00401EE0">
        <w:rPr>
          <w:rFonts w:cs="Times New Roman"/>
          <w:sz w:val="26"/>
          <w:szCs w:val="26"/>
        </w:rPr>
        <w:t>Thời gian thực hiện tiến độ công việc theo các quy định tại Phụ lục A</w:t>
      </w:r>
    </w:p>
    <w:p w14:paraId="715D3C1B" w14:textId="77777777" w:rsidR="00D63B09" w:rsidRPr="00401EE0" w:rsidRDefault="00D63B09" w:rsidP="00D63B09">
      <w:pPr>
        <w:spacing w:before="120"/>
        <w:jc w:val="both"/>
        <w:rPr>
          <w:rFonts w:cs="Times New Roman"/>
          <w:b/>
          <w:sz w:val="26"/>
          <w:szCs w:val="26"/>
        </w:rPr>
      </w:pPr>
      <w:r w:rsidRPr="00401EE0">
        <w:rPr>
          <w:rFonts w:cs="Times New Roman"/>
          <w:b/>
          <w:sz w:val="26"/>
          <w:szCs w:val="26"/>
        </w:rPr>
        <w:t>Điều 9. Chấm dứt hợp đồng</w:t>
      </w:r>
    </w:p>
    <w:p w14:paraId="20D7CC53" w14:textId="77777777" w:rsidR="00D63B09" w:rsidRPr="00401EE0" w:rsidRDefault="00D63B09" w:rsidP="00D63B09">
      <w:pPr>
        <w:spacing w:before="120"/>
        <w:jc w:val="both"/>
        <w:rPr>
          <w:rFonts w:cs="Times New Roman"/>
          <w:sz w:val="28"/>
          <w:szCs w:val="26"/>
        </w:rPr>
      </w:pPr>
      <w:r w:rsidRPr="00401EE0">
        <w:rPr>
          <w:rFonts w:cs="Times New Roman"/>
          <w:sz w:val="26"/>
          <w:szCs w:val="26"/>
        </w:rPr>
        <w:t>Hợp đồng chấm dứt trong các trường hợp sau:</w:t>
      </w:r>
    </w:p>
    <w:p w14:paraId="11C65104" w14:textId="77777777" w:rsidR="00D63B09" w:rsidRPr="00401EE0" w:rsidRDefault="00D63B09" w:rsidP="00D63B09">
      <w:pPr>
        <w:pStyle w:val="ListParagraph"/>
        <w:numPr>
          <w:ilvl w:val="0"/>
          <w:numId w:val="50"/>
        </w:numPr>
        <w:tabs>
          <w:tab w:val="left" w:pos="360"/>
        </w:tabs>
        <w:spacing w:before="120"/>
        <w:ind w:left="0" w:firstLine="0"/>
        <w:rPr>
          <w:rFonts w:cs="Times New Roman"/>
          <w:sz w:val="26"/>
          <w:szCs w:val="26"/>
        </w:rPr>
      </w:pPr>
      <w:r w:rsidRPr="00401EE0">
        <w:rPr>
          <w:rFonts w:cs="Times New Roman"/>
          <w:sz w:val="26"/>
          <w:szCs w:val="26"/>
        </w:rPr>
        <w:t>Khi các bên hoàn thành các nghĩa vụ quy định tại hợp đồng;</w:t>
      </w:r>
    </w:p>
    <w:p w14:paraId="001EB729" w14:textId="77777777" w:rsidR="00D63B09" w:rsidRPr="00401EE0" w:rsidRDefault="00D63B09" w:rsidP="00D63B09">
      <w:pPr>
        <w:pStyle w:val="ListParagraph"/>
        <w:numPr>
          <w:ilvl w:val="0"/>
          <w:numId w:val="50"/>
        </w:numPr>
        <w:tabs>
          <w:tab w:val="left" w:pos="360"/>
        </w:tabs>
        <w:spacing w:before="120"/>
        <w:ind w:left="0" w:firstLine="0"/>
        <w:rPr>
          <w:rFonts w:cs="Times New Roman"/>
          <w:sz w:val="26"/>
          <w:szCs w:val="26"/>
        </w:rPr>
      </w:pPr>
      <w:r w:rsidRPr="00401EE0">
        <w:rPr>
          <w:rFonts w:cs="Times New Roman"/>
          <w:sz w:val="26"/>
          <w:szCs w:val="26"/>
        </w:rPr>
        <w:t>Hai bên thỏa thuận chấm dứt hợp đồng trước thời hạn;</w:t>
      </w:r>
    </w:p>
    <w:p w14:paraId="356555EB" w14:textId="77777777" w:rsidR="00D63B09" w:rsidRPr="00401EE0" w:rsidRDefault="00D63B09" w:rsidP="00D63B09">
      <w:pPr>
        <w:pStyle w:val="ListParagraph"/>
        <w:numPr>
          <w:ilvl w:val="0"/>
          <w:numId w:val="50"/>
        </w:numPr>
        <w:tabs>
          <w:tab w:val="left" w:pos="360"/>
        </w:tabs>
        <w:spacing w:before="120"/>
        <w:ind w:left="0" w:firstLine="0"/>
        <w:rPr>
          <w:rFonts w:cs="Times New Roman"/>
          <w:sz w:val="26"/>
          <w:szCs w:val="26"/>
        </w:rPr>
      </w:pPr>
      <w:r w:rsidRPr="00401EE0">
        <w:rPr>
          <w:rFonts w:cs="Times New Roman"/>
          <w:sz w:val="26"/>
          <w:szCs w:val="26"/>
        </w:rPr>
        <w:lastRenderedPageBreak/>
        <w:t>Do sự kiện bất khả kháng theo quy định tại Điều 16 ĐKC dẫn đến việc các bên không thể tiếp tục thực hiện hợp đồng và các bên đồng thuận chấm dứt hợp đồng;</w:t>
      </w:r>
    </w:p>
    <w:p w14:paraId="0B9DF0CB" w14:textId="77777777" w:rsidR="00D63B09" w:rsidRPr="00401EE0" w:rsidRDefault="00D63B09" w:rsidP="00D63B09">
      <w:pPr>
        <w:pStyle w:val="ListParagraph"/>
        <w:numPr>
          <w:ilvl w:val="0"/>
          <w:numId w:val="50"/>
        </w:numPr>
        <w:tabs>
          <w:tab w:val="left" w:pos="360"/>
        </w:tabs>
        <w:spacing w:before="120"/>
        <w:ind w:left="0" w:firstLine="0"/>
        <w:rPr>
          <w:rFonts w:cs="Times New Roman"/>
          <w:sz w:val="26"/>
          <w:szCs w:val="26"/>
        </w:rPr>
      </w:pPr>
      <w:r w:rsidRPr="00401EE0">
        <w:rPr>
          <w:rFonts w:cs="Times New Roman"/>
          <w:sz w:val="26"/>
          <w:szCs w:val="26"/>
        </w:rPr>
        <w:t>Chủ đầu tư có quyền đơn phương chấm dứt hợp đồng bằng cách gửi thông báo tới nhà thầu tối thiểu 30 ngày trước ngày dự định chấm dứt;</w:t>
      </w:r>
    </w:p>
    <w:p w14:paraId="452B4422" w14:textId="77777777" w:rsidR="00D63B09" w:rsidRPr="00401EE0" w:rsidRDefault="00D63B09" w:rsidP="00D63B09">
      <w:pPr>
        <w:pStyle w:val="ListParagraph"/>
        <w:numPr>
          <w:ilvl w:val="0"/>
          <w:numId w:val="50"/>
        </w:numPr>
        <w:tabs>
          <w:tab w:val="left" w:pos="360"/>
        </w:tabs>
        <w:spacing w:before="120"/>
        <w:ind w:left="0" w:firstLine="0"/>
        <w:rPr>
          <w:rFonts w:cs="Times New Roman"/>
          <w:sz w:val="26"/>
          <w:szCs w:val="26"/>
        </w:rPr>
      </w:pPr>
      <w:r w:rsidRPr="00401EE0">
        <w:rPr>
          <w:rFonts w:cs="Times New Roman"/>
          <w:sz w:val="26"/>
          <w:szCs w:val="26"/>
        </w:rPr>
        <w:t>Theo yêu cầu của cơ quan nhà nước có thẩm quyền;</w:t>
      </w:r>
    </w:p>
    <w:p w14:paraId="27E1A285" w14:textId="77777777" w:rsidR="00D63B09" w:rsidRPr="00401EE0" w:rsidRDefault="00D63B09" w:rsidP="00D63B09">
      <w:pPr>
        <w:pStyle w:val="ListParagraph"/>
        <w:numPr>
          <w:ilvl w:val="0"/>
          <w:numId w:val="50"/>
        </w:numPr>
        <w:tabs>
          <w:tab w:val="left" w:pos="360"/>
        </w:tabs>
        <w:spacing w:before="120"/>
        <w:ind w:left="0" w:firstLine="0"/>
        <w:jc w:val="both"/>
        <w:rPr>
          <w:rFonts w:cs="Times New Roman"/>
          <w:sz w:val="28"/>
          <w:szCs w:val="26"/>
        </w:rPr>
      </w:pPr>
      <w:r w:rsidRPr="00401EE0">
        <w:rPr>
          <w:rFonts w:cs="Times New Roman"/>
          <w:sz w:val="26"/>
          <w:szCs w:val="26"/>
        </w:rPr>
        <w:t>Các trường hợp khác theo quy định tại ĐKC.</w:t>
      </w:r>
    </w:p>
    <w:p w14:paraId="16249DD0" w14:textId="77777777" w:rsidR="00D63B09" w:rsidRPr="00401EE0" w:rsidRDefault="00D63B09" w:rsidP="00D63B09">
      <w:pPr>
        <w:spacing w:before="120"/>
        <w:jc w:val="both"/>
        <w:rPr>
          <w:rFonts w:cs="Times New Roman"/>
          <w:b/>
          <w:sz w:val="26"/>
          <w:szCs w:val="26"/>
        </w:rPr>
      </w:pPr>
      <w:r w:rsidRPr="00401EE0">
        <w:rPr>
          <w:rFonts w:cs="Times New Roman"/>
          <w:b/>
          <w:sz w:val="26"/>
          <w:szCs w:val="26"/>
        </w:rPr>
        <w:t>Điều 10. Hiệu lực hợp đồng</w:t>
      </w:r>
    </w:p>
    <w:p w14:paraId="15C6F1B5" w14:textId="77777777" w:rsidR="00D63B09" w:rsidRPr="00401EE0" w:rsidRDefault="00D63B09" w:rsidP="00D63B09">
      <w:pPr>
        <w:spacing w:before="120"/>
        <w:jc w:val="both"/>
        <w:rPr>
          <w:rFonts w:cs="Times New Roman"/>
          <w:sz w:val="26"/>
          <w:szCs w:val="26"/>
        </w:rPr>
      </w:pPr>
      <w:r w:rsidRPr="00401EE0">
        <w:rPr>
          <w:rFonts w:cs="Times New Roman"/>
          <w:sz w:val="26"/>
          <w:szCs w:val="26"/>
        </w:rPr>
        <w:t xml:space="preserve">1. Hợp đồng có hiệu lực kể từ </w:t>
      </w:r>
      <w:r w:rsidR="000676DF" w:rsidRPr="00401EE0">
        <w:rPr>
          <w:rFonts w:cs="Times New Roman"/>
          <w:sz w:val="26"/>
          <w:szCs w:val="26"/>
        </w:rPr>
        <w:t xml:space="preserve">ngày chủ đầu tư nhận được đầy đủ cam kết tham gia thực hiện hợp đồng của tất cả các chuyên gia được đề xuất trong hồ sơ dự thầu của </w:t>
      </w:r>
      <w:r w:rsidR="00191495" w:rsidRPr="00401EE0">
        <w:rPr>
          <w:rFonts w:cs="Times New Roman"/>
          <w:sz w:val="26"/>
          <w:szCs w:val="26"/>
        </w:rPr>
        <w:t>Nhà thầu</w:t>
      </w:r>
      <w:r w:rsidR="000676DF" w:rsidRPr="00401EE0">
        <w:rPr>
          <w:rFonts w:cs="Times New Roman"/>
          <w:sz w:val="26"/>
          <w:szCs w:val="26"/>
        </w:rPr>
        <w:t>.</w:t>
      </w:r>
    </w:p>
    <w:p w14:paraId="0C3368A0" w14:textId="77777777" w:rsidR="00D63B09" w:rsidRPr="00401EE0" w:rsidRDefault="00D63B09" w:rsidP="00D63B09">
      <w:pPr>
        <w:spacing w:before="120"/>
        <w:jc w:val="both"/>
        <w:rPr>
          <w:rFonts w:cs="Times New Roman"/>
          <w:sz w:val="26"/>
          <w:szCs w:val="26"/>
        </w:rPr>
      </w:pPr>
      <w:r w:rsidRPr="00401EE0">
        <w:rPr>
          <w:rFonts w:cs="Times New Roman"/>
          <w:sz w:val="26"/>
          <w:szCs w:val="26"/>
        </w:rPr>
        <w:t>2. Hợp đồng hết hiệu lực sau khi hai bên tiến hành thanh lý hợp đồng theo luật định.</w:t>
      </w:r>
    </w:p>
    <w:p w14:paraId="2B417A9F" w14:textId="77777777" w:rsidR="00D63B09" w:rsidRPr="00401EE0" w:rsidRDefault="00D63B09" w:rsidP="00D63B09">
      <w:pPr>
        <w:spacing w:before="120"/>
        <w:jc w:val="both"/>
        <w:rPr>
          <w:rFonts w:cs="Times New Roman"/>
          <w:sz w:val="26"/>
          <w:szCs w:val="26"/>
        </w:rPr>
      </w:pPr>
      <w:r w:rsidRPr="00401EE0">
        <w:rPr>
          <w:rFonts w:cs="Times New Roman"/>
          <w:sz w:val="26"/>
          <w:szCs w:val="26"/>
        </w:rPr>
        <w:t>3. Hợp đồng được giải thích và điều chỉnh theo pháp luật Việt Nam. Việc giải quyết tranh chấp được thực hiện theo Điều 17 ĐKC.</w:t>
      </w:r>
    </w:p>
    <w:p w14:paraId="0A09FDF5" w14:textId="77777777" w:rsidR="00D63B09" w:rsidRPr="00401EE0" w:rsidRDefault="00D63B09" w:rsidP="00D63B09">
      <w:pPr>
        <w:spacing w:before="120"/>
        <w:jc w:val="both"/>
        <w:rPr>
          <w:rFonts w:cs="Times New Roman"/>
          <w:sz w:val="26"/>
          <w:szCs w:val="26"/>
        </w:rPr>
      </w:pPr>
      <w:r w:rsidRPr="00401EE0">
        <w:rPr>
          <w:rFonts w:cs="Times New Roman"/>
          <w:sz w:val="26"/>
          <w:szCs w:val="26"/>
        </w:rPr>
        <w:t xml:space="preserve">Hợp đồng được lập thành </w:t>
      </w:r>
      <w:r w:rsidR="00E46113" w:rsidRPr="00401EE0">
        <w:rPr>
          <w:rFonts w:cs="Times New Roman"/>
          <w:sz w:val="26"/>
          <w:szCs w:val="26"/>
        </w:rPr>
        <w:t>5</w:t>
      </w:r>
      <w:r w:rsidRPr="00401EE0">
        <w:rPr>
          <w:rFonts w:cs="Times New Roman"/>
          <w:sz w:val="26"/>
          <w:szCs w:val="26"/>
        </w:rPr>
        <w:t xml:space="preserve"> bộ, chủ đầu tư giữ </w:t>
      </w:r>
      <w:r w:rsidR="00E46113" w:rsidRPr="00401EE0">
        <w:rPr>
          <w:rFonts w:cs="Times New Roman"/>
          <w:sz w:val="26"/>
          <w:szCs w:val="26"/>
        </w:rPr>
        <w:t>4</w:t>
      </w:r>
      <w:r w:rsidRPr="00401EE0">
        <w:rPr>
          <w:rFonts w:cs="Times New Roman"/>
          <w:sz w:val="26"/>
          <w:szCs w:val="26"/>
        </w:rPr>
        <w:t xml:space="preserve"> bộ, nhà thầu giữ </w:t>
      </w:r>
      <w:r w:rsidR="00E46113" w:rsidRPr="00401EE0">
        <w:rPr>
          <w:rFonts w:cs="Times New Roman"/>
          <w:sz w:val="26"/>
          <w:szCs w:val="26"/>
        </w:rPr>
        <w:t xml:space="preserve">1 </w:t>
      </w:r>
      <w:r w:rsidRPr="00401EE0">
        <w:rPr>
          <w:rFonts w:cs="Times New Roman"/>
          <w:sz w:val="26"/>
          <w:szCs w:val="26"/>
        </w:rPr>
        <w:t>bộ, các bộ hợp đồng có giá trị pháp lý như nhau.</w:t>
      </w:r>
    </w:p>
    <w:p w14:paraId="3C604B76" w14:textId="77777777" w:rsidR="00D63B09" w:rsidRPr="00401EE0" w:rsidRDefault="00D63B09" w:rsidP="00D63B09">
      <w:pPr>
        <w:spacing w:before="120"/>
        <w:rPr>
          <w:rFonts w:cs="Times New Roman"/>
          <w:sz w:val="26"/>
          <w:szCs w:val="26"/>
        </w:rPr>
      </w:pPr>
    </w:p>
    <w:tbl>
      <w:tblPr>
        <w:tblW w:w="0" w:type="auto"/>
        <w:tblLook w:val="01E0" w:firstRow="1" w:lastRow="1" w:firstColumn="1" w:lastColumn="1" w:noHBand="0" w:noVBand="0"/>
      </w:tblPr>
      <w:tblGrid>
        <w:gridCol w:w="4644"/>
        <w:gridCol w:w="4820"/>
      </w:tblGrid>
      <w:tr w:rsidR="00D63B09" w:rsidRPr="00401EE0" w14:paraId="76C26F4E" w14:textId="77777777" w:rsidTr="00E46113">
        <w:tc>
          <w:tcPr>
            <w:tcW w:w="4644" w:type="dxa"/>
          </w:tcPr>
          <w:p w14:paraId="553BD531" w14:textId="77777777" w:rsidR="00D63B09" w:rsidRPr="00401EE0" w:rsidRDefault="00D63B09" w:rsidP="00D36EF0">
            <w:pPr>
              <w:spacing w:before="120"/>
              <w:jc w:val="center"/>
              <w:rPr>
                <w:rFonts w:cs="Times New Roman"/>
                <w:b/>
                <w:sz w:val="26"/>
                <w:szCs w:val="26"/>
              </w:rPr>
            </w:pPr>
            <w:r w:rsidRPr="00401EE0">
              <w:rPr>
                <w:rFonts w:cs="Times New Roman"/>
                <w:b/>
                <w:sz w:val="26"/>
                <w:szCs w:val="26"/>
              </w:rPr>
              <w:t>Đại diện hợp pháp của nhà thầu</w:t>
            </w:r>
            <w:r w:rsidRPr="00401EE0">
              <w:rPr>
                <w:rFonts w:cs="Times New Roman"/>
                <w:b/>
                <w:sz w:val="26"/>
                <w:szCs w:val="26"/>
              </w:rPr>
              <w:br/>
            </w:r>
            <w:r w:rsidRPr="00401EE0">
              <w:rPr>
                <w:rFonts w:cs="Times New Roman"/>
                <w:i/>
                <w:sz w:val="26"/>
                <w:szCs w:val="26"/>
              </w:rPr>
              <w:t>[Ghi tên, chức danh, ký tên và đóng dấu]</w:t>
            </w:r>
          </w:p>
        </w:tc>
        <w:tc>
          <w:tcPr>
            <w:tcW w:w="4820" w:type="dxa"/>
          </w:tcPr>
          <w:p w14:paraId="736EA525" w14:textId="77777777" w:rsidR="00D63B09" w:rsidRPr="00401EE0" w:rsidRDefault="00D63B09" w:rsidP="00D36EF0">
            <w:pPr>
              <w:spacing w:before="120"/>
              <w:jc w:val="center"/>
              <w:rPr>
                <w:rFonts w:cs="Times New Roman"/>
                <w:b/>
                <w:sz w:val="26"/>
                <w:szCs w:val="26"/>
              </w:rPr>
            </w:pPr>
            <w:r w:rsidRPr="00401EE0">
              <w:rPr>
                <w:rFonts w:cs="Times New Roman"/>
                <w:b/>
                <w:sz w:val="26"/>
                <w:szCs w:val="26"/>
              </w:rPr>
              <w:t>Đại diện hợp pháp của chủ đầu tư</w:t>
            </w:r>
            <w:r w:rsidRPr="00401EE0">
              <w:rPr>
                <w:rFonts w:cs="Times New Roman"/>
                <w:b/>
                <w:sz w:val="26"/>
                <w:szCs w:val="26"/>
              </w:rPr>
              <w:br/>
            </w:r>
            <w:r w:rsidRPr="00401EE0">
              <w:rPr>
                <w:rFonts w:cs="Times New Roman"/>
                <w:i/>
                <w:sz w:val="26"/>
                <w:szCs w:val="26"/>
              </w:rPr>
              <w:t>[Ghi tên, chức danh, ký tên và đóng dấu]</w:t>
            </w:r>
          </w:p>
        </w:tc>
      </w:tr>
    </w:tbl>
    <w:p w14:paraId="1C34EEB6" w14:textId="77777777" w:rsidR="00D63B09" w:rsidRPr="00401EE0" w:rsidRDefault="00D63B09" w:rsidP="00D63B09">
      <w:pPr>
        <w:spacing w:before="120"/>
        <w:jc w:val="center"/>
        <w:rPr>
          <w:rFonts w:cs="Times New Roman"/>
          <w:b/>
          <w:sz w:val="26"/>
          <w:szCs w:val="26"/>
        </w:rPr>
      </w:pPr>
    </w:p>
    <w:p w14:paraId="35B67AD5" w14:textId="77777777" w:rsidR="00D63B09" w:rsidRPr="00401EE0" w:rsidRDefault="00D63B09" w:rsidP="00D63B09">
      <w:pPr>
        <w:widowControl/>
        <w:spacing w:after="160" w:line="259" w:lineRule="auto"/>
        <w:rPr>
          <w:rFonts w:cs="Times New Roman"/>
          <w:b/>
          <w:sz w:val="26"/>
          <w:szCs w:val="26"/>
        </w:rPr>
      </w:pPr>
      <w:r w:rsidRPr="00401EE0">
        <w:rPr>
          <w:rFonts w:cs="Times New Roman"/>
          <w:b/>
          <w:sz w:val="26"/>
          <w:szCs w:val="26"/>
        </w:rPr>
        <w:br w:type="page"/>
      </w:r>
    </w:p>
    <w:p w14:paraId="3493187E" w14:textId="77777777" w:rsidR="00871A37" w:rsidRPr="00401EE0" w:rsidRDefault="00871A37" w:rsidP="00871A37">
      <w:pPr>
        <w:spacing w:before="120"/>
        <w:jc w:val="center"/>
        <w:rPr>
          <w:rFonts w:cs="Times New Roman"/>
          <w:b/>
          <w:sz w:val="26"/>
          <w:szCs w:val="26"/>
        </w:rPr>
      </w:pPr>
    </w:p>
    <w:p w14:paraId="0A1F6ED2" w14:textId="77777777" w:rsidR="00871A37" w:rsidRPr="00401EE0" w:rsidRDefault="00871A37" w:rsidP="00871A37">
      <w:pPr>
        <w:spacing w:before="120"/>
        <w:jc w:val="center"/>
        <w:rPr>
          <w:rFonts w:cs="Times New Roman"/>
          <w:b/>
          <w:sz w:val="26"/>
          <w:szCs w:val="26"/>
        </w:rPr>
      </w:pPr>
      <w:r w:rsidRPr="00401EE0">
        <w:rPr>
          <w:rFonts w:cs="Times New Roman"/>
          <w:b/>
          <w:sz w:val="26"/>
          <w:szCs w:val="26"/>
        </w:rPr>
        <w:t>PHỤ LỤC</w:t>
      </w:r>
    </w:p>
    <w:p w14:paraId="72EB27FB" w14:textId="77777777" w:rsidR="00871A37" w:rsidRPr="00401EE0" w:rsidRDefault="00871A37" w:rsidP="00871A37">
      <w:pPr>
        <w:spacing w:before="120"/>
        <w:rPr>
          <w:rFonts w:cs="Times New Roman"/>
          <w:sz w:val="26"/>
          <w:szCs w:val="26"/>
        </w:rPr>
      </w:pPr>
      <w:r w:rsidRPr="00401EE0">
        <w:rPr>
          <w:rFonts w:cs="Times New Roman"/>
          <w:sz w:val="26"/>
          <w:szCs w:val="26"/>
        </w:rPr>
        <w:t>Phụ lục A: Điều khoản tham chiếu</w:t>
      </w:r>
    </w:p>
    <w:p w14:paraId="4269C324" w14:textId="77777777" w:rsidR="00871A37" w:rsidRPr="00401EE0" w:rsidRDefault="00871A37" w:rsidP="00871A37">
      <w:pPr>
        <w:spacing w:before="120"/>
        <w:rPr>
          <w:rFonts w:cs="Times New Roman"/>
          <w:sz w:val="26"/>
          <w:szCs w:val="26"/>
        </w:rPr>
      </w:pPr>
      <w:r w:rsidRPr="00401EE0">
        <w:rPr>
          <w:rFonts w:cs="Times New Roman"/>
          <w:sz w:val="26"/>
          <w:szCs w:val="26"/>
        </w:rPr>
        <w:t>Phụ lục B: Nhân sự của nhà thầu</w:t>
      </w:r>
    </w:p>
    <w:p w14:paraId="6E7018C3" w14:textId="77777777" w:rsidR="00871A37" w:rsidRPr="00013C77" w:rsidRDefault="00871A37" w:rsidP="00871A37">
      <w:pPr>
        <w:spacing w:before="120"/>
        <w:rPr>
          <w:rFonts w:cs="Times New Roman"/>
          <w:sz w:val="26"/>
          <w:szCs w:val="26"/>
        </w:rPr>
      </w:pPr>
      <w:r w:rsidRPr="00401EE0">
        <w:rPr>
          <w:rFonts w:cs="Times New Roman"/>
          <w:sz w:val="26"/>
          <w:szCs w:val="26"/>
        </w:rPr>
        <w:t xml:space="preserve">Phụ lục C: </w:t>
      </w:r>
      <w:r w:rsidR="00013C77" w:rsidRPr="00401EE0">
        <w:rPr>
          <w:rFonts w:cs="Times New Roman"/>
          <w:sz w:val="26"/>
          <w:szCs w:val="26"/>
        </w:rPr>
        <w:t>Biểu giá chi phí</w:t>
      </w:r>
      <w:r w:rsidR="00D05CEE" w:rsidRPr="00401EE0">
        <w:rPr>
          <w:rFonts w:cs="Times New Roman"/>
          <w:sz w:val="26"/>
          <w:szCs w:val="26"/>
        </w:rPr>
        <w:t xml:space="preserve"> (dự toán chi tiết)</w:t>
      </w:r>
    </w:p>
    <w:p w14:paraId="5D72E521" w14:textId="77777777" w:rsidR="00871A37" w:rsidRPr="004422FE" w:rsidRDefault="00871A37" w:rsidP="00871A37">
      <w:pPr>
        <w:spacing w:before="120"/>
        <w:jc w:val="right"/>
        <w:rPr>
          <w:rFonts w:cs="Times New Roman"/>
          <w:b/>
          <w:sz w:val="26"/>
          <w:szCs w:val="26"/>
        </w:rPr>
      </w:pPr>
    </w:p>
    <w:p w14:paraId="1BCCF93C" w14:textId="77777777" w:rsidR="00ED1ADC" w:rsidRPr="00FF5998" w:rsidRDefault="00ED1ADC">
      <w:pPr>
        <w:widowControl/>
        <w:spacing w:after="160" w:line="259" w:lineRule="auto"/>
        <w:rPr>
          <w:rFonts w:cs="Times New Roman"/>
          <w:b/>
          <w:sz w:val="26"/>
          <w:szCs w:val="26"/>
        </w:rPr>
      </w:pPr>
      <w:bookmarkStart w:id="120" w:name="loai_27"/>
      <w:bookmarkEnd w:id="120"/>
    </w:p>
    <w:sectPr w:rsidR="00ED1ADC" w:rsidRPr="00FF5998" w:rsidSect="00DE40E6">
      <w:pgSz w:w="11909" w:h="16834" w:code="9"/>
      <w:pgMar w:top="1138" w:right="1138" w:bottom="1138" w:left="1138" w:header="720"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4FB6FE" w16cid:durableId="223B1EC8"/>
  <w16cid:commentId w16cid:paraId="0E73D21F" w16cid:durableId="225066E1"/>
  <w16cid:commentId w16cid:paraId="3D05897B" w16cid:durableId="223B2A08"/>
  <w16cid:commentId w16cid:paraId="08488A61" w16cid:durableId="225066E3"/>
  <w16cid:commentId w16cid:paraId="176D644F" w16cid:durableId="223B2A54"/>
  <w16cid:commentId w16cid:paraId="4A5167F6" w16cid:durableId="225066E5"/>
  <w16cid:commentId w16cid:paraId="41FEA21C" w16cid:durableId="223B3384"/>
  <w16cid:commentId w16cid:paraId="5003532E" w16cid:durableId="225066E7"/>
  <w16cid:commentId w16cid:paraId="23F40E57" w16cid:durableId="225079F0"/>
  <w16cid:commentId w16cid:paraId="7B264124" w16cid:durableId="22507C07"/>
  <w16cid:commentId w16cid:paraId="7330F0A0" w16cid:durableId="22507C70"/>
  <w16cid:commentId w16cid:paraId="553016E1" w16cid:durableId="22507CC5"/>
  <w16cid:commentId w16cid:paraId="2CA4073B" w16cid:durableId="223E0E5A"/>
  <w16cid:commentId w16cid:paraId="75CF2343" w16cid:durableId="22507D1D"/>
  <w16cid:commentId w16cid:paraId="246BD22D" w16cid:durableId="22507E3F"/>
  <w16cid:commentId w16cid:paraId="66FE583F" w16cid:durableId="223E0F49"/>
  <w16cid:commentId w16cid:paraId="460757AA" w16cid:durableId="22507EB2"/>
  <w16cid:commentId w16cid:paraId="3535383C" w16cid:durableId="223B0F4A"/>
  <w16cid:commentId w16cid:paraId="3EA31DDF" w16cid:durableId="225066EC"/>
  <w16cid:commentId w16cid:paraId="55BB20A6" w16cid:durableId="223B0F4B"/>
  <w16cid:commentId w16cid:paraId="62F0A39A" w16cid:durableId="223E1478"/>
  <w16cid:commentId w16cid:paraId="22F188B7" w16cid:durableId="22508DC8"/>
  <w16cid:commentId w16cid:paraId="06E06BC1" w16cid:durableId="223B0F4C"/>
  <w16cid:commentId w16cid:paraId="6A9290B8" w16cid:durableId="223B0F4D"/>
  <w16cid:commentId w16cid:paraId="13C6D93C" w16cid:durableId="223B0F4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1B659" w14:textId="77777777" w:rsidR="0055675B" w:rsidRDefault="0055675B" w:rsidP="00871A37">
      <w:r>
        <w:separator/>
      </w:r>
    </w:p>
  </w:endnote>
  <w:endnote w:type="continuationSeparator" w:id="0">
    <w:p w14:paraId="60DDEA13" w14:textId="77777777" w:rsidR="0055675B" w:rsidRDefault="0055675B" w:rsidP="0087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rdiaUPC">
    <w:charset w:val="00"/>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NewRoman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rPr>
      <w:id w:val="-1316569375"/>
      <w:docPartObj>
        <w:docPartGallery w:val="Page Numbers (Bottom of Page)"/>
        <w:docPartUnique/>
      </w:docPartObj>
    </w:sdtPr>
    <w:sdtEndPr>
      <w:rPr>
        <w:noProof/>
      </w:rPr>
    </w:sdtEndPr>
    <w:sdtContent>
      <w:p w14:paraId="1D351A53" w14:textId="2335E1BC" w:rsidR="00CD32A2" w:rsidRPr="00DE40E6" w:rsidRDefault="00CD32A2">
        <w:pPr>
          <w:pStyle w:val="Footer"/>
          <w:jc w:val="center"/>
          <w:rPr>
            <w:rFonts w:cs="Times New Roman"/>
          </w:rPr>
        </w:pPr>
        <w:r w:rsidRPr="00DE40E6">
          <w:rPr>
            <w:rFonts w:cs="Times New Roman"/>
          </w:rPr>
          <w:fldChar w:fldCharType="begin"/>
        </w:r>
        <w:r w:rsidRPr="00DE40E6">
          <w:rPr>
            <w:rFonts w:cs="Times New Roman"/>
          </w:rPr>
          <w:instrText xml:space="preserve"> PAGE   \* MERGEFORMAT </w:instrText>
        </w:r>
        <w:r w:rsidRPr="00DE40E6">
          <w:rPr>
            <w:rFonts w:cs="Times New Roman"/>
          </w:rPr>
          <w:fldChar w:fldCharType="separate"/>
        </w:r>
        <w:r w:rsidR="0059002E">
          <w:rPr>
            <w:rFonts w:cs="Times New Roman"/>
            <w:noProof/>
          </w:rPr>
          <w:t>2</w:t>
        </w:r>
        <w:r w:rsidRPr="00DE40E6">
          <w:rPr>
            <w:rFonts w:cs="Times New Roman"/>
            <w:noProof/>
          </w:rPr>
          <w:fldChar w:fldCharType="end"/>
        </w:r>
      </w:p>
    </w:sdtContent>
  </w:sdt>
  <w:p w14:paraId="193FAE6F" w14:textId="77777777" w:rsidR="00CD32A2" w:rsidRPr="00DE40E6" w:rsidRDefault="00CD32A2">
    <w:pPr>
      <w:pStyle w:val="Footer"/>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5EF99" w14:textId="77777777" w:rsidR="0055675B" w:rsidRDefault="0055675B" w:rsidP="00871A37">
      <w:r>
        <w:separator/>
      </w:r>
    </w:p>
  </w:footnote>
  <w:footnote w:type="continuationSeparator" w:id="0">
    <w:p w14:paraId="50B78D4A" w14:textId="77777777" w:rsidR="0055675B" w:rsidRDefault="0055675B" w:rsidP="00871A37">
      <w:r>
        <w:continuationSeparator/>
      </w:r>
    </w:p>
  </w:footnote>
  <w:footnote w:id="1">
    <w:p w14:paraId="24AFA2DD"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3</w:t>
      </w:r>
      <w:r w:rsidRPr="00085CC7">
        <w:rPr>
          <w:rFonts w:cs="Times New Roman"/>
          <w:sz w:val="22"/>
          <w:szCs w:val="22"/>
        </w:rPr>
        <w:t xml:space="preserve"> </w:t>
      </w:r>
      <w:r w:rsidRPr="00085CC7">
        <w:rPr>
          <w:rFonts w:cs="Times New Roman"/>
          <w:i/>
          <w:sz w:val="22"/>
          <w:szCs w:val="22"/>
        </w:rPr>
        <w:t>Đối với gói thầu áp dụng phương pháp giá thấp nhất hoặc phương pháp giá cố định hoặc phương pháp dựa trên kỹ thuật thì bỏ Khoản này.</w:t>
      </w:r>
    </w:p>
  </w:footnote>
  <w:footnote w:id="2">
    <w:p w14:paraId="0107B55B" w14:textId="77777777" w:rsidR="00CD32A2" w:rsidRPr="00085CC7" w:rsidRDefault="00CD32A2" w:rsidP="00C12FD3">
      <w:pPr>
        <w:pStyle w:val="FootnoteText"/>
        <w:widowControl/>
        <w:spacing w:before="120"/>
        <w:ind w:right="43"/>
        <w:jc w:val="both"/>
        <w:rPr>
          <w:rFonts w:cs="Times New Roman"/>
          <w:i/>
          <w:sz w:val="22"/>
          <w:szCs w:val="22"/>
        </w:rPr>
      </w:pPr>
      <w:r w:rsidRPr="00085CC7">
        <w:rPr>
          <w:rStyle w:val="FootnoteReference"/>
          <w:rFonts w:cs="Times New Roman"/>
          <w:i/>
          <w:sz w:val="22"/>
          <w:szCs w:val="22"/>
        </w:rPr>
        <w:t>1</w:t>
      </w:r>
      <w:r w:rsidRPr="00085CC7">
        <w:rPr>
          <w:rFonts w:cs="Times New Roman"/>
          <w:i/>
          <w:sz w:val="22"/>
          <w:szCs w:val="22"/>
        </w:rPr>
        <w:t xml:space="preserve"> Trường hợp ủy quyền thì bản gốc giấy ủy quyền phải được gửi cho bên mời thầu cùng với đơn dự thầu theo quy định tại Mục 8 Chương I.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footnote>
  <w:footnote w:id="3">
    <w:p w14:paraId="1FC518F6" w14:textId="77777777" w:rsidR="00CD32A2" w:rsidRPr="00085CC7" w:rsidRDefault="00CD32A2" w:rsidP="00C12FD3">
      <w:pPr>
        <w:widowControl/>
        <w:spacing w:before="120"/>
        <w:ind w:right="43"/>
        <w:jc w:val="both"/>
        <w:rPr>
          <w:rFonts w:cs="Times New Roman"/>
          <w:i/>
          <w:sz w:val="22"/>
          <w:szCs w:val="22"/>
        </w:rPr>
      </w:pPr>
      <w:r w:rsidRPr="00085CC7">
        <w:rPr>
          <w:rStyle w:val="FootnoteReference"/>
          <w:rFonts w:cs="Times New Roman"/>
          <w:i/>
          <w:sz w:val="22"/>
          <w:szCs w:val="22"/>
        </w:rPr>
        <w:t>2</w:t>
      </w:r>
      <w:r w:rsidRPr="00085CC7">
        <w:rPr>
          <w:rFonts w:cs="Times New Roman"/>
          <w:i/>
          <w:sz w:val="22"/>
          <w:szCs w:val="22"/>
        </w:rPr>
        <w:t xml:space="preserve"> Phạm vi ủy quyền bao gồm một hoặc nhiều công việc nêu trên.</w:t>
      </w:r>
    </w:p>
  </w:footnote>
  <w:footnote w:id="4">
    <w:p w14:paraId="675B51FC" w14:textId="77777777" w:rsidR="00CD32A2" w:rsidRPr="00085CC7" w:rsidRDefault="00CD32A2" w:rsidP="00C12FD3">
      <w:pPr>
        <w:pStyle w:val="FootnoteText"/>
        <w:widowControl/>
        <w:spacing w:before="120"/>
        <w:ind w:right="43"/>
        <w:jc w:val="both"/>
        <w:rPr>
          <w:rFonts w:cs="Times New Roman"/>
          <w:i/>
          <w:sz w:val="22"/>
          <w:szCs w:val="22"/>
        </w:rPr>
      </w:pPr>
      <w:r w:rsidRPr="00085CC7">
        <w:rPr>
          <w:rStyle w:val="FootnoteReference"/>
          <w:rFonts w:cs="Times New Roman"/>
          <w:i/>
          <w:sz w:val="22"/>
          <w:szCs w:val="22"/>
        </w:rPr>
        <w:t>3</w:t>
      </w:r>
      <w:r w:rsidRPr="00085CC7">
        <w:rPr>
          <w:rFonts w:cs="Times New Roman"/>
          <w:i/>
          <w:sz w:val="22"/>
          <w:szCs w:val="22"/>
        </w:rPr>
        <w:t xml:space="preserve"> Ghi ngày có hiệu lực và ngày hết hiệu lực của giấy ủy quyền phù hợp với quá trình tham dự thầu.</w:t>
      </w:r>
    </w:p>
  </w:footnote>
  <w:footnote w:id="5">
    <w:p w14:paraId="356513DE" w14:textId="77777777" w:rsidR="00CD32A2" w:rsidRPr="00085CC7" w:rsidRDefault="00CD32A2" w:rsidP="00C12FD3">
      <w:pPr>
        <w:widowControl/>
        <w:spacing w:before="120"/>
        <w:ind w:right="43"/>
        <w:jc w:val="both"/>
        <w:rPr>
          <w:rFonts w:cs="Times New Roman"/>
          <w:i/>
          <w:sz w:val="22"/>
          <w:szCs w:val="22"/>
        </w:rPr>
      </w:pPr>
      <w:r w:rsidRPr="00085CC7">
        <w:rPr>
          <w:rFonts w:cs="Times New Roman"/>
          <w:i/>
          <w:sz w:val="22"/>
          <w:szCs w:val="22"/>
          <w:vertAlign w:val="superscript"/>
        </w:rPr>
        <w:t>1</w:t>
      </w:r>
      <w:r w:rsidRPr="00085CC7">
        <w:rPr>
          <w:rFonts w:cs="Times New Roman"/>
          <w:i/>
          <w:sz w:val="22"/>
          <w:szCs w:val="22"/>
        </w:rPr>
        <w:t xml:space="preserve"> </w:t>
      </w:r>
      <w:r w:rsidRPr="00085CC7">
        <w:rPr>
          <w:rFonts w:cs="Times New Roman"/>
          <w:i/>
          <w:sz w:val="22"/>
          <w:szCs w:val="22"/>
          <w:highlight w:val="white"/>
        </w:rPr>
        <w:t>Căn cứ</w:t>
      </w:r>
      <w:r w:rsidRPr="00085CC7">
        <w:rPr>
          <w:rFonts w:cs="Times New Roman"/>
          <w:i/>
          <w:sz w:val="22"/>
          <w:szCs w:val="22"/>
        </w:rPr>
        <w:t xml:space="preserve"> quy mô, tính chất của gói thầu, nội dung thỏa thuận liên danh theo Mẫu này có thể được sửa đổi, bổ sung cho phù hợp.</w:t>
      </w:r>
    </w:p>
  </w:footnote>
  <w:footnote w:id="6">
    <w:p w14:paraId="01B7E93E" w14:textId="77777777" w:rsidR="00CD32A2" w:rsidRPr="00085CC7" w:rsidRDefault="00CD32A2" w:rsidP="00C12FD3">
      <w:pPr>
        <w:widowControl/>
        <w:spacing w:before="120"/>
        <w:ind w:right="43"/>
        <w:jc w:val="both"/>
        <w:rPr>
          <w:rFonts w:cs="Times New Roman"/>
          <w:i/>
          <w:sz w:val="22"/>
          <w:szCs w:val="22"/>
        </w:rPr>
      </w:pPr>
      <w:r w:rsidRPr="00085CC7">
        <w:rPr>
          <w:rFonts w:cs="Times New Roman"/>
          <w:i/>
          <w:sz w:val="22"/>
          <w:szCs w:val="22"/>
          <w:vertAlign w:val="superscript"/>
        </w:rPr>
        <w:t>1</w:t>
      </w:r>
      <w:r w:rsidRPr="00085CC7">
        <w:rPr>
          <w:rFonts w:cs="Times New Roman"/>
          <w:i/>
          <w:sz w:val="22"/>
          <w:szCs w:val="22"/>
        </w:rPr>
        <w:t xml:space="preserve"> Phạm vi ủy quyền bao gồm một hoặc nhiều công việc nêu trên. </w:t>
      </w:r>
    </w:p>
  </w:footnote>
  <w:footnote w:id="7">
    <w:p w14:paraId="077BAED7" w14:textId="77777777" w:rsidR="00CD32A2" w:rsidRPr="00085CC7" w:rsidRDefault="00CD32A2" w:rsidP="00C12FD3">
      <w:pPr>
        <w:widowControl/>
        <w:spacing w:before="120"/>
        <w:ind w:right="43"/>
        <w:jc w:val="both"/>
        <w:rPr>
          <w:rFonts w:cs="Times New Roman"/>
          <w:i/>
          <w:sz w:val="22"/>
          <w:szCs w:val="22"/>
        </w:rPr>
      </w:pPr>
      <w:r w:rsidRPr="00085CC7">
        <w:rPr>
          <w:rFonts w:cs="Times New Roman"/>
          <w:i/>
          <w:sz w:val="22"/>
          <w:szCs w:val="22"/>
          <w:vertAlign w:val="superscript"/>
        </w:rPr>
        <w:t>2</w:t>
      </w:r>
      <w:r w:rsidRPr="00085CC7">
        <w:rPr>
          <w:rFonts w:cs="Times New Roman"/>
          <w:i/>
          <w:sz w:val="22"/>
          <w:szCs w:val="22"/>
        </w:rPr>
        <w:t xml:space="preserve"> Nhà thầu phải ghi rõ nội dung công việc cụ thể và ước tính giá trị tương ứng mà từng thành viên trong liên danh sẽ thực hiện, trách nhiệm chung, trách nhiệm của từng thành viên, kể cả thành viên đứng đầu liên danh</w:t>
      </w:r>
    </w:p>
  </w:footnote>
  <w:footnote w:id="8">
    <w:p w14:paraId="2EEF343E" w14:textId="77777777" w:rsidR="00CD32A2" w:rsidRPr="00085CC7" w:rsidRDefault="00CD32A2" w:rsidP="00C12FD3">
      <w:pPr>
        <w:widowControl/>
        <w:spacing w:before="120"/>
        <w:ind w:right="43"/>
        <w:jc w:val="both"/>
        <w:rPr>
          <w:rFonts w:cs="Times New Roman"/>
          <w:i/>
          <w:sz w:val="22"/>
          <w:szCs w:val="22"/>
        </w:rPr>
      </w:pPr>
      <w:r w:rsidRPr="00085CC7">
        <w:rPr>
          <w:rFonts w:cs="Times New Roman"/>
          <w:i/>
          <w:sz w:val="22"/>
          <w:szCs w:val="22"/>
          <w:vertAlign w:val="superscript"/>
        </w:rPr>
        <w:t>1</w:t>
      </w:r>
      <w:r w:rsidRPr="00085CC7">
        <w:rPr>
          <w:rFonts w:cs="Times New Roman"/>
          <w:i/>
          <w:sz w:val="22"/>
          <w:szCs w:val="22"/>
        </w:rPr>
        <w:t xml:space="preserve"> Đại diện hợp pháp của thành viên đứng đầu liên danh có thể là người đại diện theo pháp luật hoặc người được người đại diện theo pháp luật ủy quyền. </w:t>
      </w:r>
    </w:p>
  </w:footnote>
  <w:footnote w:id="9">
    <w:p w14:paraId="29B3F998"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2</w:t>
      </w:r>
      <w:r w:rsidRPr="00085CC7">
        <w:rPr>
          <w:rFonts w:cs="Times New Roman"/>
          <w:sz w:val="22"/>
          <w:szCs w:val="22"/>
        </w:rPr>
        <w:t xml:space="preserve"> </w:t>
      </w:r>
      <w:r w:rsidRPr="00085CC7">
        <w:rPr>
          <w:rFonts w:cs="Times New Roman"/>
          <w:i/>
          <w:sz w:val="22"/>
          <w:szCs w:val="22"/>
        </w:rPr>
        <w:t>Đại diện hợp pháp của thành viên liên danh có thể là người đại diện theo pháp luật hoặc người được người đại diện theo pháp luật ủy quyền.</w:t>
      </w:r>
      <w:r w:rsidRPr="00085CC7">
        <w:rPr>
          <w:rFonts w:cs="Times New Roman"/>
          <w:sz w:val="22"/>
          <w:szCs w:val="22"/>
        </w:rPr>
        <w:t xml:space="preserve"> </w:t>
      </w:r>
    </w:p>
  </w:footnote>
  <w:footnote w:id="10">
    <w:p w14:paraId="787B06F5" w14:textId="77777777" w:rsidR="00CD32A2" w:rsidRPr="00085CC7" w:rsidRDefault="00CD32A2" w:rsidP="00C12FD3">
      <w:pPr>
        <w:pStyle w:val="FootnoteText"/>
        <w:widowControl/>
        <w:spacing w:before="120"/>
        <w:ind w:right="43"/>
        <w:jc w:val="both"/>
        <w:rPr>
          <w:rFonts w:cs="Times New Roman"/>
          <w:i/>
          <w:sz w:val="22"/>
          <w:szCs w:val="22"/>
        </w:rPr>
      </w:pPr>
      <w:r w:rsidRPr="00085CC7">
        <w:rPr>
          <w:rStyle w:val="FootnoteReference"/>
          <w:rFonts w:cs="Times New Roman"/>
          <w:i/>
          <w:sz w:val="22"/>
          <w:szCs w:val="22"/>
        </w:rPr>
        <w:t>1</w:t>
      </w:r>
      <w:r w:rsidRPr="00085CC7">
        <w:rPr>
          <w:rFonts w:cs="Times New Roman"/>
          <w:i/>
          <w:sz w:val="22"/>
          <w:szCs w:val="22"/>
        </w:rPr>
        <w:t xml:space="preserve"> Ghi số năm cụ thể căn cứ tính chất và yêu cầu của gói thầu</w:t>
      </w:r>
    </w:p>
  </w:footnote>
  <w:footnote w:id="11">
    <w:p w14:paraId="22C6D92F" w14:textId="77777777" w:rsidR="00CD32A2" w:rsidRPr="00085CC7" w:rsidRDefault="00CD32A2" w:rsidP="00C12FD3">
      <w:pPr>
        <w:widowControl/>
        <w:spacing w:before="120"/>
        <w:ind w:right="43"/>
        <w:jc w:val="both"/>
        <w:rPr>
          <w:rFonts w:cs="Times New Roman"/>
          <w:sz w:val="22"/>
          <w:szCs w:val="22"/>
        </w:rPr>
      </w:pPr>
      <w:r w:rsidRPr="00085CC7">
        <w:rPr>
          <w:rFonts w:cs="Times New Roman"/>
          <w:i/>
          <w:sz w:val="22"/>
          <w:szCs w:val="22"/>
          <w:vertAlign w:val="superscript"/>
        </w:rPr>
        <w:t>1</w:t>
      </w:r>
      <w:r w:rsidRPr="00085CC7">
        <w:rPr>
          <w:rFonts w:cs="Times New Roman"/>
          <w:i/>
          <w:sz w:val="22"/>
          <w:szCs w:val="22"/>
        </w:rPr>
        <w:t xml:space="preserve"> Liệt kê các hạng mục công việc phải thực hiện trên cơ sở phù hợp với Mẫu số 9 Phần này.</w:t>
      </w:r>
    </w:p>
  </w:footnote>
  <w:footnote w:id="12">
    <w:p w14:paraId="418698CC" w14:textId="77777777" w:rsidR="00CD32A2" w:rsidRPr="00085CC7" w:rsidRDefault="00CD32A2" w:rsidP="00C12FD3">
      <w:pPr>
        <w:widowControl/>
        <w:spacing w:before="120"/>
        <w:ind w:right="43"/>
        <w:jc w:val="both"/>
        <w:rPr>
          <w:rFonts w:cs="Times New Roman"/>
          <w:i/>
          <w:sz w:val="22"/>
          <w:szCs w:val="22"/>
        </w:rPr>
      </w:pPr>
      <w:r w:rsidRPr="00085CC7">
        <w:rPr>
          <w:rFonts w:cs="Times New Roman"/>
          <w:i/>
          <w:sz w:val="22"/>
          <w:szCs w:val="22"/>
          <w:vertAlign w:val="superscript"/>
        </w:rPr>
        <w:t>2</w:t>
      </w:r>
      <w:r w:rsidRPr="00085CC7">
        <w:rPr>
          <w:rFonts w:cs="Times New Roman"/>
          <w:i/>
          <w:sz w:val="22"/>
          <w:szCs w:val="22"/>
        </w:rPr>
        <w:t xml:space="preserve"> Cột này thể hiện số công </w:t>
      </w:r>
      <w:r w:rsidRPr="00085CC7">
        <w:rPr>
          <w:rFonts w:cs="Times New Roman"/>
          <w:i/>
          <w:sz w:val="22"/>
          <w:szCs w:val="22"/>
          <w:highlight w:val="white"/>
        </w:rPr>
        <w:t>của</w:t>
      </w:r>
      <w:r w:rsidRPr="00085CC7">
        <w:rPr>
          <w:rFonts w:cs="Times New Roman"/>
          <w:i/>
          <w:sz w:val="22"/>
          <w:szCs w:val="22"/>
        </w:rPr>
        <w:t xml:space="preserve"> mỗi nhân sự làm việc tại công ty (bằng tổng các cột (1)+(2)+...+(n)).</w:t>
      </w:r>
    </w:p>
  </w:footnote>
  <w:footnote w:id="13">
    <w:p w14:paraId="63A090D7"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3</w:t>
      </w:r>
      <w:r w:rsidRPr="00085CC7">
        <w:rPr>
          <w:rFonts w:cs="Times New Roman"/>
          <w:sz w:val="22"/>
          <w:szCs w:val="22"/>
        </w:rPr>
        <w:t xml:space="preserve"> </w:t>
      </w:r>
      <w:r w:rsidRPr="00085CC7">
        <w:rPr>
          <w:rFonts w:cs="Times New Roman"/>
          <w:i/>
          <w:sz w:val="22"/>
          <w:szCs w:val="22"/>
        </w:rPr>
        <w:t>Cột này thể hiện số công của mỗi nhân sự làm việc tại thực địa (hiện trường dự án) (bằng tổng các cột (1)+(2)+...+(n)).</w:t>
      </w:r>
    </w:p>
  </w:footnote>
  <w:footnote w:id="14">
    <w:p w14:paraId="21E173EE"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4</w:t>
      </w:r>
      <w:r w:rsidRPr="00085CC7">
        <w:rPr>
          <w:rFonts w:cs="Times New Roman"/>
          <w:sz w:val="22"/>
          <w:szCs w:val="22"/>
        </w:rPr>
        <w:t xml:space="preserve"> </w:t>
      </w:r>
      <w:r w:rsidRPr="00085CC7">
        <w:rPr>
          <w:rFonts w:cs="Times New Roman"/>
          <w:i/>
          <w:sz w:val="22"/>
          <w:szCs w:val="22"/>
        </w:rPr>
        <w:t>Nhân sự chủ chốt có hợp đồng lao động dài hạn hoặc không xác định thời hạn ký với nhà thầu. Trường hợp sử dụng một số nhân sự chủ chốt không thuộc quản lý của nhà thầu thì kê khai theo Mục II và phải nêu rõ lý do.</w:t>
      </w:r>
    </w:p>
  </w:footnote>
  <w:footnote w:id="15">
    <w:p w14:paraId="6129338C"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1</w:t>
      </w:r>
      <w:r w:rsidRPr="00085CC7">
        <w:rPr>
          <w:rFonts w:cs="Times New Roman"/>
          <w:sz w:val="22"/>
          <w:szCs w:val="22"/>
        </w:rPr>
        <w:t xml:space="preserve"> Trường hợp trong HSMT cho phép chào theo một số đồng tiền khác nhau thì nhà thầu cần ghi rõ giá trị bằng số và bằng chữ của từng đồng tiền do nhà thầu chào. Giá dự thầu ghi trong đơn dự thầu phải cụ thể, cố định bằng số, bằng chữ và phải phù hợp, logic với tổng giá dự thầu ghi </w:t>
      </w:r>
      <w:r w:rsidRPr="00085CC7">
        <w:rPr>
          <w:rFonts w:cs="Times New Roman"/>
          <w:sz w:val="22"/>
          <w:szCs w:val="22"/>
          <w:highlight w:val="white"/>
        </w:rPr>
        <w:t>trong</w:t>
      </w:r>
      <w:r w:rsidRPr="00085CC7">
        <w:rPr>
          <w:rFonts w:cs="Times New Roman"/>
          <w:sz w:val="22"/>
          <w:szCs w:val="22"/>
        </w:rPr>
        <w:t xml:space="preserve"> biểu tổng hợp chi phí, không đề xuất các giá dự thầu khác nhau hoặc có kèm theo điều kiện gây bất lợi cho chủ đầu tư, bên mời thầu.</w:t>
      </w:r>
    </w:p>
  </w:footnote>
  <w:footnote w:id="16">
    <w:p w14:paraId="04AB63A5"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2</w:t>
      </w:r>
      <w:r w:rsidRPr="00085CC7">
        <w:rPr>
          <w:rFonts w:cs="Times New Roman"/>
          <w:sz w:val="22"/>
          <w:szCs w:val="22"/>
        </w:rPr>
        <w:t xml:space="preserve"> Trường hợp đại diện theo pháp luật của nhà thầu ủy quyền cho cấp dưới ký đơn dự thầu thì phải gửi kèm theo Giấy ủy quyền theo Mẫu số 2 Phần thứ hai; trường hợp tại điều lệ công ty hoặc tài liệu khác liên quan có phân công trách nhiệm cho cấp dưới ký đơn dự thầu thì phải gửi kèm theo bản chụp các văn bản này (không cần lập Giấy ủy quyền theo Mẫu số 2 Phần thứ hai). Nếu trúng thầu, trước khi ký kết hợp đồng, nhà thầu phải trình chủ đầu tư bản chụp được chứng thực các </w:t>
      </w:r>
      <w:r w:rsidRPr="00085CC7">
        <w:rPr>
          <w:rFonts w:cs="Times New Roman"/>
          <w:sz w:val="22"/>
          <w:szCs w:val="22"/>
          <w:highlight w:val="white"/>
        </w:rPr>
        <w:t>văn</w:t>
      </w:r>
      <w:r w:rsidRPr="00085CC7">
        <w:rPr>
          <w:rFonts w:cs="Times New Roman"/>
          <w:sz w:val="22"/>
          <w:szCs w:val="22"/>
        </w:rPr>
        <w:t xml:space="preserve"> bản này. Trường hợp phát hiện thông tin kê khai ban đầu là không chính xác thì nhà thầu bị coi là gian lận và HSDT của nhà thầu sẽ bị loại.</w:t>
      </w:r>
    </w:p>
  </w:footnote>
  <w:footnote w:id="17">
    <w:p w14:paraId="3E1A65FE"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3</w:t>
      </w:r>
      <w:r w:rsidRPr="00085CC7">
        <w:rPr>
          <w:rFonts w:cs="Times New Roman"/>
          <w:sz w:val="22"/>
          <w:szCs w:val="22"/>
        </w:rPr>
        <w:t xml:space="preserve"> Trường hợp nhà thầu nước ngoài không có con dấu thì phải cung cấp xác nhận của tổ chức có thẩm quyền là chữ ký trong đơn dự thầu và các tài liệu khác trong HSDT là của người đại diện hợp pháp của nhà thầu.</w:t>
      </w:r>
    </w:p>
  </w:footnote>
  <w:footnote w:id="18">
    <w:p w14:paraId="15C78BD4"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1</w:t>
      </w:r>
      <w:r w:rsidRPr="00085CC7">
        <w:rPr>
          <w:rFonts w:cs="Times New Roman"/>
          <w:sz w:val="22"/>
          <w:szCs w:val="22"/>
        </w:rPr>
        <w:t xml:space="preserve"> Trường hợp trong HSMT cho phép chào theo một số đồng tiền khác nhau thì nhà thầu cần ghi rõ giá trị bằng số và bằng chữ của từng đồng tiền do nhà thầu chào. Giá dự thầu ghi trong đơn dự thầu phải cụ thể, cố định bằng số, bằng chữ và phải phù hợp, logic với tổng giá dự thầu ghi trong biểu tổng hợp chi phí, không đề xuất các giá dự thầu khác nhau hoặc có kèm theo điều kiện gây bất lợi cho chủ đầu tư, bên mời thầu.</w:t>
      </w:r>
    </w:p>
  </w:footnote>
  <w:footnote w:id="19">
    <w:p w14:paraId="234C1397"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2</w:t>
      </w:r>
      <w:r w:rsidRPr="00085CC7">
        <w:rPr>
          <w:rFonts w:cs="Times New Roman"/>
          <w:sz w:val="22"/>
          <w:szCs w:val="22"/>
        </w:rPr>
        <w:t xml:space="preserve"> Ghi rõ giảm giá cho toàn bộ gói thầu hay giảm giá cho một hoặc nhiều hạng mục công việc, công việc nào đó (nêu rõ hạng mục công việc, công việc được giảm giá).</w:t>
      </w:r>
    </w:p>
  </w:footnote>
  <w:footnote w:id="20">
    <w:p w14:paraId="38985DF3"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2</w:t>
      </w:r>
      <w:r w:rsidRPr="00085CC7">
        <w:rPr>
          <w:rFonts w:cs="Times New Roman"/>
          <w:sz w:val="22"/>
          <w:szCs w:val="22"/>
        </w:rPr>
        <w:t xml:space="preserve"> Trường hợp đại diện theo pháp luật của nhà thầu ủy quyền cho cấp dưới ký đơn dự thầu thì phải gửi kèm theo Giấy ủy quyền theo Mẫu số 2 Phần thứ hai; trường hợp tại điều lệ công ty hoặc tài liệu khác liên quan có phân công trách nhiệm cho cấp dưới ký đơn dự thầu thì phải gửi kèm theo bản chụp các văn bản này (không cần lập Giấy ủy quyền theo Mẫu số 2 Phần thứ hai). Nếu trúng thầu, trước khi ký kết hợp đồng, nhà thầu phải trình chủ đầu tư bản chụp được chứng thực các </w:t>
      </w:r>
      <w:r w:rsidRPr="00085CC7">
        <w:rPr>
          <w:rFonts w:cs="Times New Roman"/>
          <w:sz w:val="22"/>
          <w:szCs w:val="22"/>
          <w:highlight w:val="white"/>
        </w:rPr>
        <w:t>văn</w:t>
      </w:r>
      <w:r w:rsidRPr="00085CC7">
        <w:rPr>
          <w:rFonts w:cs="Times New Roman"/>
          <w:sz w:val="22"/>
          <w:szCs w:val="22"/>
        </w:rPr>
        <w:t xml:space="preserve"> bản này. Trường hợp phát hiện thông tin kê khai ban đầu là không chính xác thì nhà thầu bị coi là gian lận và HSDT của nhà thầu sẽ bị loại.</w:t>
      </w:r>
    </w:p>
  </w:footnote>
  <w:footnote w:id="21">
    <w:p w14:paraId="485901CD"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3</w:t>
      </w:r>
      <w:r w:rsidRPr="00085CC7">
        <w:rPr>
          <w:rFonts w:cs="Times New Roman"/>
          <w:sz w:val="22"/>
          <w:szCs w:val="22"/>
        </w:rPr>
        <w:t xml:space="preserve"> Trường hợp nhà thầu nước ngoài không có con dấu thì phải cung cấp xác nhận của tổ chức có thẩm quyền là chữ ký trong đơn dự thầu và các tài liệu khác trong HSDT là của người đại diện hợp pháp của nhà thầu.</w:t>
      </w:r>
    </w:p>
  </w:footnote>
  <w:footnote w:id="22">
    <w:p w14:paraId="19A6FD1A"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1</w:t>
      </w:r>
      <w:r w:rsidRPr="00085CC7">
        <w:rPr>
          <w:rFonts w:cs="Times New Roman"/>
          <w:sz w:val="22"/>
          <w:szCs w:val="22"/>
        </w:rPr>
        <w:t xml:space="preserve"> Trường hợp đấu thầu trong nước thì bỏ cột "Ngoại tệ".</w:t>
      </w:r>
    </w:p>
  </w:footnote>
  <w:footnote w:id="23">
    <w:p w14:paraId="364889F0" w14:textId="77777777" w:rsidR="00CD32A2" w:rsidRPr="00EB05C2"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1</w:t>
      </w:r>
      <w:r w:rsidRPr="00085CC7">
        <w:rPr>
          <w:rFonts w:cs="Times New Roman"/>
          <w:sz w:val="22"/>
          <w:szCs w:val="22"/>
        </w:rPr>
        <w:t xml:space="preserve"> Bằng tổng thù lao cho chuyên gia ở hai địa điểm làm việc: công ty và thực địa.</w:t>
      </w:r>
      <w:r>
        <w:rPr>
          <w:rFonts w:cs="Times New Roman"/>
          <w:sz w:val="22"/>
          <w:szCs w:val="22"/>
        </w:rPr>
        <w:t xml:space="preserve"> Công ty được hiểu là chuyên gia làm tại nơi làm việc của chuyên gia, hoặc là làm ngoài Việt Nam (nếu là chuyên gia nước ngoài) và Thực địa được hiểu là khi chuyên gia đến làm việc tại địa điểm là Hà Nội (với chuyên gia trong nước) hoặc tại Việt Nam (với chuyên gia nước ngoài)</w:t>
      </w:r>
    </w:p>
  </w:footnote>
  <w:footnote w:id="24">
    <w:p w14:paraId="17E09E92" w14:textId="77777777" w:rsidR="00CD32A2" w:rsidRPr="00085CC7" w:rsidRDefault="00CD32A2" w:rsidP="00C12FD3">
      <w:pPr>
        <w:pStyle w:val="FootnoteText"/>
        <w:widowControl/>
        <w:spacing w:before="120"/>
        <w:ind w:right="43"/>
        <w:jc w:val="both"/>
        <w:rPr>
          <w:rFonts w:cs="Times New Roman"/>
          <w:sz w:val="22"/>
          <w:szCs w:val="22"/>
        </w:rPr>
      </w:pPr>
      <w:r w:rsidRPr="00085CC7">
        <w:rPr>
          <w:rStyle w:val="FootnoteReference"/>
          <w:rFonts w:cs="Times New Roman"/>
          <w:sz w:val="22"/>
          <w:szCs w:val="22"/>
        </w:rPr>
        <w:t>1</w:t>
      </w:r>
      <w:r w:rsidRPr="00085CC7">
        <w:rPr>
          <w:rFonts w:cs="Times New Roman"/>
          <w:sz w:val="22"/>
          <w:szCs w:val="22"/>
        </w:rPr>
        <w:t xml:space="preserve"> Trường hợp đấu thầu trong nước thì bỏ cột “Ngoại tệ".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4"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9"/>
        <w:szCs w:val="19"/>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9"/>
        <w:szCs w:val="19"/>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9"/>
        <w:szCs w:val="19"/>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9"/>
        <w:szCs w:val="19"/>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9"/>
        <w:szCs w:val="19"/>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9"/>
        <w:szCs w:val="19"/>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9"/>
        <w:szCs w:val="19"/>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9"/>
        <w:szCs w:val="19"/>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9"/>
        <w:szCs w:val="19"/>
        <w:u w:val="none"/>
      </w:rPr>
    </w:lvl>
  </w:abstractNum>
  <w:abstractNum w:abstractNumId="5" w15:restartNumberingAfterBreak="0">
    <w:nsid w:val="0000000B"/>
    <w:multiLevelType w:val="multilevel"/>
    <w:tmpl w:val="0000000A"/>
    <w:lvl w:ilvl="0">
      <w:start w:val="4"/>
      <w:numFmt w:val="upp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4"/>
      <w:numFmt w:val="upp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4"/>
      <w:numFmt w:val="upp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4"/>
      <w:numFmt w:val="upp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4"/>
      <w:numFmt w:val="upp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4"/>
      <w:numFmt w:val="upp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4"/>
      <w:numFmt w:val="upp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4"/>
      <w:numFmt w:val="upp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4"/>
      <w:numFmt w:val="upp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6" w15:restartNumberingAfterBreak="0">
    <w:nsid w:val="0000000D"/>
    <w:multiLevelType w:val="multilevel"/>
    <w:tmpl w:val="0000000C"/>
    <w:lvl w:ilvl="0">
      <w:start w:val="1"/>
      <w:numFmt w:val="upperLetter"/>
      <w:lvlText w:val="%1."/>
      <w:lvlJc w:val="left"/>
      <w:rPr>
        <w:rFonts w:ascii="Times New Roman" w:hAnsi="Times New Roman" w:cs="Times New Roman"/>
        <w:b/>
        <w:bCs/>
        <w:i w:val="0"/>
        <w:iCs w:val="0"/>
        <w:smallCaps w:val="0"/>
        <w:strike w:val="0"/>
        <w:color w:val="000000"/>
        <w:spacing w:val="1"/>
        <w:w w:val="100"/>
        <w:position w:val="0"/>
        <w:sz w:val="23"/>
        <w:szCs w:val="23"/>
        <w:u w:val="none"/>
      </w:rPr>
    </w:lvl>
    <w:lvl w:ilvl="1">
      <w:start w:val="1"/>
      <w:numFmt w:val="upperLetter"/>
      <w:lvlText w:val="%1."/>
      <w:lvlJc w:val="left"/>
      <w:rPr>
        <w:rFonts w:ascii="Times New Roman" w:hAnsi="Times New Roman" w:cs="Times New Roman"/>
        <w:b/>
        <w:bCs/>
        <w:i w:val="0"/>
        <w:iCs w:val="0"/>
        <w:smallCaps w:val="0"/>
        <w:strike w:val="0"/>
        <w:color w:val="000000"/>
        <w:spacing w:val="1"/>
        <w:w w:val="100"/>
        <w:position w:val="0"/>
        <w:sz w:val="23"/>
        <w:szCs w:val="23"/>
        <w:u w:val="none"/>
      </w:rPr>
    </w:lvl>
    <w:lvl w:ilvl="2">
      <w:start w:val="1"/>
      <w:numFmt w:val="upperLetter"/>
      <w:lvlText w:val="%1."/>
      <w:lvlJc w:val="left"/>
      <w:rPr>
        <w:rFonts w:ascii="Times New Roman" w:hAnsi="Times New Roman" w:cs="Times New Roman"/>
        <w:b/>
        <w:bCs/>
        <w:i w:val="0"/>
        <w:iCs w:val="0"/>
        <w:smallCaps w:val="0"/>
        <w:strike w:val="0"/>
        <w:color w:val="000000"/>
        <w:spacing w:val="1"/>
        <w:w w:val="100"/>
        <w:position w:val="0"/>
        <w:sz w:val="23"/>
        <w:szCs w:val="23"/>
        <w:u w:val="none"/>
      </w:rPr>
    </w:lvl>
    <w:lvl w:ilvl="3">
      <w:start w:val="1"/>
      <w:numFmt w:val="upperLetter"/>
      <w:lvlText w:val="%1."/>
      <w:lvlJc w:val="left"/>
      <w:rPr>
        <w:rFonts w:ascii="Times New Roman" w:hAnsi="Times New Roman" w:cs="Times New Roman"/>
        <w:b/>
        <w:bCs/>
        <w:i w:val="0"/>
        <w:iCs w:val="0"/>
        <w:smallCaps w:val="0"/>
        <w:strike w:val="0"/>
        <w:color w:val="000000"/>
        <w:spacing w:val="1"/>
        <w:w w:val="100"/>
        <w:position w:val="0"/>
        <w:sz w:val="23"/>
        <w:szCs w:val="23"/>
        <w:u w:val="none"/>
      </w:rPr>
    </w:lvl>
    <w:lvl w:ilvl="4">
      <w:start w:val="1"/>
      <w:numFmt w:val="upperLetter"/>
      <w:lvlText w:val="%1."/>
      <w:lvlJc w:val="left"/>
      <w:rPr>
        <w:rFonts w:ascii="Times New Roman" w:hAnsi="Times New Roman" w:cs="Times New Roman"/>
        <w:b/>
        <w:bCs/>
        <w:i w:val="0"/>
        <w:iCs w:val="0"/>
        <w:smallCaps w:val="0"/>
        <w:strike w:val="0"/>
        <w:color w:val="000000"/>
        <w:spacing w:val="1"/>
        <w:w w:val="100"/>
        <w:position w:val="0"/>
        <w:sz w:val="23"/>
        <w:szCs w:val="23"/>
        <w:u w:val="none"/>
      </w:rPr>
    </w:lvl>
    <w:lvl w:ilvl="5">
      <w:start w:val="1"/>
      <w:numFmt w:val="upperLetter"/>
      <w:lvlText w:val="%1."/>
      <w:lvlJc w:val="left"/>
      <w:rPr>
        <w:rFonts w:ascii="Times New Roman" w:hAnsi="Times New Roman" w:cs="Times New Roman"/>
        <w:b/>
        <w:bCs/>
        <w:i w:val="0"/>
        <w:iCs w:val="0"/>
        <w:smallCaps w:val="0"/>
        <w:strike w:val="0"/>
        <w:color w:val="000000"/>
        <w:spacing w:val="1"/>
        <w:w w:val="100"/>
        <w:position w:val="0"/>
        <w:sz w:val="23"/>
        <w:szCs w:val="23"/>
        <w:u w:val="none"/>
      </w:rPr>
    </w:lvl>
    <w:lvl w:ilvl="6">
      <w:start w:val="1"/>
      <w:numFmt w:val="upperLetter"/>
      <w:lvlText w:val="%1."/>
      <w:lvlJc w:val="left"/>
      <w:rPr>
        <w:rFonts w:ascii="Times New Roman" w:hAnsi="Times New Roman" w:cs="Times New Roman"/>
        <w:b/>
        <w:bCs/>
        <w:i w:val="0"/>
        <w:iCs w:val="0"/>
        <w:smallCaps w:val="0"/>
        <w:strike w:val="0"/>
        <w:color w:val="000000"/>
        <w:spacing w:val="1"/>
        <w:w w:val="100"/>
        <w:position w:val="0"/>
        <w:sz w:val="23"/>
        <w:szCs w:val="23"/>
        <w:u w:val="none"/>
      </w:rPr>
    </w:lvl>
    <w:lvl w:ilvl="7">
      <w:start w:val="1"/>
      <w:numFmt w:val="upperLetter"/>
      <w:lvlText w:val="%1."/>
      <w:lvlJc w:val="left"/>
      <w:rPr>
        <w:rFonts w:ascii="Times New Roman" w:hAnsi="Times New Roman" w:cs="Times New Roman"/>
        <w:b/>
        <w:bCs/>
        <w:i w:val="0"/>
        <w:iCs w:val="0"/>
        <w:smallCaps w:val="0"/>
        <w:strike w:val="0"/>
        <w:color w:val="000000"/>
        <w:spacing w:val="1"/>
        <w:w w:val="100"/>
        <w:position w:val="0"/>
        <w:sz w:val="23"/>
        <w:szCs w:val="23"/>
        <w:u w:val="none"/>
      </w:rPr>
    </w:lvl>
    <w:lvl w:ilvl="8">
      <w:start w:val="1"/>
      <w:numFmt w:val="upperLetter"/>
      <w:lvlText w:val="%1."/>
      <w:lvlJc w:val="left"/>
      <w:rPr>
        <w:rFonts w:ascii="Times New Roman" w:hAnsi="Times New Roman" w:cs="Times New Roman"/>
        <w:b/>
        <w:bCs/>
        <w:i w:val="0"/>
        <w:iCs w:val="0"/>
        <w:smallCaps w:val="0"/>
        <w:strike w:val="0"/>
        <w:color w:val="000000"/>
        <w:spacing w:val="1"/>
        <w:w w:val="100"/>
        <w:position w:val="0"/>
        <w:sz w:val="23"/>
        <w:szCs w:val="23"/>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0" w15:restartNumberingAfterBreak="0">
    <w:nsid w:val="034E7A8E"/>
    <w:multiLevelType w:val="multilevel"/>
    <w:tmpl w:val="EA16CF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07364AF5"/>
    <w:multiLevelType w:val="multilevel"/>
    <w:tmpl w:val="7DEC6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080F5117"/>
    <w:multiLevelType w:val="multilevel"/>
    <w:tmpl w:val="0004EA56"/>
    <w:lvl w:ilvl="0">
      <w:start w:val="1"/>
      <w:numFmt w:val="non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2.%3."/>
      <w:lvlJc w:val="left"/>
      <w:pPr>
        <w:ind w:left="0" w:firstLine="0"/>
      </w:pPr>
      <w:rPr>
        <w:rFonts w:hint="default"/>
      </w:rPr>
    </w:lvl>
    <w:lvl w:ilvl="3">
      <w:start w:val="1"/>
      <w:numFmt w:val="decimal"/>
      <w:lvlText w:val="%2.%3.%4."/>
      <w:lvlJc w:val="left"/>
      <w:pPr>
        <w:ind w:left="0" w:firstLine="0"/>
      </w:pPr>
      <w:rPr>
        <w:rFonts w:hint="default"/>
        <w:b w:val="0"/>
      </w:rPr>
    </w:lvl>
    <w:lvl w:ilvl="4">
      <w:start w:val="1"/>
      <w:numFmt w:val="decimal"/>
      <w:lvlText w:val="%2.%3.%4.%5."/>
      <w:lvlJc w:val="left"/>
      <w:pPr>
        <w:ind w:left="0" w:firstLine="0"/>
      </w:pPr>
      <w:rPr>
        <w:rFonts w:hint="default"/>
        <w:sz w:val="26"/>
        <w:szCs w:val="2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B992133"/>
    <w:multiLevelType w:val="hybridMultilevel"/>
    <w:tmpl w:val="C1C2CC64"/>
    <w:lvl w:ilvl="0" w:tplc="A16AD8E0">
      <w:start w:val="1"/>
      <w:numFmt w:val="decimal"/>
      <w:lvlText w:val="%1."/>
      <w:lvlJc w:val="left"/>
      <w:pPr>
        <w:ind w:left="360" w:hanging="360"/>
      </w:pPr>
      <w:rPr>
        <w:rFonts w:ascii="Times New Roman" w:eastAsia="Times New Roman" w:hAnsi="Times New Roman" w:cs="Times New Roman" w:hint="default"/>
        <w:w w:val="99"/>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EEE63AC"/>
    <w:multiLevelType w:val="hybridMultilevel"/>
    <w:tmpl w:val="301E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2E7E54"/>
    <w:multiLevelType w:val="hybridMultilevel"/>
    <w:tmpl w:val="DE70FE32"/>
    <w:lvl w:ilvl="0" w:tplc="899C9344">
      <w:start w:val="1"/>
      <w:numFmt w:val="bullet"/>
      <w:pStyle w:val="Leve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5D52D9"/>
    <w:multiLevelType w:val="multilevel"/>
    <w:tmpl w:val="65340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1A9324C5"/>
    <w:multiLevelType w:val="hybridMultilevel"/>
    <w:tmpl w:val="DEE82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F561B8"/>
    <w:multiLevelType w:val="hybridMultilevel"/>
    <w:tmpl w:val="D64A6DAC"/>
    <w:lvl w:ilvl="0" w:tplc="5DCA6CB4">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97882"/>
    <w:multiLevelType w:val="hybridMultilevel"/>
    <w:tmpl w:val="B70E04F6"/>
    <w:lvl w:ilvl="0" w:tplc="BF500E8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8F3212F"/>
    <w:multiLevelType w:val="hybridMultilevel"/>
    <w:tmpl w:val="A61C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064049"/>
    <w:multiLevelType w:val="hybridMultilevel"/>
    <w:tmpl w:val="AF0830DE"/>
    <w:lvl w:ilvl="0" w:tplc="FE1C3BA8">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D71848"/>
    <w:multiLevelType w:val="hybridMultilevel"/>
    <w:tmpl w:val="6422F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01438F4"/>
    <w:multiLevelType w:val="hybridMultilevel"/>
    <w:tmpl w:val="B70E04F6"/>
    <w:lvl w:ilvl="0" w:tplc="BF500E8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C595F93"/>
    <w:multiLevelType w:val="hybridMultilevel"/>
    <w:tmpl w:val="B268E70A"/>
    <w:lvl w:ilvl="0" w:tplc="D35640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9967BB"/>
    <w:multiLevelType w:val="hybridMultilevel"/>
    <w:tmpl w:val="2F460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B3204E"/>
    <w:multiLevelType w:val="hybridMultilevel"/>
    <w:tmpl w:val="C86A1F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F530492"/>
    <w:multiLevelType w:val="multilevel"/>
    <w:tmpl w:val="EFD8B6C8"/>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5064B62"/>
    <w:multiLevelType w:val="multilevel"/>
    <w:tmpl w:val="1E388D82"/>
    <w:lvl w:ilvl="0">
      <w:start w:val="1"/>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53C4EC8"/>
    <w:multiLevelType w:val="hybridMultilevel"/>
    <w:tmpl w:val="C082AE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5951871"/>
    <w:multiLevelType w:val="hybridMultilevel"/>
    <w:tmpl w:val="8EA4AB24"/>
    <w:lvl w:ilvl="0" w:tplc="F0AC8A84">
      <w:start w:val="5"/>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806405"/>
    <w:multiLevelType w:val="hybridMultilevel"/>
    <w:tmpl w:val="CA5A65D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BE0B67"/>
    <w:multiLevelType w:val="multilevel"/>
    <w:tmpl w:val="3690A862"/>
    <w:lvl w:ilvl="0">
      <w:start w:val="1"/>
      <w:numFmt w:val="decimal"/>
      <w:pStyle w:val="Styl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B0C2288"/>
    <w:multiLevelType w:val="multilevel"/>
    <w:tmpl w:val="FE9A0B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B422C92"/>
    <w:multiLevelType w:val="hybridMultilevel"/>
    <w:tmpl w:val="333AAC5A"/>
    <w:lvl w:ilvl="0" w:tplc="89F01E42">
      <w:start w:val="2"/>
      <w:numFmt w:val="bullet"/>
      <w:lvlText w:val="-"/>
      <w:lvlJc w:val="left"/>
      <w:pPr>
        <w:ind w:left="720" w:hanging="360"/>
      </w:pPr>
      <w:rPr>
        <w:rFonts w:ascii="Arial" w:eastAsia="Courier New"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EF18A1"/>
    <w:multiLevelType w:val="hybridMultilevel"/>
    <w:tmpl w:val="FE640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B40B2"/>
    <w:multiLevelType w:val="hybridMultilevel"/>
    <w:tmpl w:val="E814D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B760FC"/>
    <w:multiLevelType w:val="multilevel"/>
    <w:tmpl w:val="C02275E2"/>
    <w:lvl w:ilvl="0">
      <w:start w:val="1"/>
      <w:numFmt w:val="decimal"/>
      <w:pStyle w:val="Level1"/>
      <w:lvlText w:val="Mục %1."/>
      <w:lvlJc w:val="left"/>
      <w:pPr>
        <w:ind w:left="0" w:firstLine="0"/>
      </w:pPr>
      <w:rPr>
        <w:rFonts w:hint="default"/>
        <w:b/>
      </w:rPr>
    </w:lvl>
    <w:lvl w:ilvl="1">
      <w:start w:val="1"/>
      <w:numFmt w:val="decimal"/>
      <w:pStyle w:val="Level2"/>
      <w:lvlText w:val="%1.%2."/>
      <w:lvlJc w:val="left"/>
      <w:pPr>
        <w:ind w:left="0" w:firstLine="0"/>
      </w:pPr>
      <w:rPr>
        <w:rFonts w:hint="default"/>
      </w:rPr>
    </w:lvl>
    <w:lvl w:ilvl="2">
      <w:start w:val="1"/>
      <w:numFmt w:val="lowerLetter"/>
      <w:pStyle w:val="Level3"/>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8" w15:restartNumberingAfterBreak="0">
    <w:nsid w:val="6E905589"/>
    <w:multiLevelType w:val="hybridMultilevel"/>
    <w:tmpl w:val="1AD8412E"/>
    <w:lvl w:ilvl="0" w:tplc="09B4B5FC">
      <w:start w:val="1"/>
      <w:numFmt w:val="bullet"/>
      <w:lvlText w:val=""/>
      <w:lvlJc w:val="left"/>
      <w:pPr>
        <w:ind w:left="720" w:hanging="360"/>
      </w:pPr>
      <w:rPr>
        <w:rFonts w:ascii="Symbol" w:hAnsi="Symbol" w:hint="default"/>
      </w:rPr>
    </w:lvl>
    <w:lvl w:ilvl="1" w:tplc="04090003" w:tentative="1">
      <w:start w:val="1"/>
      <w:numFmt w:val="bullet"/>
      <w:pStyle w:val="Style10"/>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673955"/>
    <w:multiLevelType w:val="hybridMultilevel"/>
    <w:tmpl w:val="5E427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1"/>
  </w:num>
  <w:num w:numId="3">
    <w:abstractNumId w:val="48"/>
  </w:num>
  <w:num w:numId="4">
    <w:abstractNumId w:val="26"/>
  </w:num>
  <w:num w:numId="5">
    <w:abstractNumId w:val="22"/>
  </w:num>
  <w:num w:numId="6">
    <w:abstractNumId w:val="38"/>
  </w:num>
  <w:num w:numId="7">
    <w:abstractNumId w:val="38"/>
  </w:num>
  <w:num w:numId="8">
    <w:abstractNumId w:val="38"/>
  </w:num>
  <w:num w:numId="9">
    <w:abstractNumId w:val="31"/>
  </w:num>
  <w:num w:numId="10">
    <w:abstractNumId w:val="37"/>
  </w:num>
  <w:num w:numId="11">
    <w:abstractNumId w:val="42"/>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5"/>
  </w:num>
  <w:num w:numId="30">
    <w:abstractNumId w:val="16"/>
  </w:num>
  <w:num w:numId="31">
    <w:abstractNumId w:val="17"/>
  </w:num>
  <w:num w:numId="32">
    <w:abstractNumId w:val="18"/>
  </w:num>
  <w:num w:numId="33">
    <w:abstractNumId w:val="19"/>
  </w:num>
  <w:num w:numId="34">
    <w:abstractNumId w:val="47"/>
  </w:num>
  <w:num w:numId="35">
    <w:abstractNumId w:val="25"/>
  </w:num>
  <w:num w:numId="36">
    <w:abstractNumId w:val="44"/>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41"/>
  </w:num>
  <w:num w:numId="40">
    <w:abstractNumId w:val="32"/>
  </w:num>
  <w:num w:numId="41">
    <w:abstractNumId w:val="23"/>
  </w:num>
  <w:num w:numId="42">
    <w:abstractNumId w:val="45"/>
  </w:num>
  <w:num w:numId="43">
    <w:abstractNumId w:val="27"/>
  </w:num>
  <w:num w:numId="44">
    <w:abstractNumId w:val="20"/>
  </w:num>
  <w:num w:numId="45">
    <w:abstractNumId w:val="35"/>
  </w:num>
  <w:num w:numId="46">
    <w:abstractNumId w:val="33"/>
  </w:num>
  <w:num w:numId="47">
    <w:abstractNumId w:val="29"/>
  </w:num>
  <w:num w:numId="48">
    <w:abstractNumId w:val="43"/>
  </w:num>
  <w:num w:numId="49">
    <w:abstractNumId w:val="28"/>
  </w:num>
  <w:num w:numId="50">
    <w:abstractNumId w:val="46"/>
  </w:num>
  <w:num w:numId="51">
    <w:abstractNumId w:val="49"/>
  </w:num>
  <w:num w:numId="52">
    <w:abstractNumId w:val="39"/>
  </w:num>
  <w:num w:numId="53">
    <w:abstractNumId w:val="36"/>
  </w:num>
  <w:num w:numId="54">
    <w:abstractNumId w:val="34"/>
  </w:num>
  <w:num w:numId="55">
    <w:abstractNumId w:val="30"/>
  </w:num>
  <w:num w:numId="56">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A37"/>
    <w:rsid w:val="00000E1B"/>
    <w:rsid w:val="00000E5E"/>
    <w:rsid w:val="00005C0F"/>
    <w:rsid w:val="000113A8"/>
    <w:rsid w:val="000122DB"/>
    <w:rsid w:val="00013C77"/>
    <w:rsid w:val="00013CEA"/>
    <w:rsid w:val="00027028"/>
    <w:rsid w:val="000304B0"/>
    <w:rsid w:val="000330AA"/>
    <w:rsid w:val="00034E23"/>
    <w:rsid w:val="00041271"/>
    <w:rsid w:val="00042EEA"/>
    <w:rsid w:val="00050C07"/>
    <w:rsid w:val="000617E2"/>
    <w:rsid w:val="0006388D"/>
    <w:rsid w:val="000676DF"/>
    <w:rsid w:val="00073A2C"/>
    <w:rsid w:val="000804E9"/>
    <w:rsid w:val="00081B97"/>
    <w:rsid w:val="00083AEB"/>
    <w:rsid w:val="00085CC7"/>
    <w:rsid w:val="00096B02"/>
    <w:rsid w:val="000A27D2"/>
    <w:rsid w:val="000C4136"/>
    <w:rsid w:val="000C49AA"/>
    <w:rsid w:val="000C566B"/>
    <w:rsid w:val="000D13B9"/>
    <w:rsid w:val="000D3986"/>
    <w:rsid w:val="000E67B5"/>
    <w:rsid w:val="000F2539"/>
    <w:rsid w:val="000F7F86"/>
    <w:rsid w:val="00104876"/>
    <w:rsid w:val="00104D12"/>
    <w:rsid w:val="00105A13"/>
    <w:rsid w:val="00122277"/>
    <w:rsid w:val="00137276"/>
    <w:rsid w:val="00143A38"/>
    <w:rsid w:val="001462E6"/>
    <w:rsid w:val="001504D7"/>
    <w:rsid w:val="00170D08"/>
    <w:rsid w:val="001829C2"/>
    <w:rsid w:val="0018495C"/>
    <w:rsid w:val="001859AC"/>
    <w:rsid w:val="001906B2"/>
    <w:rsid w:val="00191495"/>
    <w:rsid w:val="001918B8"/>
    <w:rsid w:val="00196BE0"/>
    <w:rsid w:val="001A07BA"/>
    <w:rsid w:val="001A0F13"/>
    <w:rsid w:val="001A497B"/>
    <w:rsid w:val="001B3561"/>
    <w:rsid w:val="001B35CE"/>
    <w:rsid w:val="001C070C"/>
    <w:rsid w:val="001C12F9"/>
    <w:rsid w:val="001D05AD"/>
    <w:rsid w:val="001E03DD"/>
    <w:rsid w:val="001E14B5"/>
    <w:rsid w:val="001E5615"/>
    <w:rsid w:val="001E57AF"/>
    <w:rsid w:val="001E626F"/>
    <w:rsid w:val="001E6FC2"/>
    <w:rsid w:val="001E77A3"/>
    <w:rsid w:val="001F5AB8"/>
    <w:rsid w:val="002060EA"/>
    <w:rsid w:val="00206F5F"/>
    <w:rsid w:val="0021155F"/>
    <w:rsid w:val="00211798"/>
    <w:rsid w:val="0021473A"/>
    <w:rsid w:val="002223CD"/>
    <w:rsid w:val="00233F4B"/>
    <w:rsid w:val="00237472"/>
    <w:rsid w:val="00237EA1"/>
    <w:rsid w:val="0025319C"/>
    <w:rsid w:val="0026070F"/>
    <w:rsid w:val="0027038B"/>
    <w:rsid w:val="0029652A"/>
    <w:rsid w:val="0029748B"/>
    <w:rsid w:val="002A6762"/>
    <w:rsid w:val="002B0935"/>
    <w:rsid w:val="002B1E8D"/>
    <w:rsid w:val="002C6E47"/>
    <w:rsid w:val="002D1032"/>
    <w:rsid w:val="002E3366"/>
    <w:rsid w:val="002E456B"/>
    <w:rsid w:val="00300F81"/>
    <w:rsid w:val="0032471F"/>
    <w:rsid w:val="00333312"/>
    <w:rsid w:val="00333D13"/>
    <w:rsid w:val="00340F7A"/>
    <w:rsid w:val="003426AC"/>
    <w:rsid w:val="00343583"/>
    <w:rsid w:val="0035488B"/>
    <w:rsid w:val="00357F31"/>
    <w:rsid w:val="003631BD"/>
    <w:rsid w:val="00365CBA"/>
    <w:rsid w:val="003740C8"/>
    <w:rsid w:val="00375105"/>
    <w:rsid w:val="00380EC3"/>
    <w:rsid w:val="00385549"/>
    <w:rsid w:val="003901ED"/>
    <w:rsid w:val="00390A08"/>
    <w:rsid w:val="0039416C"/>
    <w:rsid w:val="0039636A"/>
    <w:rsid w:val="003A073B"/>
    <w:rsid w:val="003A6BE6"/>
    <w:rsid w:val="003B25ED"/>
    <w:rsid w:val="003E0354"/>
    <w:rsid w:val="003E1AF8"/>
    <w:rsid w:val="003E3BA4"/>
    <w:rsid w:val="003F45BC"/>
    <w:rsid w:val="003F4D1B"/>
    <w:rsid w:val="003F544F"/>
    <w:rsid w:val="0040087E"/>
    <w:rsid w:val="00401EE0"/>
    <w:rsid w:val="00407966"/>
    <w:rsid w:val="00407978"/>
    <w:rsid w:val="004140D7"/>
    <w:rsid w:val="00414DAE"/>
    <w:rsid w:val="00417885"/>
    <w:rsid w:val="00423CD6"/>
    <w:rsid w:val="00430147"/>
    <w:rsid w:val="004422FE"/>
    <w:rsid w:val="00442542"/>
    <w:rsid w:val="00464451"/>
    <w:rsid w:val="00466543"/>
    <w:rsid w:val="00473434"/>
    <w:rsid w:val="00483053"/>
    <w:rsid w:val="0048567C"/>
    <w:rsid w:val="004871C5"/>
    <w:rsid w:val="0048750D"/>
    <w:rsid w:val="00494D91"/>
    <w:rsid w:val="004A4BE7"/>
    <w:rsid w:val="004A6E12"/>
    <w:rsid w:val="004A6E6D"/>
    <w:rsid w:val="004B427B"/>
    <w:rsid w:val="004B4721"/>
    <w:rsid w:val="004B473E"/>
    <w:rsid w:val="004C451A"/>
    <w:rsid w:val="004F075F"/>
    <w:rsid w:val="004F2B43"/>
    <w:rsid w:val="004F3EF8"/>
    <w:rsid w:val="004F4C4F"/>
    <w:rsid w:val="0050111F"/>
    <w:rsid w:val="00505387"/>
    <w:rsid w:val="005102B5"/>
    <w:rsid w:val="0051688D"/>
    <w:rsid w:val="005261D3"/>
    <w:rsid w:val="00531828"/>
    <w:rsid w:val="00533A56"/>
    <w:rsid w:val="005340D1"/>
    <w:rsid w:val="005353C8"/>
    <w:rsid w:val="00540EB5"/>
    <w:rsid w:val="005426D7"/>
    <w:rsid w:val="00551B78"/>
    <w:rsid w:val="0055675B"/>
    <w:rsid w:val="00562718"/>
    <w:rsid w:val="005700DC"/>
    <w:rsid w:val="00574C8E"/>
    <w:rsid w:val="0057537A"/>
    <w:rsid w:val="00580C09"/>
    <w:rsid w:val="00581456"/>
    <w:rsid w:val="005819F8"/>
    <w:rsid w:val="0059002E"/>
    <w:rsid w:val="00593E84"/>
    <w:rsid w:val="00595D4C"/>
    <w:rsid w:val="00595E3A"/>
    <w:rsid w:val="005A429A"/>
    <w:rsid w:val="005A5399"/>
    <w:rsid w:val="005B5AEF"/>
    <w:rsid w:val="005B7818"/>
    <w:rsid w:val="005C5447"/>
    <w:rsid w:val="005D09DE"/>
    <w:rsid w:val="005D4303"/>
    <w:rsid w:val="005D6FAD"/>
    <w:rsid w:val="005E3291"/>
    <w:rsid w:val="005E563D"/>
    <w:rsid w:val="005F3D6F"/>
    <w:rsid w:val="005F4C7A"/>
    <w:rsid w:val="00614857"/>
    <w:rsid w:val="006308C4"/>
    <w:rsid w:val="0063130F"/>
    <w:rsid w:val="0063396D"/>
    <w:rsid w:val="00635CF8"/>
    <w:rsid w:val="00647061"/>
    <w:rsid w:val="00653649"/>
    <w:rsid w:val="00663682"/>
    <w:rsid w:val="00685084"/>
    <w:rsid w:val="006927B1"/>
    <w:rsid w:val="006A4A28"/>
    <w:rsid w:val="006B0082"/>
    <w:rsid w:val="006B3716"/>
    <w:rsid w:val="006B4CA3"/>
    <w:rsid w:val="006B7220"/>
    <w:rsid w:val="006C65A8"/>
    <w:rsid w:val="006C7D53"/>
    <w:rsid w:val="006D1D1A"/>
    <w:rsid w:val="006D315C"/>
    <w:rsid w:val="006D5B85"/>
    <w:rsid w:val="006E1C16"/>
    <w:rsid w:val="006E5852"/>
    <w:rsid w:val="006F3633"/>
    <w:rsid w:val="006F390E"/>
    <w:rsid w:val="006F4A21"/>
    <w:rsid w:val="00702D7E"/>
    <w:rsid w:val="00703667"/>
    <w:rsid w:val="00705F89"/>
    <w:rsid w:val="00720DA5"/>
    <w:rsid w:val="00725E89"/>
    <w:rsid w:val="007350D5"/>
    <w:rsid w:val="007417CA"/>
    <w:rsid w:val="00750B1D"/>
    <w:rsid w:val="00784F99"/>
    <w:rsid w:val="00785F22"/>
    <w:rsid w:val="007A1560"/>
    <w:rsid w:val="007A1937"/>
    <w:rsid w:val="007B58AE"/>
    <w:rsid w:val="007E087C"/>
    <w:rsid w:val="007E58F3"/>
    <w:rsid w:val="007E5D00"/>
    <w:rsid w:val="007E7C3C"/>
    <w:rsid w:val="007F18E3"/>
    <w:rsid w:val="0081205D"/>
    <w:rsid w:val="00813191"/>
    <w:rsid w:val="00816822"/>
    <w:rsid w:val="00821666"/>
    <w:rsid w:val="00821F50"/>
    <w:rsid w:val="00835B75"/>
    <w:rsid w:val="00836D6F"/>
    <w:rsid w:val="0085704D"/>
    <w:rsid w:val="008570B7"/>
    <w:rsid w:val="0086555A"/>
    <w:rsid w:val="008715E5"/>
    <w:rsid w:val="00871819"/>
    <w:rsid w:val="00871A37"/>
    <w:rsid w:val="00875407"/>
    <w:rsid w:val="008813F8"/>
    <w:rsid w:val="00883694"/>
    <w:rsid w:val="0088590D"/>
    <w:rsid w:val="0088592B"/>
    <w:rsid w:val="0088756C"/>
    <w:rsid w:val="0089251B"/>
    <w:rsid w:val="008A6F26"/>
    <w:rsid w:val="008A71C0"/>
    <w:rsid w:val="008B39A8"/>
    <w:rsid w:val="008C6A42"/>
    <w:rsid w:val="008C6A49"/>
    <w:rsid w:val="008C7397"/>
    <w:rsid w:val="008D2AF5"/>
    <w:rsid w:val="008D5132"/>
    <w:rsid w:val="008D5496"/>
    <w:rsid w:val="008E3378"/>
    <w:rsid w:val="008E71A6"/>
    <w:rsid w:val="008F0AF1"/>
    <w:rsid w:val="00910FF3"/>
    <w:rsid w:val="00924324"/>
    <w:rsid w:val="009364FF"/>
    <w:rsid w:val="00952A5B"/>
    <w:rsid w:val="0096224B"/>
    <w:rsid w:val="00973EC5"/>
    <w:rsid w:val="00977D9C"/>
    <w:rsid w:val="00982BE7"/>
    <w:rsid w:val="0099563B"/>
    <w:rsid w:val="009A0FBB"/>
    <w:rsid w:val="009A0FBD"/>
    <w:rsid w:val="009A3114"/>
    <w:rsid w:val="009A63B4"/>
    <w:rsid w:val="009B00F8"/>
    <w:rsid w:val="009B3368"/>
    <w:rsid w:val="009B5608"/>
    <w:rsid w:val="009C1ACA"/>
    <w:rsid w:val="009C2DFE"/>
    <w:rsid w:val="009C3B4A"/>
    <w:rsid w:val="009C4DFD"/>
    <w:rsid w:val="009C5199"/>
    <w:rsid w:val="009D51D8"/>
    <w:rsid w:val="009E116A"/>
    <w:rsid w:val="009F697E"/>
    <w:rsid w:val="009F69F2"/>
    <w:rsid w:val="00A11F1A"/>
    <w:rsid w:val="00A12088"/>
    <w:rsid w:val="00A22B6F"/>
    <w:rsid w:val="00A2422B"/>
    <w:rsid w:val="00A253E1"/>
    <w:rsid w:val="00A54FA1"/>
    <w:rsid w:val="00A60392"/>
    <w:rsid w:val="00A604B9"/>
    <w:rsid w:val="00A60A89"/>
    <w:rsid w:val="00A672D4"/>
    <w:rsid w:val="00A741DF"/>
    <w:rsid w:val="00A76105"/>
    <w:rsid w:val="00A77462"/>
    <w:rsid w:val="00A808F9"/>
    <w:rsid w:val="00A80BAE"/>
    <w:rsid w:val="00A80CCD"/>
    <w:rsid w:val="00A81278"/>
    <w:rsid w:val="00A818B2"/>
    <w:rsid w:val="00A82927"/>
    <w:rsid w:val="00A852B5"/>
    <w:rsid w:val="00A85725"/>
    <w:rsid w:val="00A97808"/>
    <w:rsid w:val="00AA0B8A"/>
    <w:rsid w:val="00AA344C"/>
    <w:rsid w:val="00AA54E5"/>
    <w:rsid w:val="00AB1010"/>
    <w:rsid w:val="00AB14DD"/>
    <w:rsid w:val="00AB3C14"/>
    <w:rsid w:val="00AB4B81"/>
    <w:rsid w:val="00AC2892"/>
    <w:rsid w:val="00AC3D70"/>
    <w:rsid w:val="00AC4DD9"/>
    <w:rsid w:val="00AD0359"/>
    <w:rsid w:val="00AE165F"/>
    <w:rsid w:val="00AE26B1"/>
    <w:rsid w:val="00AF0876"/>
    <w:rsid w:val="00AF2120"/>
    <w:rsid w:val="00AF364F"/>
    <w:rsid w:val="00AF40CD"/>
    <w:rsid w:val="00AF4D64"/>
    <w:rsid w:val="00B0310D"/>
    <w:rsid w:val="00B07A5B"/>
    <w:rsid w:val="00B32EFE"/>
    <w:rsid w:val="00B33537"/>
    <w:rsid w:val="00B41B1F"/>
    <w:rsid w:val="00B535DA"/>
    <w:rsid w:val="00B57155"/>
    <w:rsid w:val="00B60DEB"/>
    <w:rsid w:val="00B70BAD"/>
    <w:rsid w:val="00B778C7"/>
    <w:rsid w:val="00B807C6"/>
    <w:rsid w:val="00B80BCB"/>
    <w:rsid w:val="00B85E62"/>
    <w:rsid w:val="00B9278F"/>
    <w:rsid w:val="00BA2FC2"/>
    <w:rsid w:val="00BA6325"/>
    <w:rsid w:val="00BB2C60"/>
    <w:rsid w:val="00BC46ED"/>
    <w:rsid w:val="00BD00C6"/>
    <w:rsid w:val="00BD5232"/>
    <w:rsid w:val="00BE2B4F"/>
    <w:rsid w:val="00BE4C5F"/>
    <w:rsid w:val="00BE503F"/>
    <w:rsid w:val="00BE6A0E"/>
    <w:rsid w:val="00BF1850"/>
    <w:rsid w:val="00BF45EC"/>
    <w:rsid w:val="00C0479F"/>
    <w:rsid w:val="00C1008D"/>
    <w:rsid w:val="00C12FD3"/>
    <w:rsid w:val="00C13CDD"/>
    <w:rsid w:val="00C21D0A"/>
    <w:rsid w:val="00C243F8"/>
    <w:rsid w:val="00C26952"/>
    <w:rsid w:val="00C27F1A"/>
    <w:rsid w:val="00C31444"/>
    <w:rsid w:val="00C33484"/>
    <w:rsid w:val="00C423FF"/>
    <w:rsid w:val="00C46B29"/>
    <w:rsid w:val="00C576B3"/>
    <w:rsid w:val="00C6176B"/>
    <w:rsid w:val="00C61EF8"/>
    <w:rsid w:val="00C62C0B"/>
    <w:rsid w:val="00C70FDB"/>
    <w:rsid w:val="00C71592"/>
    <w:rsid w:val="00C727A6"/>
    <w:rsid w:val="00C74A65"/>
    <w:rsid w:val="00C936B6"/>
    <w:rsid w:val="00CA07E8"/>
    <w:rsid w:val="00CA173A"/>
    <w:rsid w:val="00CA2A8A"/>
    <w:rsid w:val="00CA2AB8"/>
    <w:rsid w:val="00CA33B4"/>
    <w:rsid w:val="00CB2B37"/>
    <w:rsid w:val="00CC400F"/>
    <w:rsid w:val="00CC647E"/>
    <w:rsid w:val="00CD32A2"/>
    <w:rsid w:val="00CD3A50"/>
    <w:rsid w:val="00CD77DC"/>
    <w:rsid w:val="00CE06C6"/>
    <w:rsid w:val="00CE2B48"/>
    <w:rsid w:val="00CE2FF9"/>
    <w:rsid w:val="00CE5F66"/>
    <w:rsid w:val="00D01AE4"/>
    <w:rsid w:val="00D05CEE"/>
    <w:rsid w:val="00D06904"/>
    <w:rsid w:val="00D22787"/>
    <w:rsid w:val="00D24379"/>
    <w:rsid w:val="00D271A5"/>
    <w:rsid w:val="00D30093"/>
    <w:rsid w:val="00D33183"/>
    <w:rsid w:val="00D345EE"/>
    <w:rsid w:val="00D36EF0"/>
    <w:rsid w:val="00D371F8"/>
    <w:rsid w:val="00D37509"/>
    <w:rsid w:val="00D37CDF"/>
    <w:rsid w:val="00D50068"/>
    <w:rsid w:val="00D51127"/>
    <w:rsid w:val="00D63B09"/>
    <w:rsid w:val="00D63F1D"/>
    <w:rsid w:val="00D64407"/>
    <w:rsid w:val="00D6458C"/>
    <w:rsid w:val="00D74C3D"/>
    <w:rsid w:val="00D7644A"/>
    <w:rsid w:val="00D823D9"/>
    <w:rsid w:val="00D83333"/>
    <w:rsid w:val="00D84A89"/>
    <w:rsid w:val="00D84D52"/>
    <w:rsid w:val="00D95EC6"/>
    <w:rsid w:val="00D977A2"/>
    <w:rsid w:val="00DA090E"/>
    <w:rsid w:val="00DA5DDA"/>
    <w:rsid w:val="00DA6512"/>
    <w:rsid w:val="00DB1911"/>
    <w:rsid w:val="00DB3DA2"/>
    <w:rsid w:val="00DD4E83"/>
    <w:rsid w:val="00DE1F56"/>
    <w:rsid w:val="00DE40E6"/>
    <w:rsid w:val="00E02AD2"/>
    <w:rsid w:val="00E061DE"/>
    <w:rsid w:val="00E1534B"/>
    <w:rsid w:val="00E23324"/>
    <w:rsid w:val="00E37AC8"/>
    <w:rsid w:val="00E40C64"/>
    <w:rsid w:val="00E45860"/>
    <w:rsid w:val="00E46113"/>
    <w:rsid w:val="00E51496"/>
    <w:rsid w:val="00E51F7C"/>
    <w:rsid w:val="00E727DA"/>
    <w:rsid w:val="00E72960"/>
    <w:rsid w:val="00E74F5D"/>
    <w:rsid w:val="00E92734"/>
    <w:rsid w:val="00E96D00"/>
    <w:rsid w:val="00EA7D59"/>
    <w:rsid w:val="00EB05C2"/>
    <w:rsid w:val="00EC2C65"/>
    <w:rsid w:val="00EC70D9"/>
    <w:rsid w:val="00ED1ADC"/>
    <w:rsid w:val="00EE574A"/>
    <w:rsid w:val="00EF2327"/>
    <w:rsid w:val="00EF32AC"/>
    <w:rsid w:val="00EF7BED"/>
    <w:rsid w:val="00F05B2A"/>
    <w:rsid w:val="00F1268A"/>
    <w:rsid w:val="00F130F7"/>
    <w:rsid w:val="00F17000"/>
    <w:rsid w:val="00F17736"/>
    <w:rsid w:val="00F23998"/>
    <w:rsid w:val="00F244E4"/>
    <w:rsid w:val="00F245EF"/>
    <w:rsid w:val="00F276B2"/>
    <w:rsid w:val="00F310D9"/>
    <w:rsid w:val="00F33025"/>
    <w:rsid w:val="00F41B86"/>
    <w:rsid w:val="00F43419"/>
    <w:rsid w:val="00F434C0"/>
    <w:rsid w:val="00F46755"/>
    <w:rsid w:val="00F50F61"/>
    <w:rsid w:val="00F525C1"/>
    <w:rsid w:val="00F53101"/>
    <w:rsid w:val="00F61B70"/>
    <w:rsid w:val="00F63B4E"/>
    <w:rsid w:val="00F772E2"/>
    <w:rsid w:val="00F77D7C"/>
    <w:rsid w:val="00F81BC4"/>
    <w:rsid w:val="00F83E33"/>
    <w:rsid w:val="00F87984"/>
    <w:rsid w:val="00F92001"/>
    <w:rsid w:val="00F9562E"/>
    <w:rsid w:val="00F97EA5"/>
    <w:rsid w:val="00FA0F89"/>
    <w:rsid w:val="00FA64B7"/>
    <w:rsid w:val="00FB2424"/>
    <w:rsid w:val="00FB34E2"/>
    <w:rsid w:val="00FB35C2"/>
    <w:rsid w:val="00FB73D4"/>
    <w:rsid w:val="00FC7477"/>
    <w:rsid w:val="00FD0B3E"/>
    <w:rsid w:val="00FD5F40"/>
    <w:rsid w:val="00FE5C8C"/>
    <w:rsid w:val="00FE5DDC"/>
    <w:rsid w:val="00FF5998"/>
    <w:rsid w:val="00FF6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658DA"/>
  <w15:docId w15:val="{9D289BB2-B2D9-44A4-9688-CD34DCD4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ourier New"/>
        <w:color w:val="000000"/>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A37"/>
    <w:pPr>
      <w:widowControl w:val="0"/>
      <w:spacing w:after="0" w:line="240" w:lineRule="auto"/>
    </w:pPr>
  </w:style>
  <w:style w:type="paragraph" w:styleId="Heading1">
    <w:name w:val="heading 1"/>
    <w:aliases w:val="Heading 1(Report Only),Chapter,Heading 1(Report Only)1,Chapter1,H1,DO NOT USE_h1,Level 1 Topic Heading,proj,proj1,proj5,proj6,proj7,proj8,proj9,proj10,proj11,proj12,proj13,proj14,proj15,proj51,proj61,proj71,proj81,proj91,proj101,proj111,1,Part"/>
    <w:basedOn w:val="Normal"/>
    <w:next w:val="Normal"/>
    <w:link w:val="Heading1Char"/>
    <w:autoRedefine/>
    <w:qFormat/>
    <w:rsid w:val="006D5B85"/>
    <w:pPr>
      <w:keepNext/>
      <w:spacing w:before="120" w:after="120"/>
      <w:jc w:val="center"/>
      <w:outlineLvl w:val="0"/>
    </w:pPr>
    <w:rPr>
      <w:rFonts w:eastAsia="Times New Roman"/>
      <w:b/>
      <w:sz w:val="24"/>
    </w:rPr>
  </w:style>
  <w:style w:type="paragraph" w:styleId="Heading2">
    <w:name w:val="heading 2"/>
    <w:basedOn w:val="Normal"/>
    <w:next w:val="Normal"/>
    <w:link w:val="Heading2Char"/>
    <w:autoRedefine/>
    <w:uiPriority w:val="9"/>
    <w:unhideWhenUsed/>
    <w:qFormat/>
    <w:rsid w:val="004A6E6D"/>
    <w:pPr>
      <w:keepNext/>
      <w:keepLines/>
      <w:outlineLvl w:val="1"/>
    </w:pPr>
    <w:rPr>
      <w:rFonts w:eastAsiaTheme="majorEastAsia" w:cs="Times New Roman"/>
      <w:b/>
      <w:bCs/>
      <w:color w:val="auto"/>
      <w:sz w:val="24"/>
      <w:szCs w:val="26"/>
    </w:rPr>
  </w:style>
  <w:style w:type="paragraph" w:styleId="Heading3">
    <w:name w:val="heading 3"/>
    <w:basedOn w:val="Normal"/>
    <w:next w:val="Normal"/>
    <w:link w:val="Heading3Char"/>
    <w:autoRedefine/>
    <w:uiPriority w:val="9"/>
    <w:unhideWhenUsed/>
    <w:qFormat/>
    <w:rsid w:val="006D5B85"/>
    <w:pPr>
      <w:keepNext/>
      <w:keepLines/>
      <w:spacing w:before="200"/>
      <w:jc w:val="center"/>
      <w:outlineLvl w:val="2"/>
    </w:pPr>
    <w:rPr>
      <w:rFonts w:eastAsiaTheme="majorEastAsia" w:cstheme="majorBidi"/>
      <w:b/>
      <w:bCs/>
      <w:color w:val="auto"/>
      <w:sz w:val="26"/>
    </w:rPr>
  </w:style>
  <w:style w:type="paragraph" w:styleId="Heading7">
    <w:name w:val="heading 7"/>
    <w:basedOn w:val="Normal"/>
    <w:next w:val="Normal"/>
    <w:link w:val="Heading7Char"/>
    <w:uiPriority w:val="9"/>
    <w:semiHidden/>
    <w:unhideWhenUsed/>
    <w:qFormat/>
    <w:rsid w:val="0089251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EF7BED"/>
    <w:pPr>
      <w:numPr>
        <w:numId w:val="8"/>
      </w:numPr>
      <w:tabs>
        <w:tab w:val="left" w:pos="360"/>
      </w:tabs>
      <w:spacing w:line="360" w:lineRule="auto"/>
    </w:pPr>
    <w:rPr>
      <w:rFonts w:cs="Times New Roman"/>
      <w:b/>
      <w:sz w:val="22"/>
    </w:rPr>
  </w:style>
  <w:style w:type="character" w:customStyle="1" w:styleId="Style1Char">
    <w:name w:val="Style1 Char"/>
    <w:basedOn w:val="DefaultParagraphFont"/>
    <w:link w:val="Style1"/>
    <w:rsid w:val="00EF7BED"/>
    <w:rPr>
      <w:rFonts w:ascii="Times New Roman" w:hAnsi="Times New Roman" w:cs="Times New Roman"/>
      <w:b/>
      <w:lang w:val="vi-VN"/>
    </w:rPr>
  </w:style>
  <w:style w:type="paragraph" w:customStyle="1" w:styleId="Style3">
    <w:name w:val="Style3"/>
    <w:basedOn w:val="ListParagraph"/>
    <w:link w:val="Style3Char"/>
    <w:qFormat/>
    <w:rsid w:val="00EF7BED"/>
    <w:pPr>
      <w:numPr>
        <w:numId w:val="11"/>
      </w:numPr>
      <w:tabs>
        <w:tab w:val="left" w:pos="301"/>
      </w:tabs>
      <w:suppressAutoHyphens/>
      <w:spacing w:line="360" w:lineRule="auto"/>
      <w:ind w:left="31" w:firstLine="59"/>
    </w:pPr>
    <w:rPr>
      <w:rFonts w:cs="Times New Roman"/>
      <w:sz w:val="22"/>
    </w:rPr>
  </w:style>
  <w:style w:type="character" w:customStyle="1" w:styleId="Style3Char">
    <w:name w:val="Style3 Char"/>
    <w:basedOn w:val="DefaultParagraphFont"/>
    <w:link w:val="Style3"/>
    <w:rsid w:val="00EF7BED"/>
    <w:rPr>
      <w:rFonts w:ascii="Times New Roman" w:hAnsi="Times New Roman" w:cs="Times New Roman"/>
    </w:rPr>
  </w:style>
  <w:style w:type="paragraph" w:customStyle="1" w:styleId="Style4">
    <w:name w:val="Style4"/>
    <w:basedOn w:val="Style2"/>
    <w:link w:val="Style4Char"/>
    <w:qFormat/>
    <w:rsid w:val="00EF7BED"/>
    <w:pPr>
      <w:tabs>
        <w:tab w:val="clear" w:pos="1440"/>
        <w:tab w:val="num" w:pos="720"/>
      </w:tabs>
      <w:ind w:left="720"/>
    </w:pPr>
  </w:style>
  <w:style w:type="character" w:customStyle="1" w:styleId="Style4Char">
    <w:name w:val="Style4 Char"/>
    <w:basedOn w:val="Style2Char"/>
    <w:link w:val="Style4"/>
    <w:rsid w:val="00EF7BED"/>
    <w:rPr>
      <w:rFonts w:ascii="Times New Roman" w:hAnsi="Times New Roman" w:cs="Times New Roman"/>
      <w:lang w:val="vi-VN"/>
    </w:rPr>
  </w:style>
  <w:style w:type="paragraph" w:styleId="ListParagraph">
    <w:name w:val="List Paragraph"/>
    <w:basedOn w:val="Normal"/>
    <w:link w:val="ListParagraphChar"/>
    <w:uiPriority w:val="34"/>
    <w:qFormat/>
    <w:rsid w:val="005D4303"/>
    <w:pPr>
      <w:ind w:left="720"/>
      <w:contextualSpacing/>
    </w:pPr>
  </w:style>
  <w:style w:type="character" w:customStyle="1" w:styleId="Heading1Char">
    <w:name w:val="Heading 1 Char"/>
    <w:aliases w:val="Heading 1(Report Only) Char,Chapter Char,Heading 1(Report Only)1 Char,Chapter1 Char,H1 Char,DO NOT USE_h1 Char,Level 1 Topic Heading Char,proj Char,proj1 Char,proj5 Char,proj6 Char,proj7 Char,proj8 Char,proj9 Char,proj10 Char,proj11 Char"/>
    <w:link w:val="Heading1"/>
    <w:rsid w:val="006D5B85"/>
    <w:rPr>
      <w:rFonts w:eastAsia="Times New Roman"/>
      <w:b/>
      <w:sz w:val="24"/>
    </w:rPr>
  </w:style>
  <w:style w:type="paragraph" w:customStyle="1" w:styleId="Style10">
    <w:name w:val="Style10"/>
    <w:basedOn w:val="Normal"/>
    <w:link w:val="Style10Char"/>
    <w:qFormat/>
    <w:rsid w:val="005D09DE"/>
    <w:pPr>
      <w:numPr>
        <w:ilvl w:val="1"/>
        <w:numId w:val="3"/>
      </w:numPr>
      <w:tabs>
        <w:tab w:val="left" w:pos="1080"/>
      </w:tabs>
      <w:spacing w:line="360" w:lineRule="auto"/>
      <w:ind w:left="0" w:firstLine="720"/>
    </w:pPr>
    <w:rPr>
      <w:rFonts w:eastAsia="Times New Roman"/>
      <w:b/>
      <w:szCs w:val="26"/>
    </w:rPr>
  </w:style>
  <w:style w:type="character" w:customStyle="1" w:styleId="Style10Char">
    <w:name w:val="Style10 Char"/>
    <w:basedOn w:val="DefaultParagraphFont"/>
    <w:link w:val="Style10"/>
    <w:rsid w:val="005D09DE"/>
    <w:rPr>
      <w:rFonts w:ascii="Times New Roman" w:eastAsia="Times New Roman" w:hAnsi="Times New Roman"/>
      <w:b/>
      <w:sz w:val="26"/>
      <w:szCs w:val="26"/>
    </w:rPr>
  </w:style>
  <w:style w:type="paragraph" w:customStyle="1" w:styleId="Style2">
    <w:name w:val="Style2"/>
    <w:basedOn w:val="ListParagraph"/>
    <w:link w:val="Style2Char"/>
    <w:qFormat/>
    <w:rsid w:val="00EF7BED"/>
    <w:pPr>
      <w:tabs>
        <w:tab w:val="left" w:pos="540"/>
        <w:tab w:val="num" w:pos="1440"/>
      </w:tabs>
      <w:spacing w:line="360" w:lineRule="auto"/>
      <w:ind w:left="0" w:hanging="720"/>
    </w:pPr>
    <w:rPr>
      <w:rFonts w:cs="Times New Roman"/>
      <w:sz w:val="22"/>
    </w:rPr>
  </w:style>
  <w:style w:type="character" w:customStyle="1" w:styleId="Style2Char">
    <w:name w:val="Style2 Char"/>
    <w:basedOn w:val="DefaultParagraphFont"/>
    <w:link w:val="Style2"/>
    <w:rsid w:val="00EF7BED"/>
    <w:rPr>
      <w:rFonts w:ascii="Times New Roman" w:hAnsi="Times New Roman" w:cs="Times New Roman"/>
      <w:lang w:val="vi-VN"/>
    </w:rPr>
  </w:style>
  <w:style w:type="character" w:styleId="Hyperlink">
    <w:name w:val="Hyperlink"/>
    <w:basedOn w:val="DefaultParagraphFont"/>
    <w:uiPriority w:val="99"/>
    <w:rsid w:val="00871A37"/>
    <w:rPr>
      <w:color w:val="0066CC"/>
      <w:u w:val="single"/>
    </w:rPr>
  </w:style>
  <w:style w:type="character" w:customStyle="1" w:styleId="Bodytext2">
    <w:name w:val="Body text (2)_"/>
    <w:basedOn w:val="DefaultParagraphFont"/>
    <w:link w:val="Bodytext20"/>
    <w:rsid w:val="00871A37"/>
    <w:rPr>
      <w:rFonts w:ascii="Times New Roman" w:hAnsi="Times New Roman" w:cs="Times New Roman"/>
      <w:spacing w:val="-4"/>
      <w:shd w:val="clear" w:color="auto" w:fill="FFFFFF"/>
    </w:rPr>
  </w:style>
  <w:style w:type="character" w:customStyle="1" w:styleId="Bodytext3">
    <w:name w:val="Body text (3)_"/>
    <w:basedOn w:val="DefaultParagraphFont"/>
    <w:link w:val="Bodytext30"/>
    <w:rsid w:val="00871A37"/>
    <w:rPr>
      <w:rFonts w:ascii="Times New Roman" w:hAnsi="Times New Roman" w:cs="Times New Roman"/>
      <w:b/>
      <w:bCs/>
      <w:sz w:val="19"/>
      <w:szCs w:val="19"/>
      <w:shd w:val="clear" w:color="auto" w:fill="FFFFFF"/>
    </w:rPr>
  </w:style>
  <w:style w:type="character" w:customStyle="1" w:styleId="Bodytext4">
    <w:name w:val="Body text (4)_"/>
    <w:basedOn w:val="DefaultParagraphFont"/>
    <w:link w:val="Bodytext41"/>
    <w:rsid w:val="00871A37"/>
    <w:rPr>
      <w:rFonts w:ascii="Times New Roman" w:hAnsi="Times New Roman" w:cs="Times New Roman"/>
      <w:sz w:val="19"/>
      <w:szCs w:val="19"/>
      <w:shd w:val="clear" w:color="auto" w:fill="FFFFFF"/>
    </w:rPr>
  </w:style>
  <w:style w:type="character" w:customStyle="1" w:styleId="Bodytext4115pt">
    <w:name w:val="Body text (4) + 11.5 pt"/>
    <w:aliases w:val="Italic,Spacing 0 pt"/>
    <w:basedOn w:val="Bodytext4"/>
    <w:rsid w:val="00871A37"/>
    <w:rPr>
      <w:rFonts w:ascii="Times New Roman" w:hAnsi="Times New Roman" w:cs="Times New Roman"/>
      <w:i/>
      <w:iCs/>
      <w:spacing w:val="-4"/>
      <w:sz w:val="23"/>
      <w:szCs w:val="23"/>
      <w:shd w:val="clear" w:color="auto" w:fill="FFFFFF"/>
    </w:rPr>
  </w:style>
  <w:style w:type="character" w:customStyle="1" w:styleId="Bodytext4115pt2">
    <w:name w:val="Body text (4) + 11.5 pt2"/>
    <w:aliases w:val="Bold,Spacing 0 pt99"/>
    <w:basedOn w:val="Bodytext4"/>
    <w:rsid w:val="00871A37"/>
    <w:rPr>
      <w:rFonts w:ascii="Times New Roman" w:hAnsi="Times New Roman" w:cs="Times New Roman"/>
      <w:b/>
      <w:bCs/>
      <w:noProof/>
      <w:spacing w:val="1"/>
      <w:sz w:val="23"/>
      <w:szCs w:val="23"/>
      <w:shd w:val="clear" w:color="auto" w:fill="FFFFFF"/>
    </w:rPr>
  </w:style>
  <w:style w:type="character" w:customStyle="1" w:styleId="Bodytext5">
    <w:name w:val="Body text (5)_"/>
    <w:basedOn w:val="DefaultParagraphFont"/>
    <w:link w:val="Bodytext51"/>
    <w:rsid w:val="00871A37"/>
    <w:rPr>
      <w:rFonts w:ascii="Times New Roman" w:hAnsi="Times New Roman" w:cs="Times New Roman"/>
      <w:i/>
      <w:iCs/>
      <w:spacing w:val="-2"/>
      <w:sz w:val="19"/>
      <w:szCs w:val="19"/>
      <w:shd w:val="clear" w:color="auto" w:fill="FFFFFF"/>
    </w:rPr>
  </w:style>
  <w:style w:type="character" w:customStyle="1" w:styleId="Bodytext6">
    <w:name w:val="Body text (6)_"/>
    <w:basedOn w:val="DefaultParagraphFont"/>
    <w:link w:val="Bodytext60"/>
    <w:rsid w:val="00871A37"/>
    <w:rPr>
      <w:rFonts w:ascii="Times New Roman" w:hAnsi="Times New Roman" w:cs="Times New Roman"/>
      <w:b/>
      <w:bCs/>
      <w:spacing w:val="1"/>
      <w:sz w:val="23"/>
      <w:szCs w:val="23"/>
      <w:shd w:val="clear" w:color="auto" w:fill="FFFFFF"/>
    </w:rPr>
  </w:style>
  <w:style w:type="character" w:customStyle="1" w:styleId="Bodytext6NotBold">
    <w:name w:val="Body text (6) + Not Bold"/>
    <w:aliases w:val="Italic23,Spacing 0 pt98"/>
    <w:basedOn w:val="Bodytext6"/>
    <w:rsid w:val="00871A37"/>
    <w:rPr>
      <w:rFonts w:ascii="Times New Roman" w:hAnsi="Times New Roman" w:cs="Times New Roman"/>
      <w:b/>
      <w:bCs/>
      <w:i/>
      <w:iCs/>
      <w:spacing w:val="-4"/>
      <w:sz w:val="23"/>
      <w:szCs w:val="23"/>
      <w:shd w:val="clear" w:color="auto" w:fill="FFFFFF"/>
    </w:rPr>
  </w:style>
  <w:style w:type="character" w:customStyle="1" w:styleId="Bodytext">
    <w:name w:val="Body text_"/>
    <w:basedOn w:val="DefaultParagraphFont"/>
    <w:link w:val="Bodytext1"/>
    <w:rsid w:val="00871A37"/>
    <w:rPr>
      <w:rFonts w:ascii="Times New Roman" w:hAnsi="Times New Roman" w:cs="Times New Roman"/>
      <w:spacing w:val="-2"/>
      <w:sz w:val="23"/>
      <w:szCs w:val="23"/>
      <w:shd w:val="clear" w:color="auto" w:fill="FFFFFF"/>
    </w:rPr>
  </w:style>
  <w:style w:type="character" w:customStyle="1" w:styleId="Headerorfooter2">
    <w:name w:val="Header or footer (2)_"/>
    <w:basedOn w:val="DefaultParagraphFont"/>
    <w:link w:val="Headerorfooter21"/>
    <w:rsid w:val="00871A37"/>
    <w:rPr>
      <w:rFonts w:ascii="Times New Roman" w:hAnsi="Times New Roman" w:cs="Times New Roman"/>
      <w:b/>
      <w:bCs/>
      <w:sz w:val="23"/>
      <w:szCs w:val="23"/>
      <w:shd w:val="clear" w:color="auto" w:fill="FFFFFF"/>
    </w:rPr>
  </w:style>
  <w:style w:type="character" w:customStyle="1" w:styleId="BodytextItalic">
    <w:name w:val="Body text + Italic"/>
    <w:aliases w:val="Spacing 0 pt97"/>
    <w:basedOn w:val="Bodytext"/>
    <w:rsid w:val="00871A37"/>
    <w:rPr>
      <w:rFonts w:ascii="Times New Roman" w:hAnsi="Times New Roman" w:cs="Times New Roman"/>
      <w:i/>
      <w:iCs/>
      <w:spacing w:val="-4"/>
      <w:sz w:val="23"/>
      <w:szCs w:val="23"/>
      <w:shd w:val="clear" w:color="auto" w:fill="FFFFFF"/>
    </w:rPr>
  </w:style>
  <w:style w:type="character" w:customStyle="1" w:styleId="Bodytext14pt">
    <w:name w:val="Body text + 14 pt"/>
    <w:aliases w:val="Bold24,Spacing 0 pt96,Scale 80%"/>
    <w:basedOn w:val="Bodytext"/>
    <w:rsid w:val="00871A37"/>
    <w:rPr>
      <w:rFonts w:ascii="Times New Roman" w:hAnsi="Times New Roman" w:cs="Times New Roman"/>
      <w:b/>
      <w:bCs/>
      <w:spacing w:val="-5"/>
      <w:w w:val="80"/>
      <w:sz w:val="28"/>
      <w:szCs w:val="28"/>
      <w:shd w:val="clear" w:color="auto" w:fill="FFFFFF"/>
    </w:rPr>
  </w:style>
  <w:style w:type="character" w:customStyle="1" w:styleId="Bodytext14pt1">
    <w:name w:val="Body text + 14 pt1"/>
    <w:aliases w:val="Bold23,Italic22,Spacing 0 pt95,Scale 75%"/>
    <w:basedOn w:val="Bodytext"/>
    <w:rsid w:val="00871A37"/>
    <w:rPr>
      <w:rFonts w:ascii="Times New Roman" w:hAnsi="Times New Roman" w:cs="Times New Roman"/>
      <w:b/>
      <w:bCs/>
      <w:i/>
      <w:iCs/>
      <w:spacing w:val="6"/>
      <w:w w:val="75"/>
      <w:sz w:val="28"/>
      <w:szCs w:val="28"/>
      <w:shd w:val="clear" w:color="auto" w:fill="FFFFFF"/>
    </w:rPr>
  </w:style>
  <w:style w:type="character" w:customStyle="1" w:styleId="Bodytext7">
    <w:name w:val="Body text (7)_"/>
    <w:basedOn w:val="DefaultParagraphFont"/>
    <w:link w:val="Bodytext70"/>
    <w:rsid w:val="00871A37"/>
    <w:rPr>
      <w:rFonts w:ascii="Times New Roman" w:hAnsi="Times New Roman" w:cs="Times New Roman"/>
      <w:b/>
      <w:bCs/>
      <w:i/>
      <w:iCs/>
      <w:spacing w:val="-5"/>
      <w:sz w:val="18"/>
      <w:szCs w:val="18"/>
      <w:shd w:val="clear" w:color="auto" w:fill="FFFFFF"/>
    </w:rPr>
  </w:style>
  <w:style w:type="character" w:customStyle="1" w:styleId="Bodytext40">
    <w:name w:val="Body text (4)"/>
    <w:basedOn w:val="Bodytext4"/>
    <w:rsid w:val="00871A37"/>
    <w:rPr>
      <w:rFonts w:ascii="Times New Roman" w:hAnsi="Times New Roman" w:cs="Times New Roman"/>
      <w:sz w:val="19"/>
      <w:szCs w:val="19"/>
      <w:u w:val="single"/>
      <w:shd w:val="clear" w:color="auto" w:fill="FFFFFF"/>
    </w:rPr>
  </w:style>
  <w:style w:type="character" w:customStyle="1" w:styleId="Picturecaption">
    <w:name w:val="Picture caption_"/>
    <w:basedOn w:val="DefaultParagraphFont"/>
    <w:link w:val="Picturecaption0"/>
    <w:rsid w:val="00871A37"/>
    <w:rPr>
      <w:rFonts w:ascii="Times New Roman" w:hAnsi="Times New Roman" w:cs="Times New Roman"/>
      <w:b/>
      <w:bCs/>
      <w:spacing w:val="1"/>
      <w:sz w:val="23"/>
      <w:szCs w:val="23"/>
      <w:shd w:val="clear" w:color="auto" w:fill="FFFFFF"/>
    </w:rPr>
  </w:style>
  <w:style w:type="character" w:customStyle="1" w:styleId="Heading22">
    <w:name w:val="Heading #2 (2)_"/>
    <w:basedOn w:val="DefaultParagraphFont"/>
    <w:link w:val="Heading220"/>
    <w:rsid w:val="00871A37"/>
    <w:rPr>
      <w:rFonts w:ascii="Times New Roman" w:hAnsi="Times New Roman" w:cs="Times New Roman"/>
      <w:b/>
      <w:bCs/>
      <w:spacing w:val="-7"/>
      <w:sz w:val="31"/>
      <w:szCs w:val="31"/>
      <w:shd w:val="clear" w:color="auto" w:fill="FFFFFF"/>
    </w:rPr>
  </w:style>
  <w:style w:type="character" w:customStyle="1" w:styleId="Bodytext8">
    <w:name w:val="Body text (8)_"/>
    <w:basedOn w:val="DefaultParagraphFont"/>
    <w:link w:val="Bodytext81"/>
    <w:rsid w:val="00871A37"/>
    <w:rPr>
      <w:rFonts w:ascii="Times New Roman" w:hAnsi="Times New Roman" w:cs="Times New Roman"/>
      <w:i/>
      <w:iCs/>
      <w:spacing w:val="-4"/>
      <w:sz w:val="23"/>
      <w:szCs w:val="23"/>
      <w:shd w:val="clear" w:color="auto" w:fill="FFFFFF"/>
    </w:rPr>
  </w:style>
  <w:style w:type="character" w:customStyle="1" w:styleId="Heading10">
    <w:name w:val="Heading #1_"/>
    <w:basedOn w:val="DefaultParagraphFont"/>
    <w:link w:val="Heading11"/>
    <w:rsid w:val="00871A37"/>
    <w:rPr>
      <w:rFonts w:ascii="Times New Roman" w:hAnsi="Times New Roman" w:cs="Times New Roman"/>
      <w:b/>
      <w:bCs/>
      <w:spacing w:val="-6"/>
      <w:sz w:val="41"/>
      <w:szCs w:val="41"/>
      <w:shd w:val="clear" w:color="auto" w:fill="FFFFFF"/>
    </w:rPr>
  </w:style>
  <w:style w:type="character" w:customStyle="1" w:styleId="Heading20">
    <w:name w:val="Heading #2_"/>
    <w:basedOn w:val="DefaultParagraphFont"/>
    <w:link w:val="Heading21"/>
    <w:rsid w:val="00871A37"/>
    <w:rPr>
      <w:rFonts w:ascii="Times New Roman" w:hAnsi="Times New Roman" w:cs="Times New Roman"/>
      <w:b/>
      <w:bCs/>
      <w:i/>
      <w:iCs/>
      <w:spacing w:val="-2"/>
      <w:sz w:val="33"/>
      <w:szCs w:val="33"/>
      <w:shd w:val="clear" w:color="auto" w:fill="FFFFFF"/>
    </w:rPr>
  </w:style>
  <w:style w:type="character" w:customStyle="1" w:styleId="Heading2NotItalic">
    <w:name w:val="Heading #2 + Not Italic"/>
    <w:aliases w:val="Spacing 0 pt94"/>
    <w:basedOn w:val="Heading20"/>
    <w:rsid w:val="00871A37"/>
    <w:rPr>
      <w:rFonts w:ascii="Times New Roman" w:hAnsi="Times New Roman" w:cs="Times New Roman"/>
      <w:b/>
      <w:bCs/>
      <w:i/>
      <w:iCs/>
      <w:spacing w:val="-2"/>
      <w:sz w:val="33"/>
      <w:szCs w:val="33"/>
      <w:shd w:val="clear" w:color="auto" w:fill="FFFFFF"/>
    </w:rPr>
  </w:style>
  <w:style w:type="character" w:customStyle="1" w:styleId="Bodytext80">
    <w:name w:val="Body text (8)"/>
    <w:basedOn w:val="Bodytext8"/>
    <w:rsid w:val="00871A37"/>
    <w:rPr>
      <w:rFonts w:ascii="Times New Roman" w:hAnsi="Times New Roman" w:cs="Times New Roman"/>
      <w:i/>
      <w:iCs/>
      <w:spacing w:val="-4"/>
      <w:sz w:val="23"/>
      <w:szCs w:val="23"/>
      <w:u w:val="single"/>
      <w:shd w:val="clear" w:color="auto" w:fill="FFFFFF"/>
    </w:rPr>
  </w:style>
  <w:style w:type="character" w:customStyle="1" w:styleId="Bodytext8NotItalic">
    <w:name w:val="Body text (8) + Not Italic"/>
    <w:aliases w:val="Spacing 0 pt93"/>
    <w:basedOn w:val="Bodytext8"/>
    <w:rsid w:val="00871A37"/>
    <w:rPr>
      <w:rFonts w:ascii="Times New Roman" w:hAnsi="Times New Roman" w:cs="Times New Roman"/>
      <w:i/>
      <w:iCs/>
      <w:spacing w:val="-2"/>
      <w:sz w:val="23"/>
      <w:szCs w:val="23"/>
      <w:shd w:val="clear" w:color="auto" w:fill="FFFFFF"/>
    </w:rPr>
  </w:style>
  <w:style w:type="character" w:customStyle="1" w:styleId="Bodytext5NotItalic">
    <w:name w:val="Body text (5) + Not Italic"/>
    <w:aliases w:val="Spacing 0 pt92"/>
    <w:basedOn w:val="Bodytext5"/>
    <w:rsid w:val="00871A37"/>
    <w:rPr>
      <w:rFonts w:ascii="Times New Roman" w:hAnsi="Times New Roman" w:cs="Times New Roman"/>
      <w:i/>
      <w:iCs/>
      <w:spacing w:val="-2"/>
      <w:sz w:val="19"/>
      <w:szCs w:val="19"/>
      <w:shd w:val="clear" w:color="auto" w:fill="FFFFFF"/>
    </w:rPr>
  </w:style>
  <w:style w:type="character" w:customStyle="1" w:styleId="TOC2Char">
    <w:name w:val="TOC 2 Char"/>
    <w:basedOn w:val="DefaultParagraphFont"/>
    <w:link w:val="TOC2"/>
    <w:semiHidden/>
    <w:rsid w:val="00871A37"/>
    <w:rPr>
      <w:rFonts w:ascii="Times New Roman" w:hAnsi="Times New Roman" w:cs="Times New Roman"/>
      <w:b/>
      <w:bCs/>
      <w:sz w:val="19"/>
      <w:szCs w:val="19"/>
      <w:shd w:val="clear" w:color="auto" w:fill="FFFFFF"/>
    </w:rPr>
  </w:style>
  <w:style w:type="character" w:customStyle="1" w:styleId="TOC3Char">
    <w:name w:val="TOC 3 Char"/>
    <w:basedOn w:val="DefaultParagraphFont"/>
    <w:link w:val="TOC3"/>
    <w:semiHidden/>
    <w:rsid w:val="00871A37"/>
    <w:rPr>
      <w:rFonts w:ascii="Times New Roman" w:hAnsi="Times New Roman" w:cs="Times New Roman"/>
      <w:sz w:val="19"/>
      <w:szCs w:val="19"/>
      <w:shd w:val="clear" w:color="auto" w:fill="FFFFFF"/>
    </w:rPr>
  </w:style>
  <w:style w:type="character" w:customStyle="1" w:styleId="Tableofcontents3">
    <w:name w:val="Table of contents (3)_"/>
    <w:basedOn w:val="DefaultParagraphFont"/>
    <w:link w:val="Tableofcontents30"/>
    <w:rsid w:val="00871A37"/>
    <w:rPr>
      <w:rFonts w:ascii="Times New Roman" w:hAnsi="Times New Roman" w:cs="Times New Roman"/>
      <w:spacing w:val="-2"/>
      <w:sz w:val="23"/>
      <w:szCs w:val="23"/>
      <w:shd w:val="clear" w:color="auto" w:fill="FFFFFF"/>
    </w:rPr>
  </w:style>
  <w:style w:type="character" w:customStyle="1" w:styleId="Tableofcontents2CordiaUPC">
    <w:name w:val="Table of contents (2) + CordiaUPC"/>
    <w:aliases w:val="23.5 pt"/>
    <w:basedOn w:val="TOC2Char"/>
    <w:rsid w:val="00871A37"/>
    <w:rPr>
      <w:rFonts w:ascii="CordiaUPC" w:hAnsi="CordiaUPC" w:cs="CordiaUPC"/>
      <w:b/>
      <w:bCs/>
      <w:noProof/>
      <w:sz w:val="47"/>
      <w:szCs w:val="47"/>
      <w:shd w:val="clear" w:color="auto" w:fill="FFFFFF"/>
    </w:rPr>
  </w:style>
  <w:style w:type="character" w:customStyle="1" w:styleId="Tableofcontents2CordiaUPC1">
    <w:name w:val="Table of contents (2) + CordiaUPC1"/>
    <w:aliases w:val="23.5 pt1,Scale 66%"/>
    <w:basedOn w:val="TOC2Char"/>
    <w:rsid w:val="00871A37"/>
    <w:rPr>
      <w:rFonts w:ascii="CordiaUPC" w:hAnsi="CordiaUPC" w:cs="CordiaUPC"/>
      <w:b/>
      <w:bCs/>
      <w:noProof/>
      <w:w w:val="66"/>
      <w:sz w:val="47"/>
      <w:szCs w:val="47"/>
      <w:shd w:val="clear" w:color="auto" w:fill="FFFFFF"/>
    </w:rPr>
  </w:style>
  <w:style w:type="character" w:customStyle="1" w:styleId="Bodytext9">
    <w:name w:val="Body text (9)_"/>
    <w:basedOn w:val="DefaultParagraphFont"/>
    <w:link w:val="Bodytext90"/>
    <w:rsid w:val="00871A37"/>
    <w:rPr>
      <w:rFonts w:ascii="Times New Roman" w:hAnsi="Times New Roman" w:cs="Times New Roman"/>
      <w:b/>
      <w:bCs/>
      <w:spacing w:val="3"/>
      <w:sz w:val="27"/>
      <w:szCs w:val="27"/>
      <w:shd w:val="clear" w:color="auto" w:fill="FFFFFF"/>
    </w:rPr>
  </w:style>
  <w:style w:type="character" w:customStyle="1" w:styleId="Bodytext9115pt">
    <w:name w:val="Body text (9) + 11.5 pt"/>
    <w:aliases w:val="Spacing 0 pt91"/>
    <w:basedOn w:val="Bodytext9"/>
    <w:rsid w:val="00871A37"/>
    <w:rPr>
      <w:rFonts w:ascii="Times New Roman" w:hAnsi="Times New Roman" w:cs="Times New Roman"/>
      <w:b/>
      <w:bCs/>
      <w:spacing w:val="1"/>
      <w:sz w:val="23"/>
      <w:szCs w:val="23"/>
      <w:shd w:val="clear" w:color="auto" w:fill="FFFFFF"/>
    </w:rPr>
  </w:style>
  <w:style w:type="character" w:customStyle="1" w:styleId="Bodytext8NotItalic2">
    <w:name w:val="Body text (8) + Not Italic2"/>
    <w:aliases w:val="Spacing 0 pt90"/>
    <w:basedOn w:val="Bodytext8"/>
    <w:rsid w:val="00871A37"/>
    <w:rPr>
      <w:rFonts w:ascii="Times New Roman" w:hAnsi="Times New Roman" w:cs="Times New Roman"/>
      <w:i/>
      <w:iCs/>
      <w:noProof/>
      <w:spacing w:val="-2"/>
      <w:sz w:val="23"/>
      <w:szCs w:val="23"/>
      <w:u w:val="single"/>
      <w:shd w:val="clear" w:color="auto" w:fill="FFFFFF"/>
    </w:rPr>
  </w:style>
  <w:style w:type="character" w:customStyle="1" w:styleId="Footnote">
    <w:name w:val="Footnote_"/>
    <w:basedOn w:val="DefaultParagraphFont"/>
    <w:link w:val="Footnote0"/>
    <w:rsid w:val="00871A37"/>
    <w:rPr>
      <w:rFonts w:ascii="Times New Roman" w:hAnsi="Times New Roman" w:cs="Times New Roman"/>
      <w:i/>
      <w:iCs/>
      <w:spacing w:val="-3"/>
      <w:sz w:val="17"/>
      <w:szCs w:val="17"/>
      <w:shd w:val="clear" w:color="auto" w:fill="FFFFFF"/>
    </w:rPr>
  </w:style>
  <w:style w:type="character" w:customStyle="1" w:styleId="FootnoteNotItalic">
    <w:name w:val="Footnote + Not Italic"/>
    <w:aliases w:val="Spacing 0 pt89"/>
    <w:basedOn w:val="Footnote"/>
    <w:rsid w:val="00871A37"/>
    <w:rPr>
      <w:rFonts w:ascii="Times New Roman" w:hAnsi="Times New Roman" w:cs="Times New Roman"/>
      <w:i/>
      <w:iCs/>
      <w:spacing w:val="0"/>
      <w:sz w:val="17"/>
      <w:szCs w:val="17"/>
      <w:shd w:val="clear" w:color="auto" w:fill="FFFFFF"/>
    </w:rPr>
  </w:style>
  <w:style w:type="character" w:customStyle="1" w:styleId="Bodytext10">
    <w:name w:val="Body text (10)_"/>
    <w:basedOn w:val="DefaultParagraphFont"/>
    <w:link w:val="Bodytext100"/>
    <w:rsid w:val="00871A37"/>
    <w:rPr>
      <w:rFonts w:ascii="Times New Roman" w:hAnsi="Times New Roman" w:cs="Times New Roman"/>
      <w:b/>
      <w:bCs/>
      <w:spacing w:val="-4"/>
      <w:sz w:val="25"/>
      <w:szCs w:val="25"/>
      <w:shd w:val="clear" w:color="auto" w:fill="FFFFFF"/>
    </w:rPr>
  </w:style>
  <w:style w:type="character" w:customStyle="1" w:styleId="Heading32">
    <w:name w:val="Heading #3 (2)_"/>
    <w:basedOn w:val="DefaultParagraphFont"/>
    <w:link w:val="Heading320"/>
    <w:rsid w:val="00871A37"/>
    <w:rPr>
      <w:rFonts w:ascii="Times New Roman" w:hAnsi="Times New Roman" w:cs="Times New Roman"/>
      <w:i/>
      <w:iCs/>
      <w:spacing w:val="-4"/>
      <w:sz w:val="23"/>
      <w:szCs w:val="23"/>
      <w:shd w:val="clear" w:color="auto" w:fill="FFFFFF"/>
    </w:rPr>
  </w:style>
  <w:style w:type="character" w:customStyle="1" w:styleId="Heading32NotItalic">
    <w:name w:val="Heading #3 (2) + Not Italic"/>
    <w:aliases w:val="Spacing 0 pt88"/>
    <w:basedOn w:val="Heading32"/>
    <w:rsid w:val="00871A37"/>
    <w:rPr>
      <w:rFonts w:ascii="Times New Roman" w:hAnsi="Times New Roman" w:cs="Times New Roman"/>
      <w:i/>
      <w:iCs/>
      <w:spacing w:val="-2"/>
      <w:sz w:val="23"/>
      <w:szCs w:val="23"/>
      <w:shd w:val="clear" w:color="auto" w:fill="FFFFFF"/>
    </w:rPr>
  </w:style>
  <w:style w:type="character" w:customStyle="1" w:styleId="Bodytext135pt">
    <w:name w:val="Body text + 13.5 pt"/>
    <w:aliases w:val="Bold22,Spacing 0 pt87"/>
    <w:basedOn w:val="Bodytext"/>
    <w:rsid w:val="00871A37"/>
    <w:rPr>
      <w:rFonts w:ascii="Times New Roman" w:hAnsi="Times New Roman" w:cs="Times New Roman"/>
      <w:b/>
      <w:bCs/>
      <w:spacing w:val="-7"/>
      <w:sz w:val="27"/>
      <w:szCs w:val="27"/>
      <w:shd w:val="clear" w:color="auto" w:fill="FFFFFF"/>
    </w:rPr>
  </w:style>
  <w:style w:type="character" w:customStyle="1" w:styleId="BodytextBold">
    <w:name w:val="Body text + Bold"/>
    <w:aliases w:val="Spacing 0 pt86"/>
    <w:basedOn w:val="Bodytext"/>
    <w:rsid w:val="00871A37"/>
    <w:rPr>
      <w:rFonts w:ascii="Times New Roman" w:hAnsi="Times New Roman" w:cs="Times New Roman"/>
      <w:b/>
      <w:bCs/>
      <w:spacing w:val="1"/>
      <w:sz w:val="23"/>
      <w:szCs w:val="23"/>
      <w:shd w:val="clear" w:color="auto" w:fill="FFFFFF"/>
    </w:rPr>
  </w:style>
  <w:style w:type="character" w:customStyle="1" w:styleId="BodytextItalic6">
    <w:name w:val="Body text + Italic6"/>
    <w:aliases w:val="Spacing 0 pt85"/>
    <w:basedOn w:val="Bodytext"/>
    <w:rsid w:val="00871A37"/>
    <w:rPr>
      <w:rFonts w:ascii="Times New Roman" w:hAnsi="Times New Roman" w:cs="Times New Roman"/>
      <w:i/>
      <w:iCs/>
      <w:spacing w:val="-4"/>
      <w:sz w:val="23"/>
      <w:szCs w:val="23"/>
      <w:shd w:val="clear" w:color="auto" w:fill="FFFFFF"/>
    </w:rPr>
  </w:style>
  <w:style w:type="character" w:customStyle="1" w:styleId="BodyText11">
    <w:name w:val="Body Text1"/>
    <w:basedOn w:val="Bodytext"/>
    <w:rsid w:val="00871A37"/>
    <w:rPr>
      <w:rFonts w:ascii="Times New Roman" w:hAnsi="Times New Roman" w:cs="Times New Roman"/>
      <w:spacing w:val="-2"/>
      <w:sz w:val="23"/>
      <w:szCs w:val="23"/>
      <w:shd w:val="clear" w:color="auto" w:fill="FFFFFF"/>
    </w:rPr>
  </w:style>
  <w:style w:type="character" w:customStyle="1" w:styleId="BodytextVerdana">
    <w:name w:val="Body text + Verdana"/>
    <w:aliases w:val="4 pt,Spacing 0 pt84"/>
    <w:basedOn w:val="Bodytext"/>
    <w:rsid w:val="00871A37"/>
    <w:rPr>
      <w:rFonts w:ascii="Verdana" w:hAnsi="Verdana" w:cs="Verdana"/>
      <w:noProof/>
      <w:spacing w:val="0"/>
      <w:sz w:val="8"/>
      <w:szCs w:val="8"/>
      <w:shd w:val="clear" w:color="auto" w:fill="FFFFFF"/>
    </w:rPr>
  </w:style>
  <w:style w:type="character" w:customStyle="1" w:styleId="Bodytext4pt">
    <w:name w:val="Body text + 4 pt"/>
    <w:aliases w:val="Spacing 0 pt83"/>
    <w:basedOn w:val="Bodytext"/>
    <w:rsid w:val="00871A37"/>
    <w:rPr>
      <w:rFonts w:ascii="Times New Roman" w:hAnsi="Times New Roman" w:cs="Times New Roman"/>
      <w:spacing w:val="0"/>
      <w:sz w:val="8"/>
      <w:szCs w:val="8"/>
      <w:shd w:val="clear" w:color="auto" w:fill="FFFFFF"/>
    </w:rPr>
  </w:style>
  <w:style w:type="character" w:customStyle="1" w:styleId="BodytextCordiaUPC">
    <w:name w:val="Body text + CordiaUPC"/>
    <w:aliases w:val="9 pt,Spacing 0 pt82"/>
    <w:basedOn w:val="Bodytext"/>
    <w:rsid w:val="00871A37"/>
    <w:rPr>
      <w:rFonts w:ascii="CordiaUPC" w:hAnsi="CordiaUPC" w:cs="CordiaUPC"/>
      <w:noProof/>
      <w:spacing w:val="0"/>
      <w:sz w:val="18"/>
      <w:szCs w:val="18"/>
      <w:shd w:val="clear" w:color="auto" w:fill="FFFFFF"/>
    </w:rPr>
  </w:style>
  <w:style w:type="character" w:customStyle="1" w:styleId="Headerorfooter20">
    <w:name w:val="Header or footer (2)"/>
    <w:basedOn w:val="Headerorfooter2"/>
    <w:rsid w:val="00871A37"/>
    <w:rPr>
      <w:rFonts w:ascii="Times New Roman" w:hAnsi="Times New Roman" w:cs="Times New Roman"/>
      <w:b/>
      <w:bCs/>
      <w:sz w:val="23"/>
      <w:szCs w:val="23"/>
      <w:u w:val="single"/>
      <w:shd w:val="clear" w:color="auto" w:fill="FFFFFF"/>
    </w:rPr>
  </w:style>
  <w:style w:type="character" w:customStyle="1" w:styleId="Heading30">
    <w:name w:val="Heading #3_"/>
    <w:basedOn w:val="DefaultParagraphFont"/>
    <w:link w:val="Heading31"/>
    <w:rsid w:val="00871A37"/>
    <w:rPr>
      <w:rFonts w:ascii="Times New Roman" w:hAnsi="Times New Roman" w:cs="Times New Roman"/>
      <w:spacing w:val="-2"/>
      <w:sz w:val="23"/>
      <w:szCs w:val="23"/>
      <w:shd w:val="clear" w:color="auto" w:fill="FFFFFF"/>
    </w:rPr>
  </w:style>
  <w:style w:type="character" w:customStyle="1" w:styleId="Heading3Italic">
    <w:name w:val="Heading #3 + Italic"/>
    <w:aliases w:val="Spacing 0 pt81"/>
    <w:basedOn w:val="Heading30"/>
    <w:rsid w:val="00871A37"/>
    <w:rPr>
      <w:rFonts w:ascii="Times New Roman" w:hAnsi="Times New Roman" w:cs="Times New Roman"/>
      <w:i/>
      <w:iCs/>
      <w:spacing w:val="-4"/>
      <w:sz w:val="23"/>
      <w:szCs w:val="23"/>
      <w:shd w:val="clear" w:color="auto" w:fill="FFFFFF"/>
    </w:rPr>
  </w:style>
  <w:style w:type="character" w:customStyle="1" w:styleId="Bodytext4115pt1">
    <w:name w:val="Body text (4) + 11.5 pt1"/>
    <w:aliases w:val="Spacing 0 pt80"/>
    <w:basedOn w:val="Bodytext4"/>
    <w:rsid w:val="00871A37"/>
    <w:rPr>
      <w:rFonts w:ascii="Times New Roman" w:hAnsi="Times New Roman" w:cs="Times New Roman"/>
      <w:spacing w:val="-2"/>
      <w:sz w:val="23"/>
      <w:szCs w:val="23"/>
      <w:shd w:val="clear" w:color="auto" w:fill="FFFFFF"/>
    </w:rPr>
  </w:style>
  <w:style w:type="character" w:customStyle="1" w:styleId="Bodytext110">
    <w:name w:val="Body text (11)_"/>
    <w:basedOn w:val="DefaultParagraphFont"/>
    <w:link w:val="Bodytext111"/>
    <w:rsid w:val="00871A37"/>
    <w:rPr>
      <w:rFonts w:ascii="Times New Roman" w:hAnsi="Times New Roman" w:cs="Times New Roman"/>
      <w:i/>
      <w:iCs/>
      <w:spacing w:val="-4"/>
      <w:sz w:val="23"/>
      <w:szCs w:val="23"/>
      <w:shd w:val="clear" w:color="auto" w:fill="FFFFFF"/>
    </w:rPr>
  </w:style>
  <w:style w:type="character" w:customStyle="1" w:styleId="Bodytext11Bold">
    <w:name w:val="Body text (11) + Bold"/>
    <w:aliases w:val="Not Italic,Spacing 0 pt79"/>
    <w:basedOn w:val="Bodytext110"/>
    <w:rsid w:val="00871A37"/>
    <w:rPr>
      <w:rFonts w:ascii="Times New Roman" w:hAnsi="Times New Roman" w:cs="Times New Roman"/>
      <w:b/>
      <w:bCs/>
      <w:i/>
      <w:iCs/>
      <w:spacing w:val="1"/>
      <w:sz w:val="23"/>
      <w:szCs w:val="23"/>
      <w:shd w:val="clear" w:color="auto" w:fill="FFFFFF"/>
    </w:rPr>
  </w:style>
  <w:style w:type="character" w:customStyle="1" w:styleId="Tablecaption">
    <w:name w:val="Table caption_"/>
    <w:basedOn w:val="DefaultParagraphFont"/>
    <w:link w:val="Tablecaption1"/>
    <w:rsid w:val="00871A37"/>
    <w:rPr>
      <w:rFonts w:ascii="Times New Roman" w:hAnsi="Times New Roman" w:cs="Times New Roman"/>
      <w:spacing w:val="-2"/>
      <w:sz w:val="23"/>
      <w:szCs w:val="23"/>
      <w:shd w:val="clear" w:color="auto" w:fill="FFFFFF"/>
    </w:rPr>
  </w:style>
  <w:style w:type="character" w:customStyle="1" w:styleId="Tablecaption0">
    <w:name w:val="Table caption"/>
    <w:basedOn w:val="Tablecaption"/>
    <w:rsid w:val="00871A37"/>
    <w:rPr>
      <w:rFonts w:ascii="Times New Roman" w:hAnsi="Times New Roman" w:cs="Times New Roman"/>
      <w:spacing w:val="-2"/>
      <w:sz w:val="23"/>
      <w:szCs w:val="23"/>
      <w:u w:val="single"/>
      <w:shd w:val="clear" w:color="auto" w:fill="FFFFFF"/>
    </w:rPr>
  </w:style>
  <w:style w:type="character" w:customStyle="1" w:styleId="Bodytext6155pt">
    <w:name w:val="Body text (6) + 15.5 pt"/>
    <w:aliases w:val="Spacing 0 pt78"/>
    <w:basedOn w:val="Bodytext6"/>
    <w:rsid w:val="00871A37"/>
    <w:rPr>
      <w:rFonts w:ascii="Times New Roman" w:hAnsi="Times New Roman" w:cs="Times New Roman"/>
      <w:b/>
      <w:bCs/>
      <w:spacing w:val="-11"/>
      <w:sz w:val="31"/>
      <w:szCs w:val="31"/>
      <w:shd w:val="clear" w:color="auto" w:fill="FFFFFF"/>
    </w:rPr>
  </w:style>
  <w:style w:type="character" w:customStyle="1" w:styleId="Bodytext6NotBold4">
    <w:name w:val="Body text (6) + Not Bold4"/>
    <w:aliases w:val="Spacing 0 pt77"/>
    <w:basedOn w:val="Bodytext6"/>
    <w:rsid w:val="00871A37"/>
    <w:rPr>
      <w:rFonts w:ascii="Times New Roman" w:hAnsi="Times New Roman" w:cs="Times New Roman"/>
      <w:b/>
      <w:bCs/>
      <w:spacing w:val="-2"/>
      <w:sz w:val="23"/>
      <w:szCs w:val="23"/>
      <w:shd w:val="clear" w:color="auto" w:fill="FFFFFF"/>
    </w:rPr>
  </w:style>
  <w:style w:type="character" w:customStyle="1" w:styleId="Bodytext6NotBold3">
    <w:name w:val="Body text (6) + Not Bold3"/>
    <w:aliases w:val="Italic21,Spacing 0 pt76"/>
    <w:basedOn w:val="Bodytext6"/>
    <w:rsid w:val="00871A37"/>
    <w:rPr>
      <w:rFonts w:ascii="Times New Roman" w:hAnsi="Times New Roman" w:cs="Times New Roman"/>
      <w:b/>
      <w:bCs/>
      <w:i/>
      <w:iCs/>
      <w:spacing w:val="-4"/>
      <w:sz w:val="23"/>
      <w:szCs w:val="23"/>
      <w:shd w:val="clear" w:color="auto" w:fill="FFFFFF"/>
    </w:rPr>
  </w:style>
  <w:style w:type="character" w:customStyle="1" w:styleId="BodytextItalic5">
    <w:name w:val="Body text + Italic5"/>
    <w:aliases w:val="Spacing 0 pt75"/>
    <w:basedOn w:val="Bodytext"/>
    <w:rsid w:val="00871A37"/>
    <w:rPr>
      <w:rFonts w:ascii="Times New Roman" w:hAnsi="Times New Roman" w:cs="Times New Roman"/>
      <w:i/>
      <w:iCs/>
      <w:spacing w:val="-4"/>
      <w:sz w:val="23"/>
      <w:szCs w:val="23"/>
      <w:shd w:val="clear" w:color="auto" w:fill="FFFFFF"/>
    </w:rPr>
  </w:style>
  <w:style w:type="character" w:customStyle="1" w:styleId="BodytextBold2">
    <w:name w:val="Body text + Bold2"/>
    <w:aliases w:val="Spacing 0 pt74"/>
    <w:basedOn w:val="Bodytext"/>
    <w:rsid w:val="00871A37"/>
    <w:rPr>
      <w:rFonts w:ascii="Times New Roman" w:hAnsi="Times New Roman" w:cs="Times New Roman"/>
      <w:b/>
      <w:bCs/>
      <w:spacing w:val="1"/>
      <w:sz w:val="23"/>
      <w:szCs w:val="23"/>
      <w:shd w:val="clear" w:color="auto" w:fill="FFFFFF"/>
    </w:rPr>
  </w:style>
  <w:style w:type="character" w:customStyle="1" w:styleId="Bodytext95pt">
    <w:name w:val="Body text + 9.5 pt"/>
    <w:aliases w:val="Bold21,Spacing 0 pt73"/>
    <w:basedOn w:val="Bodytext"/>
    <w:rsid w:val="00871A37"/>
    <w:rPr>
      <w:rFonts w:ascii="Times New Roman" w:hAnsi="Times New Roman" w:cs="Times New Roman"/>
      <w:b/>
      <w:bCs/>
      <w:spacing w:val="0"/>
      <w:sz w:val="19"/>
      <w:szCs w:val="19"/>
      <w:shd w:val="clear" w:color="auto" w:fill="FFFFFF"/>
    </w:rPr>
  </w:style>
  <w:style w:type="character" w:customStyle="1" w:styleId="BodytextCordiaUPC1">
    <w:name w:val="Body text + CordiaUPC1"/>
    <w:aliases w:val="14 pt,Bold20,Spacing 0 pt72"/>
    <w:basedOn w:val="Bodytext"/>
    <w:rsid w:val="00871A37"/>
    <w:rPr>
      <w:rFonts w:ascii="CordiaUPC" w:hAnsi="CordiaUPC" w:cs="CordiaUPC"/>
      <w:b/>
      <w:bCs/>
      <w:spacing w:val="9"/>
      <w:sz w:val="28"/>
      <w:szCs w:val="28"/>
      <w:shd w:val="clear" w:color="auto" w:fill="FFFFFF"/>
    </w:rPr>
  </w:style>
  <w:style w:type="character" w:customStyle="1" w:styleId="Tablecaption2">
    <w:name w:val="Table caption (2)_"/>
    <w:basedOn w:val="DefaultParagraphFont"/>
    <w:link w:val="Tablecaption20"/>
    <w:rsid w:val="00871A37"/>
    <w:rPr>
      <w:rFonts w:ascii="Times New Roman" w:hAnsi="Times New Roman" w:cs="Times New Roman"/>
      <w:sz w:val="19"/>
      <w:szCs w:val="19"/>
      <w:shd w:val="clear" w:color="auto" w:fill="FFFFFF"/>
    </w:rPr>
  </w:style>
  <w:style w:type="character" w:customStyle="1" w:styleId="Tablecaption3">
    <w:name w:val="Table caption (3)_"/>
    <w:basedOn w:val="DefaultParagraphFont"/>
    <w:link w:val="Tablecaption30"/>
    <w:rsid w:val="00871A37"/>
    <w:rPr>
      <w:rFonts w:ascii="Times New Roman" w:hAnsi="Times New Roman" w:cs="Times New Roman"/>
      <w:b/>
      <w:bCs/>
      <w:spacing w:val="-3"/>
      <w:sz w:val="15"/>
      <w:szCs w:val="15"/>
      <w:shd w:val="clear" w:color="auto" w:fill="FFFFFF"/>
    </w:rPr>
  </w:style>
  <w:style w:type="character" w:customStyle="1" w:styleId="Tablecaption3NotBold">
    <w:name w:val="Table caption (3) + Not Bold"/>
    <w:aliases w:val="Spacing 0 pt71"/>
    <w:basedOn w:val="Tablecaption3"/>
    <w:rsid w:val="00871A37"/>
    <w:rPr>
      <w:rFonts w:ascii="Times New Roman" w:hAnsi="Times New Roman" w:cs="Times New Roman"/>
      <w:b/>
      <w:bCs/>
      <w:noProof/>
      <w:spacing w:val="0"/>
      <w:sz w:val="15"/>
      <w:szCs w:val="15"/>
      <w:shd w:val="clear" w:color="auto" w:fill="FFFFFF"/>
    </w:rPr>
  </w:style>
  <w:style w:type="character" w:customStyle="1" w:styleId="Headerorfooter">
    <w:name w:val="Header or footer_"/>
    <w:basedOn w:val="DefaultParagraphFont"/>
    <w:link w:val="Headerorfooter0"/>
    <w:rsid w:val="00871A37"/>
    <w:rPr>
      <w:rFonts w:ascii="Times New Roman" w:hAnsi="Times New Roman" w:cs="Times New Roman"/>
      <w:spacing w:val="-3"/>
      <w:sz w:val="23"/>
      <w:szCs w:val="23"/>
      <w:shd w:val="clear" w:color="auto" w:fill="FFFFFF"/>
    </w:rPr>
  </w:style>
  <w:style w:type="character" w:customStyle="1" w:styleId="BodytextVerdana3">
    <w:name w:val="Body text + Verdana3"/>
    <w:aliases w:val="11 pt"/>
    <w:basedOn w:val="Bodytext"/>
    <w:rsid w:val="00871A37"/>
    <w:rPr>
      <w:rFonts w:ascii="Verdana" w:hAnsi="Verdana" w:cs="Verdana"/>
      <w:spacing w:val="-2"/>
      <w:sz w:val="22"/>
      <w:szCs w:val="22"/>
      <w:shd w:val="clear" w:color="auto" w:fill="FFFFFF"/>
    </w:rPr>
  </w:style>
  <w:style w:type="character" w:customStyle="1" w:styleId="Bodytext11NotItalic">
    <w:name w:val="Body text (11) + Not Italic"/>
    <w:aliases w:val="Spacing 0 pt70"/>
    <w:basedOn w:val="Bodytext110"/>
    <w:rsid w:val="00871A37"/>
    <w:rPr>
      <w:rFonts w:ascii="Times New Roman" w:hAnsi="Times New Roman" w:cs="Times New Roman"/>
      <w:i/>
      <w:iCs/>
      <w:spacing w:val="-2"/>
      <w:sz w:val="23"/>
      <w:szCs w:val="23"/>
      <w:shd w:val="clear" w:color="auto" w:fill="FFFFFF"/>
    </w:rPr>
  </w:style>
  <w:style w:type="character" w:customStyle="1" w:styleId="Headerorfooter3">
    <w:name w:val="Header or footer (3)_"/>
    <w:basedOn w:val="DefaultParagraphFont"/>
    <w:link w:val="Headerorfooter30"/>
    <w:rsid w:val="00871A37"/>
    <w:rPr>
      <w:rFonts w:ascii="Times New Roman" w:hAnsi="Times New Roman" w:cs="Times New Roman"/>
      <w:b/>
      <w:bCs/>
      <w:i/>
      <w:iCs/>
      <w:spacing w:val="-3"/>
      <w:shd w:val="clear" w:color="auto" w:fill="FFFFFF"/>
    </w:rPr>
  </w:style>
  <w:style w:type="character" w:customStyle="1" w:styleId="Headerorfooter4">
    <w:name w:val="Header or footer (4)_"/>
    <w:basedOn w:val="DefaultParagraphFont"/>
    <w:link w:val="Headerorfooter40"/>
    <w:rsid w:val="00871A37"/>
    <w:rPr>
      <w:rFonts w:ascii="Times New Roman" w:hAnsi="Times New Roman" w:cs="Times New Roman"/>
      <w:noProof/>
      <w:sz w:val="12"/>
      <w:szCs w:val="12"/>
      <w:shd w:val="clear" w:color="auto" w:fill="FFFFFF"/>
    </w:rPr>
  </w:style>
  <w:style w:type="character" w:customStyle="1" w:styleId="Bodytext12">
    <w:name w:val="Body text (12)_"/>
    <w:basedOn w:val="DefaultParagraphFont"/>
    <w:link w:val="Bodytext120"/>
    <w:rsid w:val="00871A37"/>
    <w:rPr>
      <w:rFonts w:ascii="Times New Roman" w:hAnsi="Times New Roman" w:cs="Times New Roman"/>
      <w:spacing w:val="-2"/>
      <w:sz w:val="25"/>
      <w:szCs w:val="25"/>
      <w:shd w:val="clear" w:color="auto" w:fill="FFFFFF"/>
    </w:rPr>
  </w:style>
  <w:style w:type="character" w:customStyle="1" w:styleId="Bodytext12115pt">
    <w:name w:val="Body text (12) + 11.5 pt"/>
    <w:aliases w:val="Bold19,Spacing 0 pt69"/>
    <w:basedOn w:val="Bodytext12"/>
    <w:rsid w:val="00871A37"/>
    <w:rPr>
      <w:rFonts w:ascii="Times New Roman" w:hAnsi="Times New Roman" w:cs="Times New Roman"/>
      <w:b/>
      <w:bCs/>
      <w:spacing w:val="1"/>
      <w:sz w:val="23"/>
      <w:szCs w:val="23"/>
      <w:shd w:val="clear" w:color="auto" w:fill="FFFFFF"/>
    </w:rPr>
  </w:style>
  <w:style w:type="character" w:customStyle="1" w:styleId="Bodytext13">
    <w:name w:val="Body text (13)_"/>
    <w:basedOn w:val="DefaultParagraphFont"/>
    <w:link w:val="Bodytext130"/>
    <w:rsid w:val="00871A37"/>
    <w:rPr>
      <w:rFonts w:ascii="Times New Roman" w:hAnsi="Times New Roman" w:cs="Times New Roman"/>
      <w:b/>
      <w:bCs/>
      <w:spacing w:val="-7"/>
      <w:sz w:val="31"/>
      <w:szCs w:val="31"/>
      <w:shd w:val="clear" w:color="auto" w:fill="FFFFFF"/>
    </w:rPr>
  </w:style>
  <w:style w:type="character" w:customStyle="1" w:styleId="Bodytext14">
    <w:name w:val="Body text (14)_"/>
    <w:basedOn w:val="DefaultParagraphFont"/>
    <w:link w:val="Bodytext140"/>
    <w:rsid w:val="00871A37"/>
    <w:rPr>
      <w:rFonts w:ascii="Times New Roman" w:hAnsi="Times New Roman" w:cs="Times New Roman"/>
      <w:b/>
      <w:bCs/>
      <w:sz w:val="33"/>
      <w:szCs w:val="33"/>
      <w:shd w:val="clear" w:color="auto" w:fill="FFFFFF"/>
    </w:rPr>
  </w:style>
  <w:style w:type="character" w:customStyle="1" w:styleId="Bodytext15">
    <w:name w:val="Body text (15)_"/>
    <w:basedOn w:val="DefaultParagraphFont"/>
    <w:link w:val="Bodytext150"/>
    <w:rsid w:val="00871A37"/>
    <w:rPr>
      <w:rFonts w:ascii="Times New Roman" w:hAnsi="Times New Roman" w:cs="Times New Roman"/>
      <w:b/>
      <w:bCs/>
      <w:i/>
      <w:iCs/>
      <w:spacing w:val="-2"/>
      <w:sz w:val="33"/>
      <w:szCs w:val="33"/>
      <w:shd w:val="clear" w:color="auto" w:fill="FFFFFF"/>
    </w:rPr>
  </w:style>
  <w:style w:type="character" w:customStyle="1" w:styleId="Bodytext15NotItalic">
    <w:name w:val="Body text (15) + Not Italic"/>
    <w:aliases w:val="Spacing 0 pt68"/>
    <w:basedOn w:val="Bodytext15"/>
    <w:rsid w:val="00871A37"/>
    <w:rPr>
      <w:rFonts w:ascii="Times New Roman" w:hAnsi="Times New Roman" w:cs="Times New Roman"/>
      <w:b/>
      <w:bCs/>
      <w:i/>
      <w:iCs/>
      <w:spacing w:val="-2"/>
      <w:sz w:val="33"/>
      <w:szCs w:val="33"/>
      <w:shd w:val="clear" w:color="auto" w:fill="FFFFFF"/>
    </w:rPr>
  </w:style>
  <w:style w:type="character" w:customStyle="1" w:styleId="Bodytext1517pt">
    <w:name w:val="Body text (15) + 17 pt"/>
    <w:aliases w:val="Not Italic7,Spacing 0 pt67"/>
    <w:basedOn w:val="Bodytext15"/>
    <w:rsid w:val="00871A37"/>
    <w:rPr>
      <w:rFonts w:ascii="Times New Roman" w:hAnsi="Times New Roman" w:cs="Times New Roman"/>
      <w:b/>
      <w:bCs/>
      <w:i/>
      <w:iCs/>
      <w:spacing w:val="-2"/>
      <w:sz w:val="34"/>
      <w:szCs w:val="34"/>
      <w:shd w:val="clear" w:color="auto" w:fill="FFFFFF"/>
    </w:rPr>
  </w:style>
  <w:style w:type="character" w:customStyle="1" w:styleId="TOC6Char">
    <w:name w:val="TOC 6 Char"/>
    <w:basedOn w:val="DefaultParagraphFont"/>
    <w:link w:val="TOC6"/>
    <w:semiHidden/>
    <w:rsid w:val="00871A37"/>
    <w:rPr>
      <w:rFonts w:ascii="Times New Roman" w:hAnsi="Times New Roman" w:cs="Times New Roman"/>
      <w:b/>
      <w:bCs/>
      <w:sz w:val="19"/>
      <w:szCs w:val="19"/>
      <w:shd w:val="clear" w:color="auto" w:fill="FFFFFF"/>
    </w:rPr>
  </w:style>
  <w:style w:type="character" w:customStyle="1" w:styleId="Tableofcontents5">
    <w:name w:val="Table of contents (5)_"/>
    <w:basedOn w:val="DefaultParagraphFont"/>
    <w:link w:val="Tableofcontents50"/>
    <w:rsid w:val="00871A37"/>
    <w:rPr>
      <w:rFonts w:ascii="Times New Roman" w:hAnsi="Times New Roman" w:cs="Times New Roman"/>
      <w:spacing w:val="-2"/>
      <w:sz w:val="20"/>
      <w:szCs w:val="20"/>
      <w:shd w:val="clear" w:color="auto" w:fill="FFFFFF"/>
    </w:rPr>
  </w:style>
  <w:style w:type="character" w:customStyle="1" w:styleId="Tableofcontents6">
    <w:name w:val="Table of contents (6)_"/>
    <w:basedOn w:val="DefaultParagraphFont"/>
    <w:link w:val="Tableofcontents60"/>
    <w:rsid w:val="00871A37"/>
    <w:rPr>
      <w:rFonts w:ascii="Times New Roman" w:hAnsi="Times New Roman" w:cs="Times New Roman"/>
      <w:b/>
      <w:bCs/>
      <w:spacing w:val="-2"/>
      <w:sz w:val="20"/>
      <w:szCs w:val="20"/>
      <w:shd w:val="clear" w:color="auto" w:fill="FFFFFF"/>
    </w:rPr>
  </w:style>
  <w:style w:type="character" w:customStyle="1" w:styleId="Tableofcontents7">
    <w:name w:val="Table of contents (7)_"/>
    <w:basedOn w:val="DefaultParagraphFont"/>
    <w:link w:val="Tableofcontents70"/>
    <w:rsid w:val="00871A37"/>
    <w:rPr>
      <w:rFonts w:ascii="Times New Roman" w:hAnsi="Times New Roman" w:cs="Times New Roman"/>
      <w:i/>
      <w:iCs/>
      <w:spacing w:val="-2"/>
      <w:sz w:val="19"/>
      <w:szCs w:val="19"/>
      <w:shd w:val="clear" w:color="auto" w:fill="FFFFFF"/>
    </w:rPr>
  </w:style>
  <w:style w:type="character" w:customStyle="1" w:styleId="Tableofcontents7NotItalic">
    <w:name w:val="Table of contents (7) + Not Italic"/>
    <w:aliases w:val="Spacing 0 pt66"/>
    <w:basedOn w:val="Tableofcontents7"/>
    <w:rsid w:val="00871A37"/>
    <w:rPr>
      <w:rFonts w:ascii="Times New Roman" w:hAnsi="Times New Roman" w:cs="Times New Roman"/>
      <w:i/>
      <w:iCs/>
      <w:spacing w:val="-2"/>
      <w:sz w:val="19"/>
      <w:szCs w:val="19"/>
      <w:shd w:val="clear" w:color="auto" w:fill="FFFFFF"/>
    </w:rPr>
  </w:style>
  <w:style w:type="character" w:customStyle="1" w:styleId="Bodytext16">
    <w:name w:val="Body text (16)_"/>
    <w:basedOn w:val="DefaultParagraphFont"/>
    <w:link w:val="Bodytext160"/>
    <w:rsid w:val="00871A37"/>
    <w:rPr>
      <w:rFonts w:ascii="Times New Roman" w:hAnsi="Times New Roman" w:cs="Times New Roman"/>
      <w:b/>
      <w:bCs/>
      <w:spacing w:val="-6"/>
      <w:sz w:val="25"/>
      <w:szCs w:val="25"/>
      <w:shd w:val="clear" w:color="auto" w:fill="FFFFFF"/>
    </w:rPr>
  </w:style>
  <w:style w:type="character" w:customStyle="1" w:styleId="Bodytext16135pt">
    <w:name w:val="Body text (16) + 13.5 pt"/>
    <w:aliases w:val="Spacing 0 pt65"/>
    <w:basedOn w:val="Bodytext16"/>
    <w:rsid w:val="00871A37"/>
    <w:rPr>
      <w:rFonts w:ascii="Times New Roman" w:hAnsi="Times New Roman" w:cs="Times New Roman"/>
      <w:b/>
      <w:bCs/>
      <w:spacing w:val="-7"/>
      <w:sz w:val="27"/>
      <w:szCs w:val="27"/>
      <w:shd w:val="clear" w:color="auto" w:fill="FFFFFF"/>
    </w:rPr>
  </w:style>
  <w:style w:type="character" w:customStyle="1" w:styleId="BodytextSpacing0pt">
    <w:name w:val="Body text + Spacing 0 pt"/>
    <w:basedOn w:val="Bodytext"/>
    <w:rsid w:val="00871A37"/>
    <w:rPr>
      <w:rFonts w:ascii="Times New Roman" w:hAnsi="Times New Roman" w:cs="Times New Roman"/>
      <w:spacing w:val="-2"/>
      <w:sz w:val="23"/>
      <w:szCs w:val="23"/>
      <w:shd w:val="clear" w:color="auto" w:fill="FFFFFF"/>
    </w:rPr>
  </w:style>
  <w:style w:type="character" w:customStyle="1" w:styleId="BodytextItalic4">
    <w:name w:val="Body text + Italic4"/>
    <w:aliases w:val="Spacing 0 pt64"/>
    <w:basedOn w:val="Bodytext"/>
    <w:rsid w:val="00871A37"/>
    <w:rPr>
      <w:rFonts w:ascii="Times New Roman" w:hAnsi="Times New Roman" w:cs="Times New Roman"/>
      <w:i/>
      <w:iCs/>
      <w:spacing w:val="-4"/>
      <w:sz w:val="23"/>
      <w:szCs w:val="23"/>
      <w:shd w:val="clear" w:color="auto" w:fill="FFFFFF"/>
    </w:rPr>
  </w:style>
  <w:style w:type="character" w:customStyle="1" w:styleId="HeaderorfooterSpacing0pt">
    <w:name w:val="Header or footer + Spacing 0 pt"/>
    <w:basedOn w:val="Headerorfooter"/>
    <w:rsid w:val="00871A37"/>
    <w:rPr>
      <w:rFonts w:ascii="Times New Roman" w:hAnsi="Times New Roman" w:cs="Times New Roman"/>
      <w:spacing w:val="-3"/>
      <w:sz w:val="23"/>
      <w:szCs w:val="23"/>
      <w:shd w:val="clear" w:color="auto" w:fill="FFFFFF"/>
    </w:rPr>
  </w:style>
  <w:style w:type="character" w:customStyle="1" w:styleId="Bodytext6Spacing0pt">
    <w:name w:val="Body text (6) + Spacing 0 pt"/>
    <w:basedOn w:val="Bodytext6"/>
    <w:rsid w:val="00871A37"/>
    <w:rPr>
      <w:rFonts w:ascii="Times New Roman" w:hAnsi="Times New Roman" w:cs="Times New Roman"/>
      <w:b/>
      <w:bCs/>
      <w:spacing w:val="0"/>
      <w:sz w:val="23"/>
      <w:szCs w:val="23"/>
      <w:shd w:val="clear" w:color="auto" w:fill="FFFFFF"/>
    </w:rPr>
  </w:style>
  <w:style w:type="character" w:customStyle="1" w:styleId="Bodytext83">
    <w:name w:val="Body text (8)3"/>
    <w:basedOn w:val="Bodytext8"/>
    <w:rsid w:val="00871A37"/>
    <w:rPr>
      <w:rFonts w:ascii="Times New Roman" w:hAnsi="Times New Roman" w:cs="Times New Roman"/>
      <w:i/>
      <w:iCs/>
      <w:spacing w:val="-4"/>
      <w:sz w:val="23"/>
      <w:szCs w:val="23"/>
      <w:shd w:val="clear" w:color="auto" w:fill="FFFFFF"/>
    </w:rPr>
  </w:style>
  <w:style w:type="character" w:customStyle="1" w:styleId="Bodytext8NotItalic1">
    <w:name w:val="Body text (8) + Not Italic1"/>
    <w:aliases w:val="Spacing 0 pt63"/>
    <w:basedOn w:val="Bodytext8"/>
    <w:rsid w:val="00871A37"/>
    <w:rPr>
      <w:rFonts w:ascii="Times New Roman" w:hAnsi="Times New Roman" w:cs="Times New Roman"/>
      <w:i/>
      <w:iCs/>
      <w:spacing w:val="-4"/>
      <w:sz w:val="23"/>
      <w:szCs w:val="23"/>
      <w:shd w:val="clear" w:color="auto" w:fill="FFFFFF"/>
    </w:rPr>
  </w:style>
  <w:style w:type="character" w:customStyle="1" w:styleId="Bodytext6NotBold2">
    <w:name w:val="Body text (6) + Not Bold2"/>
    <w:aliases w:val="Spacing 0 pt62"/>
    <w:basedOn w:val="Bodytext6"/>
    <w:rsid w:val="00871A37"/>
    <w:rPr>
      <w:rFonts w:ascii="Times New Roman" w:hAnsi="Times New Roman" w:cs="Times New Roman"/>
      <w:b/>
      <w:bCs/>
      <w:spacing w:val="1"/>
      <w:sz w:val="23"/>
      <w:szCs w:val="23"/>
      <w:shd w:val="clear" w:color="auto" w:fill="FFFFFF"/>
    </w:rPr>
  </w:style>
  <w:style w:type="character" w:customStyle="1" w:styleId="TablecaptionSpacing0pt">
    <w:name w:val="Table caption + Spacing 0 pt"/>
    <w:basedOn w:val="Tablecaption"/>
    <w:rsid w:val="00871A37"/>
    <w:rPr>
      <w:rFonts w:ascii="Times New Roman" w:hAnsi="Times New Roman" w:cs="Times New Roman"/>
      <w:spacing w:val="-2"/>
      <w:sz w:val="23"/>
      <w:szCs w:val="23"/>
      <w:shd w:val="clear" w:color="auto" w:fill="FFFFFF"/>
    </w:rPr>
  </w:style>
  <w:style w:type="character" w:customStyle="1" w:styleId="BodytextBold1">
    <w:name w:val="Body text + Bold1"/>
    <w:aliases w:val="Spacing 0 pt61"/>
    <w:basedOn w:val="Bodytext"/>
    <w:rsid w:val="00871A37"/>
    <w:rPr>
      <w:rFonts w:ascii="Times New Roman" w:hAnsi="Times New Roman" w:cs="Times New Roman"/>
      <w:b/>
      <w:bCs/>
      <w:spacing w:val="0"/>
      <w:sz w:val="23"/>
      <w:szCs w:val="23"/>
      <w:shd w:val="clear" w:color="auto" w:fill="FFFFFF"/>
    </w:rPr>
  </w:style>
  <w:style w:type="character" w:customStyle="1" w:styleId="BodytextItalic3">
    <w:name w:val="Body text + Italic3"/>
    <w:aliases w:val="Spacing 0 pt60"/>
    <w:basedOn w:val="Bodytext"/>
    <w:rsid w:val="00871A37"/>
    <w:rPr>
      <w:rFonts w:ascii="Times New Roman" w:hAnsi="Times New Roman" w:cs="Times New Roman"/>
      <w:i/>
      <w:iCs/>
      <w:spacing w:val="-3"/>
      <w:sz w:val="23"/>
      <w:szCs w:val="23"/>
      <w:shd w:val="clear" w:color="auto" w:fill="FFFFFF"/>
    </w:rPr>
  </w:style>
  <w:style w:type="character" w:customStyle="1" w:styleId="Footnote8pt">
    <w:name w:val="Footnote + 8 pt"/>
    <w:aliases w:val="Not Italic6,Spacing 0 pt59"/>
    <w:basedOn w:val="Footnote"/>
    <w:rsid w:val="00871A37"/>
    <w:rPr>
      <w:rFonts w:ascii="Times New Roman" w:hAnsi="Times New Roman" w:cs="Times New Roman"/>
      <w:i/>
      <w:iCs/>
      <w:spacing w:val="3"/>
      <w:sz w:val="16"/>
      <w:szCs w:val="16"/>
      <w:shd w:val="clear" w:color="auto" w:fill="FFFFFF"/>
    </w:rPr>
  </w:style>
  <w:style w:type="character" w:customStyle="1" w:styleId="FootnoteSpacing0pt">
    <w:name w:val="Footnote + Spacing 0 pt"/>
    <w:basedOn w:val="Footnote"/>
    <w:rsid w:val="00871A37"/>
    <w:rPr>
      <w:rFonts w:ascii="Times New Roman" w:hAnsi="Times New Roman" w:cs="Times New Roman"/>
      <w:i/>
      <w:iCs/>
      <w:spacing w:val="-4"/>
      <w:sz w:val="17"/>
      <w:szCs w:val="17"/>
      <w:shd w:val="clear" w:color="auto" w:fill="FFFFFF"/>
    </w:rPr>
  </w:style>
  <w:style w:type="character" w:customStyle="1" w:styleId="Heading42">
    <w:name w:val="Heading #4 (2)_"/>
    <w:basedOn w:val="DefaultParagraphFont"/>
    <w:link w:val="Heading420"/>
    <w:rsid w:val="00871A37"/>
    <w:rPr>
      <w:rFonts w:ascii="Times New Roman" w:hAnsi="Times New Roman" w:cs="Times New Roman"/>
      <w:sz w:val="23"/>
      <w:szCs w:val="23"/>
      <w:shd w:val="clear" w:color="auto" w:fill="FFFFFF"/>
    </w:rPr>
  </w:style>
  <w:style w:type="character" w:customStyle="1" w:styleId="Bodytext17">
    <w:name w:val="Body text (17)_"/>
    <w:basedOn w:val="DefaultParagraphFont"/>
    <w:link w:val="Bodytext170"/>
    <w:rsid w:val="00871A37"/>
    <w:rPr>
      <w:rFonts w:ascii="Times New Roman" w:hAnsi="Times New Roman" w:cs="Times New Roman"/>
      <w:b/>
      <w:bCs/>
      <w:spacing w:val="2"/>
      <w:sz w:val="20"/>
      <w:szCs w:val="20"/>
      <w:shd w:val="clear" w:color="auto" w:fill="FFFFFF"/>
    </w:rPr>
  </w:style>
  <w:style w:type="character" w:customStyle="1" w:styleId="Bodytext18">
    <w:name w:val="Body text (18)_"/>
    <w:basedOn w:val="DefaultParagraphFont"/>
    <w:link w:val="Bodytext180"/>
    <w:rsid w:val="00871A37"/>
    <w:rPr>
      <w:rFonts w:ascii="Times New Roman" w:hAnsi="Times New Roman" w:cs="Times New Roman"/>
      <w:b/>
      <w:bCs/>
      <w:spacing w:val="-2"/>
      <w:sz w:val="15"/>
      <w:szCs w:val="15"/>
      <w:shd w:val="clear" w:color="auto" w:fill="FFFFFF"/>
    </w:rPr>
  </w:style>
  <w:style w:type="character" w:customStyle="1" w:styleId="Bodytext75pt">
    <w:name w:val="Body text + 7.5 pt"/>
    <w:aliases w:val="Spacing 0 pt58"/>
    <w:basedOn w:val="Bodytext"/>
    <w:rsid w:val="00871A37"/>
    <w:rPr>
      <w:rFonts w:ascii="Times New Roman" w:hAnsi="Times New Roman" w:cs="Times New Roman"/>
      <w:spacing w:val="-2"/>
      <w:sz w:val="15"/>
      <w:szCs w:val="15"/>
      <w:shd w:val="clear" w:color="auto" w:fill="FFFFFF"/>
    </w:rPr>
  </w:style>
  <w:style w:type="character" w:customStyle="1" w:styleId="Bodytext7pt">
    <w:name w:val="Body text + 7 pt"/>
    <w:aliases w:val="Spacing 0 pt57"/>
    <w:basedOn w:val="Bodytext"/>
    <w:rsid w:val="00871A37"/>
    <w:rPr>
      <w:rFonts w:ascii="Times New Roman" w:hAnsi="Times New Roman" w:cs="Times New Roman"/>
      <w:spacing w:val="2"/>
      <w:sz w:val="14"/>
      <w:szCs w:val="14"/>
      <w:shd w:val="clear" w:color="auto" w:fill="FFFFFF"/>
    </w:rPr>
  </w:style>
  <w:style w:type="character" w:customStyle="1" w:styleId="HeaderorfooterSpacing0pt3">
    <w:name w:val="Header or footer + Spacing 0 pt3"/>
    <w:basedOn w:val="Headerorfooter"/>
    <w:rsid w:val="00871A37"/>
    <w:rPr>
      <w:rFonts w:ascii="Times New Roman" w:hAnsi="Times New Roman" w:cs="Times New Roman"/>
      <w:spacing w:val="-3"/>
      <w:sz w:val="23"/>
      <w:szCs w:val="23"/>
      <w:u w:val="single"/>
      <w:shd w:val="clear" w:color="auto" w:fill="FFFFFF"/>
    </w:rPr>
  </w:style>
  <w:style w:type="character" w:customStyle="1" w:styleId="Bodytext12Spacing0pt">
    <w:name w:val="Body text (12) + Spacing 0 pt"/>
    <w:basedOn w:val="Bodytext12"/>
    <w:rsid w:val="00871A37"/>
    <w:rPr>
      <w:rFonts w:ascii="Times New Roman" w:hAnsi="Times New Roman" w:cs="Times New Roman"/>
      <w:spacing w:val="-3"/>
      <w:sz w:val="25"/>
      <w:szCs w:val="25"/>
      <w:shd w:val="clear" w:color="auto" w:fill="FFFFFF"/>
    </w:rPr>
  </w:style>
  <w:style w:type="character" w:customStyle="1" w:styleId="Bodytext1210pt">
    <w:name w:val="Body text (12) + 10 pt"/>
    <w:aliases w:val="Italic20,Spacing 1 pt"/>
    <w:basedOn w:val="Bodytext12"/>
    <w:rsid w:val="00871A37"/>
    <w:rPr>
      <w:rFonts w:ascii="Times New Roman" w:hAnsi="Times New Roman" w:cs="Times New Roman"/>
      <w:i/>
      <w:iCs/>
      <w:spacing w:val="22"/>
      <w:sz w:val="20"/>
      <w:szCs w:val="20"/>
      <w:shd w:val="clear" w:color="auto" w:fill="FFFFFF"/>
    </w:rPr>
  </w:style>
  <w:style w:type="character" w:customStyle="1" w:styleId="Headerorfooter2Spacing0pt">
    <w:name w:val="Header or footer (2) + Spacing 0 pt"/>
    <w:basedOn w:val="Headerorfooter2"/>
    <w:rsid w:val="00871A37"/>
    <w:rPr>
      <w:rFonts w:ascii="Times New Roman" w:hAnsi="Times New Roman" w:cs="Times New Roman"/>
      <w:b/>
      <w:bCs/>
      <w:spacing w:val="0"/>
      <w:sz w:val="23"/>
      <w:szCs w:val="23"/>
      <w:shd w:val="clear" w:color="auto" w:fill="FFFFFF"/>
    </w:rPr>
  </w:style>
  <w:style w:type="character" w:customStyle="1" w:styleId="BodytextItalic2">
    <w:name w:val="Body text + Italic2"/>
    <w:aliases w:val="Spacing 0 pt56"/>
    <w:basedOn w:val="Bodytext"/>
    <w:rsid w:val="00871A37"/>
    <w:rPr>
      <w:rFonts w:ascii="Times New Roman" w:hAnsi="Times New Roman" w:cs="Times New Roman"/>
      <w:i/>
      <w:iCs/>
      <w:noProof/>
      <w:spacing w:val="-4"/>
      <w:sz w:val="23"/>
      <w:szCs w:val="23"/>
      <w:u w:val="single"/>
      <w:shd w:val="clear" w:color="auto" w:fill="FFFFFF"/>
    </w:rPr>
  </w:style>
  <w:style w:type="character" w:customStyle="1" w:styleId="Footnote2">
    <w:name w:val="Footnote (2)_"/>
    <w:basedOn w:val="DefaultParagraphFont"/>
    <w:link w:val="Footnote20"/>
    <w:rsid w:val="00871A37"/>
    <w:rPr>
      <w:rFonts w:ascii="Times New Roman" w:hAnsi="Times New Roman" w:cs="Times New Roman"/>
      <w:b/>
      <w:bCs/>
      <w:spacing w:val="-2"/>
      <w:sz w:val="15"/>
      <w:szCs w:val="15"/>
      <w:shd w:val="clear" w:color="auto" w:fill="FFFFFF"/>
    </w:rPr>
  </w:style>
  <w:style w:type="character" w:customStyle="1" w:styleId="Bodytext82">
    <w:name w:val="Body text (8)2"/>
    <w:basedOn w:val="Bodytext8"/>
    <w:rsid w:val="00871A37"/>
    <w:rPr>
      <w:rFonts w:ascii="Times New Roman" w:hAnsi="Times New Roman" w:cs="Times New Roman"/>
      <w:i/>
      <w:iCs/>
      <w:spacing w:val="-4"/>
      <w:sz w:val="23"/>
      <w:szCs w:val="23"/>
      <w:u w:val="single"/>
      <w:shd w:val="clear" w:color="auto" w:fill="FFFFFF"/>
    </w:rPr>
  </w:style>
  <w:style w:type="character" w:customStyle="1" w:styleId="BodytextSpacing0pt1">
    <w:name w:val="Body text + Spacing 0 pt1"/>
    <w:basedOn w:val="Bodytext"/>
    <w:rsid w:val="00871A37"/>
    <w:rPr>
      <w:rFonts w:ascii="Times New Roman" w:hAnsi="Times New Roman" w:cs="Times New Roman"/>
      <w:spacing w:val="-2"/>
      <w:sz w:val="23"/>
      <w:szCs w:val="23"/>
      <w:u w:val="single"/>
      <w:shd w:val="clear" w:color="auto" w:fill="FFFFFF"/>
    </w:rPr>
  </w:style>
  <w:style w:type="character" w:customStyle="1" w:styleId="TablecaptionItalic">
    <w:name w:val="Table caption + Italic"/>
    <w:aliases w:val="Spacing 0 pt55"/>
    <w:basedOn w:val="Tablecaption"/>
    <w:rsid w:val="00871A37"/>
    <w:rPr>
      <w:rFonts w:ascii="Times New Roman" w:hAnsi="Times New Roman" w:cs="Times New Roman"/>
      <w:i/>
      <w:iCs/>
      <w:spacing w:val="-4"/>
      <w:sz w:val="23"/>
      <w:szCs w:val="23"/>
      <w:shd w:val="clear" w:color="auto" w:fill="FFFFFF"/>
    </w:rPr>
  </w:style>
  <w:style w:type="character" w:customStyle="1" w:styleId="TablecaptionSpacing0pt1">
    <w:name w:val="Table caption + Spacing 0 pt1"/>
    <w:basedOn w:val="Tablecaption"/>
    <w:rsid w:val="00871A37"/>
    <w:rPr>
      <w:rFonts w:ascii="Times New Roman" w:hAnsi="Times New Roman" w:cs="Times New Roman"/>
      <w:spacing w:val="-2"/>
      <w:sz w:val="23"/>
      <w:szCs w:val="23"/>
      <w:u w:val="single"/>
      <w:shd w:val="clear" w:color="auto" w:fill="FFFFFF"/>
    </w:rPr>
  </w:style>
  <w:style w:type="character" w:customStyle="1" w:styleId="Bodytext135pt1">
    <w:name w:val="Body text + 13.5 pt1"/>
    <w:aliases w:val="Bold18,Spacing 0 pt54"/>
    <w:basedOn w:val="Bodytext"/>
    <w:rsid w:val="00871A37"/>
    <w:rPr>
      <w:rFonts w:ascii="Times New Roman" w:hAnsi="Times New Roman" w:cs="Times New Roman"/>
      <w:b/>
      <w:bCs/>
      <w:spacing w:val="-10"/>
      <w:sz w:val="27"/>
      <w:szCs w:val="27"/>
      <w:shd w:val="clear" w:color="auto" w:fill="FFFFFF"/>
    </w:rPr>
  </w:style>
  <w:style w:type="character" w:customStyle="1" w:styleId="Bodytext95pt8">
    <w:name w:val="Body text + 9.5 pt8"/>
    <w:aliases w:val="Spacing 0 pt53"/>
    <w:basedOn w:val="Bodytext"/>
    <w:rsid w:val="00871A37"/>
    <w:rPr>
      <w:rFonts w:ascii="Times New Roman" w:hAnsi="Times New Roman" w:cs="Times New Roman"/>
      <w:spacing w:val="0"/>
      <w:sz w:val="19"/>
      <w:szCs w:val="19"/>
      <w:shd w:val="clear" w:color="auto" w:fill="FFFFFF"/>
    </w:rPr>
  </w:style>
  <w:style w:type="character" w:customStyle="1" w:styleId="Bodytext95pt7">
    <w:name w:val="Body text + 9.5 pt7"/>
    <w:aliases w:val="Italic19"/>
    <w:basedOn w:val="Bodytext"/>
    <w:rsid w:val="00871A37"/>
    <w:rPr>
      <w:rFonts w:ascii="Times New Roman" w:hAnsi="Times New Roman" w:cs="Times New Roman"/>
      <w:i/>
      <w:iCs/>
      <w:spacing w:val="-2"/>
      <w:sz w:val="19"/>
      <w:szCs w:val="19"/>
      <w:shd w:val="clear" w:color="auto" w:fill="FFFFFF"/>
    </w:rPr>
  </w:style>
  <w:style w:type="character" w:customStyle="1" w:styleId="Bodytext10pt">
    <w:name w:val="Body text + 10 pt"/>
    <w:aliases w:val="Spacing 0 pt52"/>
    <w:basedOn w:val="Bodytext"/>
    <w:rsid w:val="00871A37"/>
    <w:rPr>
      <w:rFonts w:ascii="Times New Roman" w:hAnsi="Times New Roman" w:cs="Times New Roman"/>
      <w:noProof/>
      <w:spacing w:val="-6"/>
      <w:sz w:val="20"/>
      <w:szCs w:val="20"/>
      <w:shd w:val="clear" w:color="auto" w:fill="FFFFFF"/>
    </w:rPr>
  </w:style>
  <w:style w:type="character" w:customStyle="1" w:styleId="Bodytext10pt6">
    <w:name w:val="Body text + 10 pt6"/>
    <w:aliases w:val="Spacing 0 pt51"/>
    <w:basedOn w:val="Bodytext"/>
    <w:rsid w:val="00871A37"/>
    <w:rPr>
      <w:rFonts w:ascii="Times New Roman" w:hAnsi="Times New Roman" w:cs="Times New Roman"/>
      <w:spacing w:val="-6"/>
      <w:sz w:val="20"/>
      <w:szCs w:val="20"/>
      <w:shd w:val="clear" w:color="auto" w:fill="FFFFFF"/>
    </w:rPr>
  </w:style>
  <w:style w:type="character" w:customStyle="1" w:styleId="FootnoteSpacing0pt1">
    <w:name w:val="Footnote + Spacing 0 pt1"/>
    <w:basedOn w:val="Footnote"/>
    <w:rsid w:val="00871A37"/>
    <w:rPr>
      <w:rFonts w:ascii="Times New Roman" w:hAnsi="Times New Roman" w:cs="Times New Roman"/>
      <w:i/>
      <w:iCs/>
      <w:spacing w:val="-4"/>
      <w:sz w:val="17"/>
      <w:szCs w:val="17"/>
      <w:shd w:val="clear" w:color="auto" w:fill="FFFFFF"/>
    </w:rPr>
  </w:style>
  <w:style w:type="character" w:customStyle="1" w:styleId="Bodytext19">
    <w:name w:val="Body text (19)_"/>
    <w:basedOn w:val="DefaultParagraphFont"/>
    <w:link w:val="Bodytext190"/>
    <w:rsid w:val="00871A37"/>
    <w:rPr>
      <w:rFonts w:ascii="CordiaUPC" w:hAnsi="CordiaUPC" w:cs="CordiaUPC"/>
      <w:b/>
      <w:bCs/>
      <w:noProof/>
      <w:sz w:val="37"/>
      <w:szCs w:val="37"/>
      <w:shd w:val="clear" w:color="auto" w:fill="FFFFFF"/>
    </w:rPr>
  </w:style>
  <w:style w:type="character" w:customStyle="1" w:styleId="Bodytext19TimesNewRoman">
    <w:name w:val="Body text (19) + Times New Roman"/>
    <w:aliases w:val="12 pt,Not Bold"/>
    <w:basedOn w:val="Bodytext19"/>
    <w:rsid w:val="00871A37"/>
    <w:rPr>
      <w:rFonts w:ascii="Times New Roman" w:hAnsi="Times New Roman" w:cs="Times New Roman"/>
      <w:b/>
      <w:bCs/>
      <w:noProof/>
      <w:sz w:val="24"/>
      <w:szCs w:val="24"/>
      <w:shd w:val="clear" w:color="auto" w:fill="FFFFFF"/>
    </w:rPr>
  </w:style>
  <w:style w:type="character" w:customStyle="1" w:styleId="Bodytext200">
    <w:name w:val="Body text (20)_"/>
    <w:basedOn w:val="DefaultParagraphFont"/>
    <w:link w:val="Bodytext201"/>
    <w:rsid w:val="00871A37"/>
    <w:rPr>
      <w:rFonts w:ascii="CordiaUPC" w:hAnsi="CordiaUPC" w:cs="CordiaUPC"/>
      <w:b/>
      <w:bCs/>
      <w:noProof/>
      <w:sz w:val="37"/>
      <w:szCs w:val="37"/>
      <w:shd w:val="clear" w:color="auto" w:fill="FFFFFF"/>
    </w:rPr>
  </w:style>
  <w:style w:type="character" w:customStyle="1" w:styleId="Bodytext20TimesNewRoman">
    <w:name w:val="Body text (20) + Times New Roman"/>
    <w:aliases w:val="12.5 pt"/>
    <w:basedOn w:val="Bodytext200"/>
    <w:rsid w:val="00871A37"/>
    <w:rPr>
      <w:rFonts w:ascii="Times New Roman" w:hAnsi="Times New Roman" w:cs="Times New Roman"/>
      <w:b/>
      <w:bCs/>
      <w:noProof/>
      <w:sz w:val="25"/>
      <w:szCs w:val="25"/>
      <w:shd w:val="clear" w:color="auto" w:fill="FFFFFF"/>
    </w:rPr>
  </w:style>
  <w:style w:type="character" w:customStyle="1" w:styleId="Bodytext12135pt">
    <w:name w:val="Body text (12) + 13.5 pt"/>
    <w:aliases w:val="Bold17,Spacing 0 pt50"/>
    <w:basedOn w:val="Bodytext12"/>
    <w:rsid w:val="00871A37"/>
    <w:rPr>
      <w:rFonts w:ascii="Times New Roman" w:hAnsi="Times New Roman" w:cs="Times New Roman"/>
      <w:b/>
      <w:bCs/>
      <w:spacing w:val="-10"/>
      <w:sz w:val="27"/>
      <w:szCs w:val="27"/>
      <w:shd w:val="clear" w:color="auto" w:fill="FFFFFF"/>
    </w:rPr>
  </w:style>
  <w:style w:type="character" w:customStyle="1" w:styleId="Heading33">
    <w:name w:val="Heading #3 (3)_"/>
    <w:basedOn w:val="DefaultParagraphFont"/>
    <w:link w:val="Heading330"/>
    <w:rsid w:val="00871A37"/>
    <w:rPr>
      <w:rFonts w:ascii="Times New Roman" w:hAnsi="Times New Roman" w:cs="Times New Roman"/>
      <w:b/>
      <w:bCs/>
      <w:spacing w:val="-4"/>
      <w:sz w:val="27"/>
      <w:szCs w:val="27"/>
      <w:shd w:val="clear" w:color="auto" w:fill="FFFFFF"/>
    </w:rPr>
  </w:style>
  <w:style w:type="character" w:customStyle="1" w:styleId="Heading3317pt">
    <w:name w:val="Heading #3 (3) + 17 pt"/>
    <w:aliases w:val="Spacing 0 pt49"/>
    <w:basedOn w:val="Heading33"/>
    <w:rsid w:val="00871A37"/>
    <w:rPr>
      <w:rFonts w:ascii="Times New Roman" w:hAnsi="Times New Roman" w:cs="Times New Roman"/>
      <w:b/>
      <w:bCs/>
      <w:spacing w:val="-7"/>
      <w:sz w:val="34"/>
      <w:szCs w:val="34"/>
      <w:shd w:val="clear" w:color="auto" w:fill="FFFFFF"/>
    </w:rPr>
  </w:style>
  <w:style w:type="character" w:customStyle="1" w:styleId="Bodytext8pt">
    <w:name w:val="Body text + 8 pt"/>
    <w:aliases w:val="Spacing 0 pt48"/>
    <w:basedOn w:val="Bodytext"/>
    <w:rsid w:val="00871A37"/>
    <w:rPr>
      <w:rFonts w:ascii="Times New Roman" w:hAnsi="Times New Roman" w:cs="Times New Roman"/>
      <w:spacing w:val="3"/>
      <w:sz w:val="16"/>
      <w:szCs w:val="16"/>
      <w:shd w:val="clear" w:color="auto" w:fill="FFFFFF"/>
    </w:rPr>
  </w:style>
  <w:style w:type="character" w:customStyle="1" w:styleId="Bodytext85pt">
    <w:name w:val="Body text + 8.5 pt"/>
    <w:aliases w:val="Italic18,Spacing 0 pt47"/>
    <w:basedOn w:val="Bodytext"/>
    <w:rsid w:val="00871A37"/>
    <w:rPr>
      <w:rFonts w:ascii="Times New Roman" w:hAnsi="Times New Roman" w:cs="Times New Roman"/>
      <w:i/>
      <w:iCs/>
      <w:spacing w:val="-4"/>
      <w:sz w:val="17"/>
      <w:szCs w:val="17"/>
      <w:shd w:val="clear" w:color="auto" w:fill="FFFFFF"/>
    </w:rPr>
  </w:style>
  <w:style w:type="character" w:customStyle="1" w:styleId="BodytextVerdana2">
    <w:name w:val="Body text + Verdana2"/>
    <w:aliases w:val="11 pt1,Spacing 0 pt46"/>
    <w:basedOn w:val="Bodytext"/>
    <w:rsid w:val="00871A37"/>
    <w:rPr>
      <w:rFonts w:ascii="Verdana" w:hAnsi="Verdana" w:cs="Verdana"/>
      <w:noProof/>
      <w:spacing w:val="0"/>
      <w:sz w:val="22"/>
      <w:szCs w:val="22"/>
      <w:shd w:val="clear" w:color="auto" w:fill="FFFFFF"/>
    </w:rPr>
  </w:style>
  <w:style w:type="character" w:customStyle="1" w:styleId="BodytextSegoeUI">
    <w:name w:val="Body text + Segoe UI"/>
    <w:aliases w:val="7.5 pt,Bold16,Spacing 1 pt4"/>
    <w:basedOn w:val="Bodytext"/>
    <w:rsid w:val="00871A37"/>
    <w:rPr>
      <w:rFonts w:ascii="Segoe UI" w:hAnsi="Segoe UI" w:cs="Segoe UI"/>
      <w:b/>
      <w:bCs/>
      <w:spacing w:val="39"/>
      <w:sz w:val="15"/>
      <w:szCs w:val="15"/>
      <w:shd w:val="clear" w:color="auto" w:fill="FFFFFF"/>
    </w:rPr>
  </w:style>
  <w:style w:type="character" w:customStyle="1" w:styleId="Footnote3">
    <w:name w:val="Footnote (3)_"/>
    <w:basedOn w:val="DefaultParagraphFont"/>
    <w:link w:val="Footnote30"/>
    <w:rsid w:val="00871A37"/>
    <w:rPr>
      <w:rFonts w:ascii="Times New Roman" w:hAnsi="Times New Roman" w:cs="Times New Roman"/>
      <w:sz w:val="23"/>
      <w:szCs w:val="23"/>
      <w:shd w:val="clear" w:color="auto" w:fill="FFFFFF"/>
    </w:rPr>
  </w:style>
  <w:style w:type="character" w:customStyle="1" w:styleId="Footnote4">
    <w:name w:val="Footnote (4)_"/>
    <w:basedOn w:val="DefaultParagraphFont"/>
    <w:link w:val="Footnote40"/>
    <w:rsid w:val="00871A37"/>
    <w:rPr>
      <w:rFonts w:ascii="Times New Roman" w:hAnsi="Times New Roman" w:cs="Times New Roman"/>
      <w:i/>
      <w:iCs/>
      <w:spacing w:val="-4"/>
      <w:sz w:val="23"/>
      <w:szCs w:val="23"/>
      <w:shd w:val="clear" w:color="auto" w:fill="FFFFFF"/>
    </w:rPr>
  </w:style>
  <w:style w:type="character" w:customStyle="1" w:styleId="Bodytext4Spacing0pt">
    <w:name w:val="Body text (4) + Spacing 0 pt"/>
    <w:basedOn w:val="Bodytext4"/>
    <w:rsid w:val="00871A37"/>
    <w:rPr>
      <w:rFonts w:ascii="Times New Roman" w:hAnsi="Times New Roman" w:cs="Times New Roman"/>
      <w:spacing w:val="0"/>
      <w:sz w:val="19"/>
      <w:szCs w:val="19"/>
      <w:shd w:val="clear" w:color="auto" w:fill="FFFFFF"/>
    </w:rPr>
  </w:style>
  <w:style w:type="character" w:customStyle="1" w:styleId="Bodytext21">
    <w:name w:val="Body text (21)_"/>
    <w:basedOn w:val="DefaultParagraphFont"/>
    <w:link w:val="Bodytext210"/>
    <w:rsid w:val="00871A37"/>
    <w:rPr>
      <w:rFonts w:ascii="Times New Roman" w:hAnsi="Times New Roman" w:cs="Times New Roman"/>
      <w:sz w:val="20"/>
      <w:szCs w:val="20"/>
      <w:shd w:val="clear" w:color="auto" w:fill="FFFFFF"/>
    </w:rPr>
  </w:style>
  <w:style w:type="character" w:customStyle="1" w:styleId="Bodytext95pt6">
    <w:name w:val="Body text + 9.5 pt6"/>
    <w:aliases w:val="Bold15,Spacing 0 pt45"/>
    <w:basedOn w:val="Bodytext"/>
    <w:rsid w:val="00871A37"/>
    <w:rPr>
      <w:rFonts w:ascii="Times New Roman" w:hAnsi="Times New Roman" w:cs="Times New Roman"/>
      <w:b/>
      <w:bCs/>
      <w:spacing w:val="1"/>
      <w:sz w:val="19"/>
      <w:szCs w:val="19"/>
      <w:shd w:val="clear" w:color="auto" w:fill="FFFFFF"/>
    </w:rPr>
  </w:style>
  <w:style w:type="character" w:customStyle="1" w:styleId="Bodytext10pt5">
    <w:name w:val="Body text + 10 pt5"/>
    <w:aliases w:val="Spacing 0 pt44"/>
    <w:basedOn w:val="Bodytext"/>
    <w:rsid w:val="00871A37"/>
    <w:rPr>
      <w:rFonts w:ascii="Times New Roman" w:hAnsi="Times New Roman" w:cs="Times New Roman"/>
      <w:spacing w:val="-2"/>
      <w:sz w:val="20"/>
      <w:szCs w:val="20"/>
      <w:shd w:val="clear" w:color="auto" w:fill="FFFFFF"/>
    </w:rPr>
  </w:style>
  <w:style w:type="character" w:customStyle="1" w:styleId="Bodytext10pt4">
    <w:name w:val="Body text + 10 pt4"/>
    <w:aliases w:val="Italic17"/>
    <w:basedOn w:val="Bodytext"/>
    <w:rsid w:val="00871A37"/>
    <w:rPr>
      <w:rFonts w:ascii="Times New Roman" w:hAnsi="Times New Roman" w:cs="Times New Roman"/>
      <w:i/>
      <w:iCs/>
      <w:spacing w:val="-2"/>
      <w:sz w:val="20"/>
      <w:szCs w:val="20"/>
      <w:shd w:val="clear" w:color="auto" w:fill="FFFFFF"/>
    </w:rPr>
  </w:style>
  <w:style w:type="character" w:customStyle="1" w:styleId="BodytextVerdana1">
    <w:name w:val="Body text + Verdana1"/>
    <w:aliases w:val="4 pt2,Spacing 0 pt43"/>
    <w:basedOn w:val="Bodytext"/>
    <w:rsid w:val="00871A37"/>
    <w:rPr>
      <w:rFonts w:ascii="Verdana" w:hAnsi="Verdana" w:cs="Verdana"/>
      <w:spacing w:val="2"/>
      <w:sz w:val="8"/>
      <w:szCs w:val="8"/>
      <w:shd w:val="clear" w:color="auto" w:fill="FFFFFF"/>
    </w:rPr>
  </w:style>
  <w:style w:type="character" w:customStyle="1" w:styleId="Heading4">
    <w:name w:val="Heading #4_"/>
    <w:basedOn w:val="DefaultParagraphFont"/>
    <w:link w:val="Heading41"/>
    <w:rsid w:val="00871A37"/>
    <w:rPr>
      <w:rFonts w:ascii="Times New Roman" w:hAnsi="Times New Roman" w:cs="Times New Roman"/>
      <w:i/>
      <w:iCs/>
      <w:spacing w:val="-4"/>
      <w:sz w:val="23"/>
      <w:szCs w:val="23"/>
      <w:shd w:val="clear" w:color="auto" w:fill="FFFFFF"/>
    </w:rPr>
  </w:style>
  <w:style w:type="character" w:customStyle="1" w:styleId="Heading4NotItalic">
    <w:name w:val="Heading #4 + Not Italic"/>
    <w:aliases w:val="Spacing 0 pt42"/>
    <w:basedOn w:val="Heading4"/>
    <w:rsid w:val="00871A37"/>
    <w:rPr>
      <w:rFonts w:ascii="Times New Roman" w:hAnsi="Times New Roman" w:cs="Times New Roman"/>
      <w:i/>
      <w:iCs/>
      <w:spacing w:val="-4"/>
      <w:sz w:val="23"/>
      <w:szCs w:val="23"/>
      <w:shd w:val="clear" w:color="auto" w:fill="FFFFFF"/>
    </w:rPr>
  </w:style>
  <w:style w:type="character" w:customStyle="1" w:styleId="Footnote285pt">
    <w:name w:val="Footnote (2) + 8.5 pt"/>
    <w:aliases w:val="Not Bold7,Italic16,Spacing 0 pt41"/>
    <w:basedOn w:val="Footnote2"/>
    <w:rsid w:val="00871A37"/>
    <w:rPr>
      <w:rFonts w:ascii="Times New Roman" w:hAnsi="Times New Roman" w:cs="Times New Roman"/>
      <w:b/>
      <w:bCs/>
      <w:i/>
      <w:iCs/>
      <w:spacing w:val="-4"/>
      <w:sz w:val="17"/>
      <w:szCs w:val="17"/>
      <w:shd w:val="clear" w:color="auto" w:fill="FFFFFF"/>
    </w:rPr>
  </w:style>
  <w:style w:type="character" w:customStyle="1" w:styleId="Tablecaption4">
    <w:name w:val="Table caption (4)_"/>
    <w:basedOn w:val="DefaultParagraphFont"/>
    <w:link w:val="Tablecaption40"/>
    <w:rsid w:val="00871A37"/>
    <w:rPr>
      <w:rFonts w:ascii="Times New Roman" w:hAnsi="Times New Roman" w:cs="Times New Roman"/>
      <w:b/>
      <w:bCs/>
      <w:sz w:val="23"/>
      <w:szCs w:val="23"/>
      <w:shd w:val="clear" w:color="auto" w:fill="FFFFFF"/>
    </w:rPr>
  </w:style>
  <w:style w:type="character" w:customStyle="1" w:styleId="Headerorfooter5">
    <w:name w:val="Header or footer (5)_"/>
    <w:basedOn w:val="DefaultParagraphFont"/>
    <w:link w:val="Headerorfooter50"/>
    <w:rsid w:val="00871A37"/>
    <w:rPr>
      <w:rFonts w:ascii="Consolas" w:hAnsi="Consolas" w:cs="Consolas"/>
      <w:i/>
      <w:iCs/>
      <w:sz w:val="9"/>
      <w:szCs w:val="9"/>
      <w:shd w:val="clear" w:color="auto" w:fill="FFFFFF"/>
    </w:rPr>
  </w:style>
  <w:style w:type="character" w:customStyle="1" w:styleId="Headerorfooter2Spacing0pt1">
    <w:name w:val="Header or footer (2) + Spacing 0 pt1"/>
    <w:basedOn w:val="Headerorfooter2"/>
    <w:rsid w:val="00871A37"/>
    <w:rPr>
      <w:rFonts w:ascii="Times New Roman" w:hAnsi="Times New Roman" w:cs="Times New Roman"/>
      <w:b/>
      <w:bCs/>
      <w:spacing w:val="0"/>
      <w:sz w:val="23"/>
      <w:szCs w:val="23"/>
      <w:u w:val="single"/>
      <w:shd w:val="clear" w:color="auto" w:fill="FFFFFF"/>
    </w:rPr>
  </w:style>
  <w:style w:type="character" w:customStyle="1" w:styleId="Tablecaption2Spacing0pt">
    <w:name w:val="Table caption (2) + Spacing 0 pt"/>
    <w:basedOn w:val="Tablecaption2"/>
    <w:rsid w:val="00871A37"/>
    <w:rPr>
      <w:rFonts w:ascii="Times New Roman" w:hAnsi="Times New Roman" w:cs="Times New Roman"/>
      <w:noProof/>
      <w:spacing w:val="0"/>
      <w:sz w:val="19"/>
      <w:szCs w:val="19"/>
      <w:shd w:val="clear" w:color="auto" w:fill="FFFFFF"/>
    </w:rPr>
  </w:style>
  <w:style w:type="character" w:customStyle="1" w:styleId="Tablecaption2Spacing0pt1">
    <w:name w:val="Table caption (2) + Spacing 0 pt1"/>
    <w:basedOn w:val="Tablecaption2"/>
    <w:rsid w:val="00871A37"/>
    <w:rPr>
      <w:rFonts w:ascii="Times New Roman" w:hAnsi="Times New Roman" w:cs="Times New Roman"/>
      <w:spacing w:val="0"/>
      <w:sz w:val="19"/>
      <w:szCs w:val="19"/>
      <w:u w:val="single"/>
      <w:shd w:val="clear" w:color="auto" w:fill="FFFFFF"/>
    </w:rPr>
  </w:style>
  <w:style w:type="character" w:customStyle="1" w:styleId="Bodytext95pt5">
    <w:name w:val="Body text + 9.5 pt5"/>
    <w:aliases w:val="Bold14,Spacing 0 pt40"/>
    <w:basedOn w:val="Bodytext"/>
    <w:rsid w:val="00871A37"/>
    <w:rPr>
      <w:rFonts w:ascii="Times New Roman" w:hAnsi="Times New Roman" w:cs="Times New Roman"/>
      <w:b/>
      <w:bCs/>
      <w:spacing w:val="-2"/>
      <w:sz w:val="19"/>
      <w:szCs w:val="19"/>
      <w:shd w:val="clear" w:color="auto" w:fill="FFFFFF"/>
    </w:rPr>
  </w:style>
  <w:style w:type="character" w:customStyle="1" w:styleId="Bodytext95pt4">
    <w:name w:val="Body text + 9.5 pt4"/>
    <w:aliases w:val="Bold13,Spacing 0 pt39"/>
    <w:basedOn w:val="Bodytext"/>
    <w:rsid w:val="00871A37"/>
    <w:rPr>
      <w:rFonts w:ascii="Times New Roman" w:hAnsi="Times New Roman" w:cs="Times New Roman"/>
      <w:b/>
      <w:bCs/>
      <w:spacing w:val="-2"/>
      <w:sz w:val="19"/>
      <w:szCs w:val="19"/>
      <w:shd w:val="clear" w:color="auto" w:fill="FFFFFF"/>
    </w:rPr>
  </w:style>
  <w:style w:type="character" w:customStyle="1" w:styleId="Bodytext55pt">
    <w:name w:val="Body text + 5.5 pt"/>
    <w:aliases w:val="Bold12,Spacing 1 pt3"/>
    <w:basedOn w:val="Bodytext"/>
    <w:rsid w:val="00871A37"/>
    <w:rPr>
      <w:rFonts w:ascii="Times New Roman" w:hAnsi="Times New Roman" w:cs="Times New Roman"/>
      <w:b/>
      <w:bCs/>
      <w:spacing w:val="25"/>
      <w:sz w:val="11"/>
      <w:szCs w:val="11"/>
      <w:shd w:val="clear" w:color="auto" w:fill="FFFFFF"/>
    </w:rPr>
  </w:style>
  <w:style w:type="character" w:customStyle="1" w:styleId="Bodytext11NotItalic1">
    <w:name w:val="Body text (11) + Not Italic1"/>
    <w:aliases w:val="Spacing 0 pt38"/>
    <w:basedOn w:val="Bodytext110"/>
    <w:rsid w:val="00871A37"/>
    <w:rPr>
      <w:rFonts w:ascii="Times New Roman" w:hAnsi="Times New Roman" w:cs="Times New Roman"/>
      <w:i/>
      <w:iCs/>
      <w:spacing w:val="-4"/>
      <w:sz w:val="23"/>
      <w:szCs w:val="23"/>
      <w:shd w:val="clear" w:color="auto" w:fill="FFFFFF"/>
    </w:rPr>
  </w:style>
  <w:style w:type="character" w:customStyle="1" w:styleId="Bodytext11Spacing0pt">
    <w:name w:val="Body text (11) + Spacing 0 pt"/>
    <w:basedOn w:val="Bodytext110"/>
    <w:rsid w:val="00871A37"/>
    <w:rPr>
      <w:rFonts w:ascii="Times New Roman" w:hAnsi="Times New Roman" w:cs="Times New Roman"/>
      <w:i/>
      <w:iCs/>
      <w:spacing w:val="-3"/>
      <w:sz w:val="23"/>
      <w:szCs w:val="23"/>
      <w:shd w:val="clear" w:color="auto" w:fill="FFFFFF"/>
    </w:rPr>
  </w:style>
  <w:style w:type="character" w:customStyle="1" w:styleId="Bodytext10pt3">
    <w:name w:val="Body text + 10 pt3"/>
    <w:basedOn w:val="Bodytext"/>
    <w:rsid w:val="00871A37"/>
    <w:rPr>
      <w:rFonts w:ascii="Times New Roman" w:hAnsi="Times New Roman" w:cs="Times New Roman"/>
      <w:spacing w:val="-2"/>
      <w:sz w:val="20"/>
      <w:szCs w:val="20"/>
      <w:shd w:val="clear" w:color="auto" w:fill="FFFFFF"/>
    </w:rPr>
  </w:style>
  <w:style w:type="character" w:customStyle="1" w:styleId="Bodytext22">
    <w:name w:val="Body text (22)_"/>
    <w:basedOn w:val="DefaultParagraphFont"/>
    <w:link w:val="Bodytext220"/>
    <w:rsid w:val="00871A37"/>
    <w:rPr>
      <w:rFonts w:ascii="Times New Roman" w:hAnsi="Times New Roman" w:cs="Times New Roman"/>
      <w:i/>
      <w:iCs/>
      <w:spacing w:val="-6"/>
      <w:sz w:val="25"/>
      <w:szCs w:val="25"/>
      <w:shd w:val="clear" w:color="auto" w:fill="FFFFFF"/>
    </w:rPr>
  </w:style>
  <w:style w:type="character" w:customStyle="1" w:styleId="Bodytext22115pt">
    <w:name w:val="Body text (22) + 11.5 pt"/>
    <w:aliases w:val="Bold11,Not Italic5,Spacing 0 pt37"/>
    <w:basedOn w:val="Bodytext22"/>
    <w:rsid w:val="00871A37"/>
    <w:rPr>
      <w:rFonts w:ascii="Times New Roman" w:hAnsi="Times New Roman" w:cs="Times New Roman"/>
      <w:b/>
      <w:bCs/>
      <w:i/>
      <w:iCs/>
      <w:spacing w:val="0"/>
      <w:sz w:val="23"/>
      <w:szCs w:val="23"/>
      <w:shd w:val="clear" w:color="auto" w:fill="FFFFFF"/>
    </w:rPr>
  </w:style>
  <w:style w:type="character" w:customStyle="1" w:styleId="Footnote5">
    <w:name w:val="Footnote (5)_"/>
    <w:basedOn w:val="DefaultParagraphFont"/>
    <w:link w:val="Footnote50"/>
    <w:rsid w:val="00871A37"/>
    <w:rPr>
      <w:rFonts w:ascii="Times New Roman" w:hAnsi="Times New Roman" w:cs="Times New Roman"/>
      <w:i/>
      <w:iCs/>
      <w:spacing w:val="-4"/>
      <w:sz w:val="17"/>
      <w:szCs w:val="17"/>
      <w:shd w:val="clear" w:color="auto" w:fill="FFFFFF"/>
    </w:rPr>
  </w:style>
  <w:style w:type="character" w:customStyle="1" w:styleId="Footnote6">
    <w:name w:val="Footnote (6)_"/>
    <w:basedOn w:val="DefaultParagraphFont"/>
    <w:link w:val="Footnote60"/>
    <w:rsid w:val="00871A37"/>
    <w:rPr>
      <w:rFonts w:ascii="CordiaUPC" w:hAnsi="CordiaUPC" w:cs="CordiaUPC"/>
      <w:noProof/>
      <w:sz w:val="13"/>
      <w:szCs w:val="13"/>
      <w:shd w:val="clear" w:color="auto" w:fill="FFFFFF"/>
    </w:rPr>
  </w:style>
  <w:style w:type="character" w:customStyle="1" w:styleId="Headerorfooter6">
    <w:name w:val="Header or footer (6)_"/>
    <w:basedOn w:val="DefaultParagraphFont"/>
    <w:link w:val="Headerorfooter60"/>
    <w:rsid w:val="00871A37"/>
    <w:rPr>
      <w:rFonts w:ascii="Segoe UI" w:hAnsi="Segoe UI" w:cs="Segoe UI"/>
      <w:noProof/>
      <w:w w:val="150"/>
      <w:sz w:val="8"/>
      <w:szCs w:val="8"/>
      <w:shd w:val="clear" w:color="auto" w:fill="FFFFFF"/>
    </w:rPr>
  </w:style>
  <w:style w:type="character" w:customStyle="1" w:styleId="Bodytext22NotItalic">
    <w:name w:val="Body text (22) + Not Italic"/>
    <w:aliases w:val="Spacing 0 pt36"/>
    <w:basedOn w:val="Bodytext22"/>
    <w:rsid w:val="00871A37"/>
    <w:rPr>
      <w:rFonts w:ascii="Times New Roman" w:hAnsi="Times New Roman" w:cs="Times New Roman"/>
      <w:i/>
      <w:iCs/>
      <w:spacing w:val="-3"/>
      <w:sz w:val="25"/>
      <w:szCs w:val="25"/>
      <w:shd w:val="clear" w:color="auto" w:fill="FFFFFF"/>
    </w:rPr>
  </w:style>
  <w:style w:type="character" w:customStyle="1" w:styleId="Bodytext23">
    <w:name w:val="Body text (23)_"/>
    <w:basedOn w:val="DefaultParagraphFont"/>
    <w:link w:val="Bodytext230"/>
    <w:rsid w:val="00871A37"/>
    <w:rPr>
      <w:rFonts w:ascii="Times New Roman" w:hAnsi="Times New Roman" w:cs="Times New Roman"/>
      <w:i/>
      <w:iCs/>
      <w:spacing w:val="-4"/>
      <w:sz w:val="17"/>
      <w:szCs w:val="17"/>
      <w:shd w:val="clear" w:color="auto" w:fill="FFFFFF"/>
    </w:rPr>
  </w:style>
  <w:style w:type="character" w:customStyle="1" w:styleId="Bodytext24">
    <w:name w:val="Body text (24)_"/>
    <w:basedOn w:val="DefaultParagraphFont"/>
    <w:link w:val="Bodytext240"/>
    <w:rsid w:val="00871A37"/>
    <w:rPr>
      <w:rFonts w:ascii="Segoe UI" w:hAnsi="Segoe UI" w:cs="Segoe UI"/>
      <w:i/>
      <w:iCs/>
      <w:noProof/>
      <w:sz w:val="14"/>
      <w:szCs w:val="14"/>
      <w:shd w:val="clear" w:color="auto" w:fill="FFFFFF"/>
    </w:rPr>
  </w:style>
  <w:style w:type="character" w:customStyle="1" w:styleId="Bodytext812pt">
    <w:name w:val="Body text (8) + 12 pt"/>
    <w:aliases w:val="Bold10,Spacing 0 pt35"/>
    <w:basedOn w:val="Bodytext8"/>
    <w:rsid w:val="00871A37"/>
    <w:rPr>
      <w:rFonts w:ascii="Times New Roman" w:hAnsi="Times New Roman" w:cs="Times New Roman"/>
      <w:b/>
      <w:bCs/>
      <w:i/>
      <w:iCs/>
      <w:spacing w:val="14"/>
      <w:sz w:val="24"/>
      <w:szCs w:val="24"/>
      <w:shd w:val="clear" w:color="auto" w:fill="FFFFFF"/>
    </w:rPr>
  </w:style>
  <w:style w:type="character" w:customStyle="1" w:styleId="Bodytext45pt">
    <w:name w:val="Body text + 4.5 pt"/>
    <w:aliases w:val="Italic15,Spacing 0 pt34"/>
    <w:basedOn w:val="Bodytext"/>
    <w:rsid w:val="00871A37"/>
    <w:rPr>
      <w:rFonts w:ascii="Times New Roman" w:hAnsi="Times New Roman" w:cs="Times New Roman"/>
      <w:i/>
      <w:iCs/>
      <w:spacing w:val="19"/>
      <w:sz w:val="9"/>
      <w:szCs w:val="9"/>
      <w:shd w:val="clear" w:color="auto" w:fill="FFFFFF"/>
    </w:rPr>
  </w:style>
  <w:style w:type="character" w:customStyle="1" w:styleId="Bodytext9pt">
    <w:name w:val="Body text + 9 pt"/>
    <w:aliases w:val="Bold9,Italic14,Spacing 0 pt33"/>
    <w:basedOn w:val="Bodytext"/>
    <w:rsid w:val="00871A37"/>
    <w:rPr>
      <w:rFonts w:ascii="Times New Roman" w:hAnsi="Times New Roman" w:cs="Times New Roman"/>
      <w:b/>
      <w:bCs/>
      <w:i/>
      <w:iCs/>
      <w:spacing w:val="2"/>
      <w:sz w:val="18"/>
      <w:szCs w:val="18"/>
      <w:shd w:val="clear" w:color="auto" w:fill="FFFFFF"/>
    </w:rPr>
  </w:style>
  <w:style w:type="character" w:customStyle="1" w:styleId="Bodytext55pt1">
    <w:name w:val="Body text + 5.5 pt1"/>
    <w:aliases w:val="Small Caps,Spacing 0 pt32"/>
    <w:basedOn w:val="Bodytext"/>
    <w:rsid w:val="00871A37"/>
    <w:rPr>
      <w:rFonts w:ascii="Times New Roman" w:hAnsi="Times New Roman" w:cs="Times New Roman"/>
      <w:smallCaps/>
      <w:spacing w:val="-3"/>
      <w:sz w:val="11"/>
      <w:szCs w:val="11"/>
      <w:shd w:val="clear" w:color="auto" w:fill="FFFFFF"/>
    </w:rPr>
  </w:style>
  <w:style w:type="character" w:customStyle="1" w:styleId="Bodytext95pt3">
    <w:name w:val="Body text + 9.5 pt3"/>
    <w:aliases w:val="Spacing 0 pt31"/>
    <w:basedOn w:val="Bodytext"/>
    <w:rsid w:val="00871A37"/>
    <w:rPr>
      <w:rFonts w:ascii="Times New Roman" w:hAnsi="Times New Roman" w:cs="Times New Roman"/>
      <w:spacing w:val="-2"/>
      <w:sz w:val="19"/>
      <w:szCs w:val="19"/>
      <w:shd w:val="clear" w:color="auto" w:fill="FFFFFF"/>
    </w:rPr>
  </w:style>
  <w:style w:type="character" w:customStyle="1" w:styleId="HeaderorfooterSpacing0pt2">
    <w:name w:val="Header or footer + Spacing 0 pt2"/>
    <w:basedOn w:val="Headerorfooter"/>
    <w:rsid w:val="00871A37"/>
    <w:rPr>
      <w:rFonts w:ascii="Times New Roman" w:hAnsi="Times New Roman" w:cs="Times New Roman"/>
      <w:spacing w:val="1"/>
      <w:sz w:val="23"/>
      <w:szCs w:val="23"/>
      <w:shd w:val="clear" w:color="auto" w:fill="FFFFFF"/>
    </w:rPr>
  </w:style>
  <w:style w:type="character" w:customStyle="1" w:styleId="Bodytext95pt2">
    <w:name w:val="Body text + 9.5 pt2"/>
    <w:aliases w:val="Italic13,Spacing 1 pt2"/>
    <w:basedOn w:val="Bodytext"/>
    <w:rsid w:val="00871A37"/>
    <w:rPr>
      <w:rFonts w:ascii="Times New Roman" w:hAnsi="Times New Roman" w:cs="Times New Roman"/>
      <w:i/>
      <w:iCs/>
      <w:spacing w:val="28"/>
      <w:sz w:val="19"/>
      <w:szCs w:val="19"/>
      <w:shd w:val="clear" w:color="auto" w:fill="FFFFFF"/>
    </w:rPr>
  </w:style>
  <w:style w:type="character" w:customStyle="1" w:styleId="Bodytext10pt2">
    <w:name w:val="Body text + 10 pt2"/>
    <w:aliases w:val="Italic12,Spacing 0 pt30"/>
    <w:basedOn w:val="Bodytext"/>
    <w:rsid w:val="00871A37"/>
    <w:rPr>
      <w:rFonts w:ascii="Times New Roman" w:hAnsi="Times New Roman" w:cs="Times New Roman"/>
      <w:i/>
      <w:iCs/>
      <w:spacing w:val="-8"/>
      <w:sz w:val="20"/>
      <w:szCs w:val="20"/>
      <w:shd w:val="clear" w:color="auto" w:fill="FFFFFF"/>
    </w:rPr>
  </w:style>
  <w:style w:type="character" w:customStyle="1" w:styleId="Bodytext8Spacing0pt">
    <w:name w:val="Body text (8) + Spacing 0 pt"/>
    <w:basedOn w:val="Bodytext8"/>
    <w:rsid w:val="00871A37"/>
    <w:rPr>
      <w:rFonts w:ascii="Times New Roman" w:hAnsi="Times New Roman" w:cs="Times New Roman"/>
      <w:i/>
      <w:iCs/>
      <w:spacing w:val="1"/>
      <w:sz w:val="23"/>
      <w:szCs w:val="23"/>
      <w:u w:val="single"/>
      <w:shd w:val="clear" w:color="auto" w:fill="FFFFFF"/>
    </w:rPr>
  </w:style>
  <w:style w:type="character" w:customStyle="1" w:styleId="Bodytext8Spacing0pt1">
    <w:name w:val="Body text (8) + Spacing 0 pt1"/>
    <w:basedOn w:val="Bodytext8"/>
    <w:rsid w:val="00871A37"/>
    <w:rPr>
      <w:rFonts w:ascii="Times New Roman" w:hAnsi="Times New Roman" w:cs="Times New Roman"/>
      <w:i/>
      <w:iCs/>
      <w:spacing w:val="1"/>
      <w:sz w:val="23"/>
      <w:szCs w:val="23"/>
      <w:shd w:val="clear" w:color="auto" w:fill="FFFFFF"/>
    </w:rPr>
  </w:style>
  <w:style w:type="character" w:customStyle="1" w:styleId="Bodytext875pt">
    <w:name w:val="Body text (8) + 7.5 pt"/>
    <w:aliases w:val="Bold8,Not Italic4,Spacing 0 pt29"/>
    <w:basedOn w:val="Bodytext8"/>
    <w:rsid w:val="00871A37"/>
    <w:rPr>
      <w:rFonts w:ascii="Times New Roman" w:hAnsi="Times New Roman" w:cs="Times New Roman"/>
      <w:b/>
      <w:bCs/>
      <w:i/>
      <w:iCs/>
      <w:noProof/>
      <w:spacing w:val="-2"/>
      <w:sz w:val="15"/>
      <w:szCs w:val="15"/>
      <w:shd w:val="clear" w:color="auto" w:fill="FFFFFF"/>
    </w:rPr>
  </w:style>
  <w:style w:type="character" w:customStyle="1" w:styleId="Bodytext885pt">
    <w:name w:val="Body text (8) + 8.5 pt"/>
    <w:basedOn w:val="Bodytext8"/>
    <w:rsid w:val="00871A37"/>
    <w:rPr>
      <w:rFonts w:ascii="Times New Roman" w:hAnsi="Times New Roman" w:cs="Times New Roman"/>
      <w:i/>
      <w:iCs/>
      <w:spacing w:val="-4"/>
      <w:sz w:val="17"/>
      <w:szCs w:val="17"/>
      <w:shd w:val="clear" w:color="auto" w:fill="FFFFFF"/>
    </w:rPr>
  </w:style>
  <w:style w:type="character" w:customStyle="1" w:styleId="Bodytext818pt">
    <w:name w:val="Body text (8) + 18 pt"/>
    <w:aliases w:val="Spacing -1 pt"/>
    <w:basedOn w:val="Bodytext8"/>
    <w:rsid w:val="00871A37"/>
    <w:rPr>
      <w:rFonts w:ascii="Times New Roman" w:hAnsi="Times New Roman" w:cs="Times New Roman"/>
      <w:i/>
      <w:iCs/>
      <w:spacing w:val="-20"/>
      <w:sz w:val="36"/>
      <w:szCs w:val="36"/>
      <w:shd w:val="clear" w:color="auto" w:fill="FFFFFF"/>
    </w:rPr>
  </w:style>
  <w:style w:type="character" w:customStyle="1" w:styleId="Bodytext2375pt">
    <w:name w:val="Body text (23) + 7.5 pt"/>
    <w:aliases w:val="Bold7,Not Italic3,Spacing 0 pt28"/>
    <w:basedOn w:val="Bodytext23"/>
    <w:rsid w:val="00871A37"/>
    <w:rPr>
      <w:rFonts w:ascii="Times New Roman" w:hAnsi="Times New Roman" w:cs="Times New Roman"/>
      <w:b/>
      <w:bCs/>
      <w:i/>
      <w:iCs/>
      <w:spacing w:val="-2"/>
      <w:sz w:val="15"/>
      <w:szCs w:val="15"/>
      <w:shd w:val="clear" w:color="auto" w:fill="FFFFFF"/>
    </w:rPr>
  </w:style>
  <w:style w:type="character" w:customStyle="1" w:styleId="Bodytext25">
    <w:name w:val="Body text (25)_"/>
    <w:basedOn w:val="DefaultParagraphFont"/>
    <w:link w:val="Bodytext250"/>
    <w:rsid w:val="00871A37"/>
    <w:rPr>
      <w:rFonts w:ascii="Times New Roman" w:hAnsi="Times New Roman" w:cs="Times New Roman"/>
      <w:i/>
      <w:iCs/>
      <w:spacing w:val="-2"/>
      <w:sz w:val="17"/>
      <w:szCs w:val="17"/>
      <w:shd w:val="clear" w:color="auto" w:fill="FFFFFF"/>
    </w:rPr>
  </w:style>
  <w:style w:type="character" w:customStyle="1" w:styleId="Bodytext85pt2">
    <w:name w:val="Body text + 8.5 pt2"/>
    <w:aliases w:val="Italic11"/>
    <w:basedOn w:val="Bodytext"/>
    <w:rsid w:val="00871A37"/>
    <w:rPr>
      <w:rFonts w:ascii="Times New Roman" w:hAnsi="Times New Roman" w:cs="Times New Roman"/>
      <w:i/>
      <w:iCs/>
      <w:spacing w:val="-2"/>
      <w:sz w:val="17"/>
      <w:szCs w:val="17"/>
      <w:shd w:val="clear" w:color="auto" w:fill="FFFFFF"/>
    </w:rPr>
  </w:style>
  <w:style w:type="character" w:customStyle="1" w:styleId="Bodytext26">
    <w:name w:val="Body text (26)_"/>
    <w:basedOn w:val="DefaultParagraphFont"/>
    <w:link w:val="Bodytext260"/>
    <w:rsid w:val="00871A37"/>
    <w:rPr>
      <w:rFonts w:ascii="Times New Roman" w:hAnsi="Times New Roman" w:cs="Times New Roman"/>
      <w:i/>
      <w:iCs/>
      <w:spacing w:val="-3"/>
      <w:shd w:val="clear" w:color="auto" w:fill="FFFFFF"/>
    </w:rPr>
  </w:style>
  <w:style w:type="character" w:customStyle="1" w:styleId="Bodytext26Constantia">
    <w:name w:val="Body text (26) + Constantia"/>
    <w:aliases w:val="12 pt1,Not Italic2,Spacing 0 pt27"/>
    <w:basedOn w:val="Bodytext26"/>
    <w:rsid w:val="00871A37"/>
    <w:rPr>
      <w:rFonts w:ascii="Constantia" w:hAnsi="Constantia" w:cs="Constantia"/>
      <w:i/>
      <w:iCs/>
      <w:spacing w:val="0"/>
      <w:sz w:val="24"/>
      <w:szCs w:val="24"/>
      <w:shd w:val="clear" w:color="auto" w:fill="FFFFFF"/>
    </w:rPr>
  </w:style>
  <w:style w:type="character" w:customStyle="1" w:styleId="Bodytext26115pt">
    <w:name w:val="Body text (26) + 11.5 pt"/>
    <w:aliases w:val="Spacing 0 pt26"/>
    <w:basedOn w:val="Bodytext26"/>
    <w:rsid w:val="00871A37"/>
    <w:rPr>
      <w:rFonts w:ascii="Times New Roman" w:hAnsi="Times New Roman" w:cs="Times New Roman"/>
      <w:i/>
      <w:iCs/>
      <w:spacing w:val="-4"/>
      <w:sz w:val="23"/>
      <w:szCs w:val="23"/>
      <w:shd w:val="clear" w:color="auto" w:fill="FFFFFF"/>
    </w:rPr>
  </w:style>
  <w:style w:type="character" w:customStyle="1" w:styleId="BodytextCorbel">
    <w:name w:val="Body text + Corbel"/>
    <w:aliases w:val="6 pt,Spacing 0 pt25"/>
    <w:basedOn w:val="Bodytext"/>
    <w:rsid w:val="00871A37"/>
    <w:rPr>
      <w:rFonts w:ascii="Corbel" w:hAnsi="Corbel" w:cs="Corbel"/>
      <w:noProof/>
      <w:spacing w:val="0"/>
      <w:sz w:val="12"/>
      <w:szCs w:val="12"/>
      <w:shd w:val="clear" w:color="auto" w:fill="FFFFFF"/>
    </w:rPr>
  </w:style>
  <w:style w:type="character" w:customStyle="1" w:styleId="Bodytext85pt1">
    <w:name w:val="Body text + 8.5 pt1"/>
    <w:aliases w:val="Italic10,Spacing 0 pt24"/>
    <w:basedOn w:val="Bodytext"/>
    <w:rsid w:val="00871A37"/>
    <w:rPr>
      <w:rFonts w:ascii="Times New Roman" w:hAnsi="Times New Roman" w:cs="Times New Roman"/>
      <w:i/>
      <w:iCs/>
      <w:spacing w:val="-4"/>
      <w:sz w:val="17"/>
      <w:szCs w:val="17"/>
      <w:shd w:val="clear" w:color="auto" w:fill="FFFFFF"/>
    </w:rPr>
  </w:style>
  <w:style w:type="character" w:customStyle="1" w:styleId="Bodytext10pt1">
    <w:name w:val="Body text + 10 pt1"/>
    <w:aliases w:val="Italic9,Spacing 0 pt23"/>
    <w:basedOn w:val="Bodytext"/>
    <w:rsid w:val="00871A37"/>
    <w:rPr>
      <w:rFonts w:ascii="Times New Roman" w:hAnsi="Times New Roman" w:cs="Times New Roman"/>
      <w:i/>
      <w:iCs/>
      <w:spacing w:val="15"/>
      <w:sz w:val="20"/>
      <w:szCs w:val="20"/>
      <w:shd w:val="clear" w:color="auto" w:fill="FFFFFF"/>
    </w:rPr>
  </w:style>
  <w:style w:type="character" w:customStyle="1" w:styleId="Bodytext9pt3">
    <w:name w:val="Body text + 9 pt3"/>
    <w:aliases w:val="Bold6,Italic8,Spacing 0 pt22"/>
    <w:basedOn w:val="Bodytext"/>
    <w:rsid w:val="00871A37"/>
    <w:rPr>
      <w:rFonts w:ascii="Times New Roman" w:hAnsi="Times New Roman" w:cs="Times New Roman"/>
      <w:b/>
      <w:bCs/>
      <w:i/>
      <w:iCs/>
      <w:spacing w:val="14"/>
      <w:sz w:val="18"/>
      <w:szCs w:val="18"/>
      <w:shd w:val="clear" w:color="auto" w:fill="FFFFFF"/>
    </w:rPr>
  </w:style>
  <w:style w:type="character" w:customStyle="1" w:styleId="Bodytext9pt2">
    <w:name w:val="Body text + 9 pt2"/>
    <w:aliases w:val="Italic7,Spacing 0 pt21"/>
    <w:basedOn w:val="Bodytext"/>
    <w:rsid w:val="00871A37"/>
    <w:rPr>
      <w:rFonts w:ascii="Times New Roman" w:hAnsi="Times New Roman" w:cs="Times New Roman"/>
      <w:i/>
      <w:iCs/>
      <w:noProof/>
      <w:spacing w:val="0"/>
      <w:sz w:val="18"/>
      <w:szCs w:val="18"/>
      <w:shd w:val="clear" w:color="auto" w:fill="FFFFFF"/>
    </w:rPr>
  </w:style>
  <w:style w:type="character" w:customStyle="1" w:styleId="BodytextConstantia">
    <w:name w:val="Body text + Constantia"/>
    <w:aliases w:val="6.5 pt,Italic6,Spacing 0 pt20"/>
    <w:basedOn w:val="Bodytext"/>
    <w:rsid w:val="00871A37"/>
    <w:rPr>
      <w:rFonts w:ascii="Constantia" w:hAnsi="Constantia" w:cs="Constantia"/>
      <w:i/>
      <w:iCs/>
      <w:noProof/>
      <w:spacing w:val="0"/>
      <w:sz w:val="13"/>
      <w:szCs w:val="13"/>
      <w:shd w:val="clear" w:color="auto" w:fill="FFFFFF"/>
    </w:rPr>
  </w:style>
  <w:style w:type="character" w:customStyle="1" w:styleId="Bodytext18pt">
    <w:name w:val="Body text + 18 pt"/>
    <w:aliases w:val="Italic5,Spacing -1 pt2"/>
    <w:basedOn w:val="Bodytext"/>
    <w:rsid w:val="00871A37"/>
    <w:rPr>
      <w:rFonts w:ascii="Times New Roman" w:hAnsi="Times New Roman" w:cs="Times New Roman"/>
      <w:i/>
      <w:iCs/>
      <w:noProof/>
      <w:spacing w:val="-20"/>
      <w:sz w:val="36"/>
      <w:szCs w:val="36"/>
      <w:shd w:val="clear" w:color="auto" w:fill="FFFFFF"/>
    </w:rPr>
  </w:style>
  <w:style w:type="character" w:customStyle="1" w:styleId="Bodytext15Spacing0pt">
    <w:name w:val="Body text (15) + Spacing 0 pt"/>
    <w:basedOn w:val="Bodytext15"/>
    <w:rsid w:val="00871A37"/>
    <w:rPr>
      <w:rFonts w:ascii="Times New Roman" w:hAnsi="Times New Roman" w:cs="Times New Roman"/>
      <w:b/>
      <w:bCs/>
      <w:i/>
      <w:iCs/>
      <w:spacing w:val="-7"/>
      <w:sz w:val="33"/>
      <w:szCs w:val="33"/>
      <w:shd w:val="clear" w:color="auto" w:fill="FFFFFF"/>
    </w:rPr>
  </w:style>
  <w:style w:type="character" w:customStyle="1" w:styleId="Headerorfooter23">
    <w:name w:val="Header or footer (2)3"/>
    <w:basedOn w:val="Headerorfooter2"/>
    <w:rsid w:val="00871A37"/>
    <w:rPr>
      <w:rFonts w:ascii="Times New Roman" w:hAnsi="Times New Roman" w:cs="Times New Roman"/>
      <w:b/>
      <w:bCs/>
      <w:sz w:val="23"/>
      <w:szCs w:val="23"/>
      <w:shd w:val="clear" w:color="auto" w:fill="FFFFFF"/>
    </w:rPr>
  </w:style>
  <w:style w:type="character" w:customStyle="1" w:styleId="Tableofcontents2Spacing0pt">
    <w:name w:val="Table of contents (2) + Spacing 0 pt"/>
    <w:basedOn w:val="TOC2Char"/>
    <w:rsid w:val="00871A37"/>
    <w:rPr>
      <w:rFonts w:ascii="Times New Roman" w:hAnsi="Times New Roman" w:cs="Times New Roman"/>
      <w:b/>
      <w:bCs/>
      <w:spacing w:val="1"/>
      <w:sz w:val="19"/>
      <w:szCs w:val="19"/>
      <w:shd w:val="clear" w:color="auto" w:fill="FFFFFF"/>
    </w:rPr>
  </w:style>
  <w:style w:type="character" w:customStyle="1" w:styleId="Tableofcontents210pt">
    <w:name w:val="Table of contents (2) + 10 pt"/>
    <w:aliases w:val="Not Bold6,Spacing 0 pt19"/>
    <w:basedOn w:val="TOC2Char"/>
    <w:rsid w:val="00871A37"/>
    <w:rPr>
      <w:rFonts w:ascii="Times New Roman" w:hAnsi="Times New Roman" w:cs="Times New Roman"/>
      <w:b/>
      <w:bCs/>
      <w:spacing w:val="-2"/>
      <w:sz w:val="20"/>
      <w:szCs w:val="20"/>
      <w:shd w:val="clear" w:color="auto" w:fill="FFFFFF"/>
    </w:rPr>
  </w:style>
  <w:style w:type="character" w:customStyle="1" w:styleId="Tableofcontents211pt">
    <w:name w:val="Table of contents (2) + 11 pt"/>
    <w:aliases w:val="Not Bold5,Spacing 0 pt18"/>
    <w:basedOn w:val="TOC2Char"/>
    <w:rsid w:val="00871A37"/>
    <w:rPr>
      <w:rFonts w:ascii="Times New Roman" w:hAnsi="Times New Roman" w:cs="Times New Roman"/>
      <w:b/>
      <w:bCs/>
      <w:spacing w:val="1"/>
      <w:sz w:val="22"/>
      <w:szCs w:val="22"/>
      <w:shd w:val="clear" w:color="auto" w:fill="FFFFFF"/>
    </w:rPr>
  </w:style>
  <w:style w:type="character" w:customStyle="1" w:styleId="Tableofcontents10pt">
    <w:name w:val="Table of contents + 10 pt"/>
    <w:basedOn w:val="TOC3Char"/>
    <w:rsid w:val="00871A37"/>
    <w:rPr>
      <w:rFonts w:ascii="Times New Roman" w:hAnsi="Times New Roman" w:cs="Times New Roman"/>
      <w:sz w:val="20"/>
      <w:szCs w:val="20"/>
      <w:shd w:val="clear" w:color="auto" w:fill="FFFFFF"/>
    </w:rPr>
  </w:style>
  <w:style w:type="character" w:customStyle="1" w:styleId="Bodytext28">
    <w:name w:val="Body text (28)_"/>
    <w:basedOn w:val="DefaultParagraphFont"/>
    <w:link w:val="Bodytext280"/>
    <w:rsid w:val="00871A37"/>
    <w:rPr>
      <w:rFonts w:ascii="Corbel" w:hAnsi="Corbel" w:cs="Corbel"/>
      <w:noProof/>
      <w:sz w:val="27"/>
      <w:szCs w:val="27"/>
      <w:shd w:val="clear" w:color="auto" w:fill="FFFFFF"/>
    </w:rPr>
  </w:style>
  <w:style w:type="character" w:customStyle="1" w:styleId="Bodytext29">
    <w:name w:val="Body text (29)_"/>
    <w:basedOn w:val="DefaultParagraphFont"/>
    <w:link w:val="Bodytext290"/>
    <w:rsid w:val="00871A37"/>
    <w:rPr>
      <w:rFonts w:ascii="Corbel" w:hAnsi="Corbel" w:cs="Corbel"/>
      <w:noProof/>
      <w:sz w:val="25"/>
      <w:szCs w:val="25"/>
      <w:shd w:val="clear" w:color="auto" w:fill="FFFFFF"/>
    </w:rPr>
  </w:style>
  <w:style w:type="character" w:customStyle="1" w:styleId="Bodytext27">
    <w:name w:val="Body text (27)_"/>
    <w:basedOn w:val="DefaultParagraphFont"/>
    <w:link w:val="Bodytext270"/>
    <w:rsid w:val="00871A37"/>
    <w:rPr>
      <w:rFonts w:ascii="Times New Roman" w:hAnsi="Times New Roman" w:cs="Times New Roman"/>
      <w:i/>
      <w:iCs/>
      <w:noProof/>
      <w:sz w:val="9"/>
      <w:szCs w:val="9"/>
      <w:shd w:val="clear" w:color="auto" w:fill="FFFFFF"/>
    </w:rPr>
  </w:style>
  <w:style w:type="character" w:customStyle="1" w:styleId="Heading6">
    <w:name w:val="Heading #6_"/>
    <w:basedOn w:val="DefaultParagraphFont"/>
    <w:link w:val="Heading60"/>
    <w:rsid w:val="00871A37"/>
    <w:rPr>
      <w:rFonts w:ascii="Times New Roman" w:hAnsi="Times New Roman" w:cs="Times New Roman"/>
      <w:b/>
      <w:bCs/>
      <w:sz w:val="23"/>
      <w:szCs w:val="23"/>
      <w:shd w:val="clear" w:color="auto" w:fill="FFFFFF"/>
    </w:rPr>
  </w:style>
  <w:style w:type="character" w:customStyle="1" w:styleId="Heading62">
    <w:name w:val="Heading #6 (2)_"/>
    <w:basedOn w:val="DefaultParagraphFont"/>
    <w:link w:val="Heading620"/>
    <w:rsid w:val="00871A37"/>
    <w:rPr>
      <w:rFonts w:ascii="Times New Roman" w:hAnsi="Times New Roman" w:cs="Times New Roman"/>
      <w:sz w:val="23"/>
      <w:szCs w:val="23"/>
      <w:shd w:val="clear" w:color="auto" w:fill="FFFFFF"/>
    </w:rPr>
  </w:style>
  <w:style w:type="character" w:customStyle="1" w:styleId="Footnote575pt">
    <w:name w:val="Footnote (5) + 7.5 pt"/>
    <w:aliases w:val="Bold5,Not Italic1,Spacing 0 pt17"/>
    <w:basedOn w:val="Footnote5"/>
    <w:rsid w:val="00871A37"/>
    <w:rPr>
      <w:rFonts w:ascii="Times New Roman" w:hAnsi="Times New Roman" w:cs="Times New Roman"/>
      <w:b/>
      <w:bCs/>
      <w:i/>
      <w:iCs/>
      <w:spacing w:val="-2"/>
      <w:sz w:val="15"/>
      <w:szCs w:val="15"/>
      <w:shd w:val="clear" w:color="auto" w:fill="FFFFFF"/>
    </w:rPr>
  </w:style>
  <w:style w:type="character" w:customStyle="1" w:styleId="Heading5">
    <w:name w:val="Heading #5_"/>
    <w:basedOn w:val="DefaultParagraphFont"/>
    <w:link w:val="Heading50"/>
    <w:rsid w:val="00871A37"/>
    <w:rPr>
      <w:rFonts w:ascii="Times New Roman" w:hAnsi="Times New Roman" w:cs="Times New Roman"/>
      <w:sz w:val="23"/>
      <w:szCs w:val="23"/>
      <w:shd w:val="clear" w:color="auto" w:fill="FFFFFF"/>
    </w:rPr>
  </w:style>
  <w:style w:type="character" w:customStyle="1" w:styleId="Headerorfooter3Spacing0pt">
    <w:name w:val="Header or footer (3) + Spacing 0 pt"/>
    <w:basedOn w:val="Headerorfooter3"/>
    <w:rsid w:val="00871A37"/>
    <w:rPr>
      <w:rFonts w:ascii="Times New Roman" w:hAnsi="Times New Roman" w:cs="Times New Roman"/>
      <w:b/>
      <w:bCs/>
      <w:i/>
      <w:iCs/>
      <w:noProof/>
      <w:spacing w:val="0"/>
      <w:shd w:val="clear" w:color="auto" w:fill="FFFFFF"/>
    </w:rPr>
  </w:style>
  <w:style w:type="character" w:customStyle="1" w:styleId="Bodytext300">
    <w:name w:val="Body text (30)_"/>
    <w:basedOn w:val="DefaultParagraphFont"/>
    <w:link w:val="Bodytext301"/>
    <w:rsid w:val="00871A37"/>
    <w:rPr>
      <w:rFonts w:ascii="Times New Roman" w:hAnsi="Times New Roman" w:cs="Times New Roman"/>
      <w:noProof/>
      <w:w w:val="150"/>
      <w:sz w:val="13"/>
      <w:szCs w:val="13"/>
      <w:shd w:val="clear" w:color="auto" w:fill="FFFFFF"/>
    </w:rPr>
  </w:style>
  <w:style w:type="character" w:customStyle="1" w:styleId="Tablecaption135pt">
    <w:name w:val="Table caption + 13.5 pt"/>
    <w:aliases w:val="Bold4"/>
    <w:basedOn w:val="Tablecaption"/>
    <w:rsid w:val="00871A37"/>
    <w:rPr>
      <w:rFonts w:ascii="Times New Roman" w:hAnsi="Times New Roman" w:cs="Times New Roman"/>
      <w:b/>
      <w:bCs/>
      <w:spacing w:val="-2"/>
      <w:sz w:val="27"/>
      <w:szCs w:val="27"/>
      <w:shd w:val="clear" w:color="auto" w:fill="FFFFFF"/>
    </w:rPr>
  </w:style>
  <w:style w:type="character" w:customStyle="1" w:styleId="HeaderorfooterSpacing0pt1">
    <w:name w:val="Header or footer + Spacing 0 pt1"/>
    <w:basedOn w:val="Headerorfooter"/>
    <w:rsid w:val="00871A37"/>
    <w:rPr>
      <w:rFonts w:ascii="Times New Roman" w:hAnsi="Times New Roman" w:cs="Times New Roman"/>
      <w:spacing w:val="1"/>
      <w:sz w:val="23"/>
      <w:szCs w:val="23"/>
      <w:u w:val="single"/>
      <w:shd w:val="clear" w:color="auto" w:fill="FFFFFF"/>
    </w:rPr>
  </w:style>
  <w:style w:type="character" w:customStyle="1" w:styleId="Bodytext31">
    <w:name w:val="Body text (31)_"/>
    <w:basedOn w:val="DefaultParagraphFont"/>
    <w:link w:val="Bodytext310"/>
    <w:rsid w:val="00871A37"/>
    <w:rPr>
      <w:rFonts w:ascii="Times New Roman" w:hAnsi="Times New Roman" w:cs="Times New Roman"/>
      <w:b/>
      <w:bCs/>
      <w:spacing w:val="-3"/>
      <w:sz w:val="27"/>
      <w:szCs w:val="27"/>
      <w:shd w:val="clear" w:color="auto" w:fill="FFFFFF"/>
    </w:rPr>
  </w:style>
  <w:style w:type="character" w:customStyle="1" w:styleId="Bodytext6NotBold1">
    <w:name w:val="Body text (6) + Not Bold1"/>
    <w:aliases w:val="Italic4"/>
    <w:basedOn w:val="Bodytext6"/>
    <w:rsid w:val="00871A37"/>
    <w:rPr>
      <w:rFonts w:ascii="Times New Roman" w:hAnsi="Times New Roman" w:cs="Times New Roman"/>
      <w:b/>
      <w:bCs/>
      <w:i/>
      <w:iCs/>
      <w:spacing w:val="1"/>
      <w:sz w:val="23"/>
      <w:szCs w:val="23"/>
      <w:shd w:val="clear" w:color="auto" w:fill="FFFFFF"/>
    </w:rPr>
  </w:style>
  <w:style w:type="character" w:customStyle="1" w:styleId="Bodytext50">
    <w:name w:val="Body text (5)"/>
    <w:basedOn w:val="Bodytext5"/>
    <w:rsid w:val="00871A37"/>
    <w:rPr>
      <w:rFonts w:ascii="Times New Roman" w:hAnsi="Times New Roman" w:cs="Times New Roman"/>
      <w:i/>
      <w:iCs/>
      <w:spacing w:val="-2"/>
      <w:sz w:val="19"/>
      <w:szCs w:val="19"/>
      <w:shd w:val="clear" w:color="auto" w:fill="FFFFFF"/>
    </w:rPr>
  </w:style>
  <w:style w:type="character" w:customStyle="1" w:styleId="Headerorfooter7">
    <w:name w:val="Header or footer (7)_"/>
    <w:basedOn w:val="DefaultParagraphFont"/>
    <w:link w:val="Headerorfooter70"/>
    <w:rsid w:val="00871A37"/>
    <w:rPr>
      <w:rFonts w:ascii="Consolas" w:hAnsi="Consolas" w:cs="Consolas"/>
      <w:spacing w:val="21"/>
      <w:sz w:val="17"/>
      <w:szCs w:val="17"/>
      <w:shd w:val="clear" w:color="auto" w:fill="FFFFFF"/>
    </w:rPr>
  </w:style>
  <w:style w:type="character" w:customStyle="1" w:styleId="Headerorfooter745pt">
    <w:name w:val="Header or footer (7) + 4.5 pt"/>
    <w:aliases w:val="Italic3,Spacing 0 pt16"/>
    <w:basedOn w:val="Headerorfooter7"/>
    <w:rsid w:val="00871A37"/>
    <w:rPr>
      <w:rFonts w:ascii="Consolas" w:hAnsi="Consolas" w:cs="Consolas"/>
      <w:i/>
      <w:iCs/>
      <w:noProof/>
      <w:spacing w:val="8"/>
      <w:sz w:val="9"/>
      <w:szCs w:val="9"/>
      <w:shd w:val="clear" w:color="auto" w:fill="FFFFFF"/>
    </w:rPr>
  </w:style>
  <w:style w:type="character" w:customStyle="1" w:styleId="Bodytext32">
    <w:name w:val="Body text (32)_"/>
    <w:basedOn w:val="DefaultParagraphFont"/>
    <w:link w:val="Bodytext320"/>
    <w:rsid w:val="00871A37"/>
    <w:rPr>
      <w:rFonts w:ascii="Candara" w:hAnsi="Candara" w:cs="Candara"/>
      <w:noProof/>
      <w:sz w:val="11"/>
      <w:szCs w:val="11"/>
      <w:shd w:val="clear" w:color="auto" w:fill="FFFFFF"/>
    </w:rPr>
  </w:style>
  <w:style w:type="character" w:customStyle="1" w:styleId="BodytextItalic1">
    <w:name w:val="Body text + Italic1"/>
    <w:aliases w:val="Spacing 0 pt15"/>
    <w:basedOn w:val="Bodytext"/>
    <w:rsid w:val="00871A37"/>
    <w:rPr>
      <w:rFonts w:ascii="Times New Roman" w:hAnsi="Times New Roman" w:cs="Times New Roman"/>
      <w:i/>
      <w:iCs/>
      <w:noProof/>
      <w:spacing w:val="-4"/>
      <w:sz w:val="23"/>
      <w:szCs w:val="23"/>
      <w:u w:val="single"/>
      <w:shd w:val="clear" w:color="auto" w:fill="FFFFFF"/>
    </w:rPr>
  </w:style>
  <w:style w:type="character" w:customStyle="1" w:styleId="Bodytext89pt">
    <w:name w:val="Body text (8) + 9 pt"/>
    <w:aliases w:val="Bold3,Spacing 0 pt14"/>
    <w:basedOn w:val="Bodytext8"/>
    <w:rsid w:val="00871A37"/>
    <w:rPr>
      <w:rFonts w:ascii="Times New Roman" w:hAnsi="Times New Roman" w:cs="Times New Roman"/>
      <w:b/>
      <w:bCs/>
      <w:i/>
      <w:iCs/>
      <w:spacing w:val="-2"/>
      <w:sz w:val="18"/>
      <w:szCs w:val="18"/>
      <w:shd w:val="clear" w:color="auto" w:fill="FFFFFF"/>
    </w:rPr>
  </w:style>
  <w:style w:type="character" w:customStyle="1" w:styleId="Bodytext95pt1">
    <w:name w:val="Body text + 9.5 pt1"/>
    <w:aliases w:val="Spacing 0 pt13"/>
    <w:basedOn w:val="Bodytext"/>
    <w:rsid w:val="00871A37"/>
    <w:rPr>
      <w:rFonts w:ascii="Times New Roman" w:hAnsi="Times New Roman" w:cs="Times New Roman"/>
      <w:spacing w:val="2"/>
      <w:sz w:val="19"/>
      <w:szCs w:val="19"/>
      <w:shd w:val="clear" w:color="auto" w:fill="FFFFFF"/>
    </w:rPr>
  </w:style>
  <w:style w:type="character" w:customStyle="1" w:styleId="Bodytext9pt1">
    <w:name w:val="Body text + 9 pt1"/>
    <w:aliases w:val="Bold2,Italic2"/>
    <w:basedOn w:val="Bodytext"/>
    <w:rsid w:val="00871A37"/>
    <w:rPr>
      <w:rFonts w:ascii="Times New Roman" w:hAnsi="Times New Roman" w:cs="Times New Roman"/>
      <w:b/>
      <w:bCs/>
      <w:i/>
      <w:iCs/>
      <w:spacing w:val="-2"/>
      <w:sz w:val="18"/>
      <w:szCs w:val="18"/>
      <w:shd w:val="clear" w:color="auto" w:fill="FFFFFF"/>
    </w:rPr>
  </w:style>
  <w:style w:type="character" w:customStyle="1" w:styleId="Headerorfooter8">
    <w:name w:val="Header or footer (8)_"/>
    <w:basedOn w:val="DefaultParagraphFont"/>
    <w:link w:val="Headerorfooter80"/>
    <w:rsid w:val="00871A37"/>
    <w:rPr>
      <w:rFonts w:ascii="CordiaUPC" w:hAnsi="CordiaUPC" w:cs="CordiaUPC"/>
      <w:spacing w:val="22"/>
      <w:sz w:val="26"/>
      <w:szCs w:val="26"/>
      <w:shd w:val="clear" w:color="auto" w:fill="FFFFFF"/>
    </w:rPr>
  </w:style>
  <w:style w:type="character" w:customStyle="1" w:styleId="Bodytext33">
    <w:name w:val="Body text (33)_"/>
    <w:basedOn w:val="DefaultParagraphFont"/>
    <w:link w:val="Bodytext330"/>
    <w:rsid w:val="00871A37"/>
    <w:rPr>
      <w:rFonts w:ascii="Corbel" w:hAnsi="Corbel" w:cs="Corbel"/>
      <w:b/>
      <w:bCs/>
      <w:noProof/>
      <w:sz w:val="21"/>
      <w:szCs w:val="21"/>
      <w:shd w:val="clear" w:color="auto" w:fill="FFFFFF"/>
    </w:rPr>
  </w:style>
  <w:style w:type="character" w:customStyle="1" w:styleId="Bodytext33Consolas">
    <w:name w:val="Body text (33) + Consolas"/>
    <w:aliases w:val="Not Bold4"/>
    <w:basedOn w:val="Bodytext33"/>
    <w:rsid w:val="00871A37"/>
    <w:rPr>
      <w:rFonts w:ascii="Consolas" w:hAnsi="Consolas" w:cs="Consolas"/>
      <w:b/>
      <w:bCs/>
      <w:noProof/>
      <w:sz w:val="21"/>
      <w:szCs w:val="21"/>
      <w:shd w:val="clear" w:color="auto" w:fill="FFFFFF"/>
    </w:rPr>
  </w:style>
  <w:style w:type="character" w:customStyle="1" w:styleId="Bodytext6Spacing0pt1">
    <w:name w:val="Body text (6) + Spacing 0 pt1"/>
    <w:basedOn w:val="Bodytext6"/>
    <w:rsid w:val="00871A37"/>
    <w:rPr>
      <w:rFonts w:ascii="Times New Roman" w:hAnsi="Times New Roman" w:cs="Times New Roman"/>
      <w:b/>
      <w:bCs/>
      <w:spacing w:val="0"/>
      <w:sz w:val="23"/>
      <w:szCs w:val="23"/>
      <w:u w:val="single"/>
      <w:shd w:val="clear" w:color="auto" w:fill="FFFFFF"/>
    </w:rPr>
  </w:style>
  <w:style w:type="character" w:customStyle="1" w:styleId="BodytextConsolas">
    <w:name w:val="Body text + Consolas"/>
    <w:aliases w:val="4 pt1,Spacing 0 pt12"/>
    <w:basedOn w:val="Bodytext"/>
    <w:rsid w:val="00871A37"/>
    <w:rPr>
      <w:rFonts w:ascii="Consolas" w:hAnsi="Consolas" w:cs="Consolas"/>
      <w:noProof/>
      <w:spacing w:val="0"/>
      <w:sz w:val="8"/>
      <w:szCs w:val="8"/>
      <w:shd w:val="clear" w:color="auto" w:fill="FFFFFF"/>
    </w:rPr>
  </w:style>
  <w:style w:type="character" w:customStyle="1" w:styleId="BodytextCorbel1">
    <w:name w:val="Body text + Corbel1"/>
    <w:aliases w:val="7.5 pt2,Spacing 0 pt11"/>
    <w:basedOn w:val="Bodytext"/>
    <w:rsid w:val="00871A37"/>
    <w:rPr>
      <w:rFonts w:ascii="Corbel" w:hAnsi="Corbel" w:cs="Corbel"/>
      <w:spacing w:val="0"/>
      <w:sz w:val="15"/>
      <w:szCs w:val="15"/>
      <w:shd w:val="clear" w:color="auto" w:fill="FFFFFF"/>
    </w:rPr>
  </w:style>
  <w:style w:type="character" w:customStyle="1" w:styleId="Bodytext34">
    <w:name w:val="Body text (34)_"/>
    <w:basedOn w:val="DefaultParagraphFont"/>
    <w:link w:val="Bodytext341"/>
    <w:rsid w:val="00871A37"/>
    <w:rPr>
      <w:rFonts w:ascii="Times New Roman" w:hAnsi="Times New Roman" w:cs="Times New Roman"/>
      <w:spacing w:val="2"/>
      <w:sz w:val="19"/>
      <w:szCs w:val="19"/>
      <w:shd w:val="clear" w:color="auto" w:fill="FFFFFF"/>
    </w:rPr>
  </w:style>
  <w:style w:type="character" w:customStyle="1" w:styleId="Bodytext34Corbel">
    <w:name w:val="Body text (34) + Corbel"/>
    <w:aliases w:val="14 pt1,Bold1,Spacing -1 pt1"/>
    <w:basedOn w:val="Bodytext34"/>
    <w:rsid w:val="00871A37"/>
    <w:rPr>
      <w:rFonts w:ascii="Corbel" w:hAnsi="Corbel" w:cs="Corbel"/>
      <w:b/>
      <w:bCs/>
      <w:spacing w:val="-33"/>
      <w:sz w:val="28"/>
      <w:szCs w:val="28"/>
      <w:u w:val="single"/>
      <w:shd w:val="clear" w:color="auto" w:fill="FFFFFF"/>
    </w:rPr>
  </w:style>
  <w:style w:type="character" w:customStyle="1" w:styleId="Bodytext340">
    <w:name w:val="Body text (34)"/>
    <w:basedOn w:val="Bodytext34"/>
    <w:rsid w:val="00871A37"/>
    <w:rPr>
      <w:rFonts w:ascii="Times New Roman" w:hAnsi="Times New Roman" w:cs="Times New Roman"/>
      <w:spacing w:val="2"/>
      <w:sz w:val="19"/>
      <w:szCs w:val="19"/>
      <w:u w:val="single"/>
      <w:shd w:val="clear" w:color="auto" w:fill="FFFFFF"/>
    </w:rPr>
  </w:style>
  <w:style w:type="character" w:customStyle="1" w:styleId="Tablecaption5">
    <w:name w:val="Table caption (5)_"/>
    <w:basedOn w:val="DefaultParagraphFont"/>
    <w:link w:val="Tablecaption50"/>
    <w:rsid w:val="00871A37"/>
    <w:rPr>
      <w:rFonts w:ascii="Times New Roman" w:hAnsi="Times New Roman" w:cs="Times New Roman"/>
      <w:spacing w:val="2"/>
      <w:sz w:val="19"/>
      <w:szCs w:val="19"/>
      <w:shd w:val="clear" w:color="auto" w:fill="FFFFFF"/>
    </w:rPr>
  </w:style>
  <w:style w:type="character" w:customStyle="1" w:styleId="Bodytext795pt">
    <w:name w:val="Body text (7) + 9.5 pt"/>
    <w:aliases w:val="Not Bold3,Spacing 0 pt10"/>
    <w:basedOn w:val="Bodytext7"/>
    <w:rsid w:val="00871A37"/>
    <w:rPr>
      <w:rFonts w:ascii="Times New Roman" w:hAnsi="Times New Roman" w:cs="Times New Roman"/>
      <w:b/>
      <w:bCs/>
      <w:i/>
      <w:iCs/>
      <w:spacing w:val="-2"/>
      <w:sz w:val="19"/>
      <w:szCs w:val="19"/>
      <w:u w:val="single"/>
      <w:shd w:val="clear" w:color="auto" w:fill="FFFFFF"/>
    </w:rPr>
  </w:style>
  <w:style w:type="character" w:customStyle="1" w:styleId="Bodytext795pt1">
    <w:name w:val="Body text (7) + 9.5 pt1"/>
    <w:aliases w:val="Not Bold2,Spacing 0 pt9"/>
    <w:basedOn w:val="Bodytext7"/>
    <w:rsid w:val="00871A37"/>
    <w:rPr>
      <w:rFonts w:ascii="Times New Roman" w:hAnsi="Times New Roman" w:cs="Times New Roman"/>
      <w:b/>
      <w:bCs/>
      <w:i/>
      <w:iCs/>
      <w:noProof/>
      <w:spacing w:val="-2"/>
      <w:sz w:val="19"/>
      <w:szCs w:val="19"/>
      <w:shd w:val="clear" w:color="auto" w:fill="FFFFFF"/>
    </w:rPr>
  </w:style>
  <w:style w:type="character" w:customStyle="1" w:styleId="Bodytext7Spacing0pt">
    <w:name w:val="Body text (7) + Spacing 0 pt"/>
    <w:basedOn w:val="Bodytext7"/>
    <w:rsid w:val="00871A37"/>
    <w:rPr>
      <w:rFonts w:ascii="Times New Roman" w:hAnsi="Times New Roman" w:cs="Times New Roman"/>
      <w:b/>
      <w:bCs/>
      <w:i/>
      <w:iCs/>
      <w:spacing w:val="-2"/>
      <w:sz w:val="18"/>
      <w:szCs w:val="18"/>
      <w:u w:val="single"/>
      <w:shd w:val="clear" w:color="auto" w:fill="FFFFFF"/>
    </w:rPr>
  </w:style>
  <w:style w:type="character" w:customStyle="1" w:styleId="BodytextFranklinGothicMedium">
    <w:name w:val="Body text + Franklin Gothic Medium"/>
    <w:aliases w:val="10.5 pt,Spacing 1 pt1"/>
    <w:basedOn w:val="Bodytext"/>
    <w:rsid w:val="00871A37"/>
    <w:rPr>
      <w:rFonts w:ascii="Franklin Gothic Medium" w:hAnsi="Franklin Gothic Medium" w:cs="Franklin Gothic Medium"/>
      <w:spacing w:val="26"/>
      <w:sz w:val="21"/>
      <w:szCs w:val="21"/>
      <w:shd w:val="clear" w:color="auto" w:fill="FFFFFF"/>
    </w:rPr>
  </w:style>
  <w:style w:type="character" w:customStyle="1" w:styleId="Tablecaption6">
    <w:name w:val="Table caption (6)_"/>
    <w:basedOn w:val="DefaultParagraphFont"/>
    <w:link w:val="Tablecaption60"/>
    <w:rsid w:val="00871A37"/>
    <w:rPr>
      <w:rFonts w:ascii="Times New Roman" w:hAnsi="Times New Roman" w:cs="Times New Roman"/>
      <w:i/>
      <w:iCs/>
      <w:spacing w:val="-4"/>
      <w:sz w:val="23"/>
      <w:szCs w:val="23"/>
      <w:shd w:val="clear" w:color="auto" w:fill="FFFFFF"/>
    </w:rPr>
  </w:style>
  <w:style w:type="character" w:customStyle="1" w:styleId="Tablecaption6NotItalic">
    <w:name w:val="Table caption (6) + Not Italic"/>
    <w:aliases w:val="Spacing 0 pt8"/>
    <w:basedOn w:val="Tablecaption6"/>
    <w:rsid w:val="00871A37"/>
    <w:rPr>
      <w:rFonts w:ascii="Times New Roman" w:hAnsi="Times New Roman" w:cs="Times New Roman"/>
      <w:i/>
      <w:iCs/>
      <w:spacing w:val="-4"/>
      <w:sz w:val="23"/>
      <w:szCs w:val="23"/>
      <w:shd w:val="clear" w:color="auto" w:fill="FFFFFF"/>
    </w:rPr>
  </w:style>
  <w:style w:type="character" w:customStyle="1" w:styleId="Bodytext75pt1">
    <w:name w:val="Body text + 7.5 pt1"/>
    <w:aliases w:val="Spacing 0 pt7"/>
    <w:basedOn w:val="Bodytext"/>
    <w:rsid w:val="00871A37"/>
    <w:rPr>
      <w:rFonts w:ascii="Times New Roman" w:hAnsi="Times New Roman" w:cs="Times New Roman"/>
      <w:spacing w:val="-7"/>
      <w:sz w:val="15"/>
      <w:szCs w:val="15"/>
      <w:shd w:val="clear" w:color="auto" w:fill="FFFFFF"/>
    </w:rPr>
  </w:style>
  <w:style w:type="character" w:customStyle="1" w:styleId="Bodytext35">
    <w:name w:val="Body text (35)_"/>
    <w:basedOn w:val="DefaultParagraphFont"/>
    <w:link w:val="Bodytext350"/>
    <w:rsid w:val="00871A37"/>
    <w:rPr>
      <w:rFonts w:ascii="Times New Roman" w:hAnsi="Times New Roman" w:cs="Times New Roman"/>
      <w:spacing w:val="1"/>
      <w:sz w:val="16"/>
      <w:szCs w:val="16"/>
      <w:shd w:val="clear" w:color="auto" w:fill="FFFFFF"/>
    </w:rPr>
  </w:style>
  <w:style w:type="character" w:customStyle="1" w:styleId="Bodytext3595pt">
    <w:name w:val="Body text (35) + 9.5 pt"/>
    <w:aliases w:val="Spacing 0 pt6"/>
    <w:basedOn w:val="Bodytext35"/>
    <w:rsid w:val="00871A37"/>
    <w:rPr>
      <w:rFonts w:ascii="Times New Roman" w:hAnsi="Times New Roman" w:cs="Times New Roman"/>
      <w:spacing w:val="1"/>
      <w:sz w:val="19"/>
      <w:szCs w:val="19"/>
      <w:shd w:val="clear" w:color="auto" w:fill="FFFFFF"/>
    </w:rPr>
  </w:style>
  <w:style w:type="character" w:customStyle="1" w:styleId="Headerorfooter22">
    <w:name w:val="Header or footer (2)2"/>
    <w:basedOn w:val="Headerorfooter2"/>
    <w:rsid w:val="00871A37"/>
    <w:rPr>
      <w:rFonts w:ascii="Times New Roman" w:hAnsi="Times New Roman" w:cs="Times New Roman"/>
      <w:b/>
      <w:bCs/>
      <w:sz w:val="23"/>
      <w:szCs w:val="23"/>
      <w:u w:val="single"/>
      <w:shd w:val="clear" w:color="auto" w:fill="FFFFFF"/>
    </w:rPr>
  </w:style>
  <w:style w:type="character" w:customStyle="1" w:styleId="Footnote7">
    <w:name w:val="Footnote (7)_"/>
    <w:basedOn w:val="DefaultParagraphFont"/>
    <w:link w:val="Footnote70"/>
    <w:rsid w:val="00871A37"/>
    <w:rPr>
      <w:rFonts w:ascii="Times New Roman" w:hAnsi="Times New Roman" w:cs="Times New Roman"/>
      <w:sz w:val="16"/>
      <w:szCs w:val="16"/>
      <w:shd w:val="clear" w:color="auto" w:fill="FFFFFF"/>
    </w:rPr>
  </w:style>
  <w:style w:type="character" w:customStyle="1" w:styleId="Bodytext8pt1">
    <w:name w:val="Body text + 8 pt1"/>
    <w:aliases w:val="Spacing 0 pt5"/>
    <w:basedOn w:val="Bodytext"/>
    <w:rsid w:val="00871A37"/>
    <w:rPr>
      <w:rFonts w:ascii="Times New Roman" w:hAnsi="Times New Roman" w:cs="Times New Roman"/>
      <w:spacing w:val="0"/>
      <w:sz w:val="16"/>
      <w:szCs w:val="16"/>
      <w:shd w:val="clear" w:color="auto" w:fill="FFFFFF"/>
    </w:rPr>
  </w:style>
  <w:style w:type="character" w:customStyle="1" w:styleId="Heading6125pt">
    <w:name w:val="Heading #6 + 12.5 pt"/>
    <w:aliases w:val="Not Bold1,Spacing 0 pt4"/>
    <w:basedOn w:val="Heading6"/>
    <w:rsid w:val="00871A37"/>
    <w:rPr>
      <w:rFonts w:ascii="Times New Roman" w:hAnsi="Times New Roman" w:cs="Times New Roman"/>
      <w:b/>
      <w:bCs/>
      <w:sz w:val="25"/>
      <w:szCs w:val="25"/>
      <w:shd w:val="clear" w:color="auto" w:fill="FFFFFF"/>
    </w:rPr>
  </w:style>
  <w:style w:type="character" w:customStyle="1" w:styleId="Headerorfooter5Spacing0pt">
    <w:name w:val="Header or footer (5) + Spacing 0 pt"/>
    <w:basedOn w:val="Headerorfooter5"/>
    <w:rsid w:val="00871A37"/>
    <w:rPr>
      <w:rFonts w:ascii="Consolas" w:hAnsi="Consolas" w:cs="Consolas"/>
      <w:i/>
      <w:iCs/>
      <w:spacing w:val="8"/>
      <w:sz w:val="9"/>
      <w:szCs w:val="9"/>
      <w:shd w:val="clear" w:color="auto" w:fill="FFFFFF"/>
    </w:rPr>
  </w:style>
  <w:style w:type="character" w:customStyle="1" w:styleId="Bodytext22NotItalic1">
    <w:name w:val="Body text (22) + Not Italic1"/>
    <w:aliases w:val="Spacing 0 pt3"/>
    <w:basedOn w:val="Bodytext22"/>
    <w:rsid w:val="00871A37"/>
    <w:rPr>
      <w:rFonts w:ascii="Times New Roman" w:hAnsi="Times New Roman" w:cs="Times New Roman"/>
      <w:i/>
      <w:iCs/>
      <w:spacing w:val="-2"/>
      <w:sz w:val="25"/>
      <w:szCs w:val="25"/>
      <w:shd w:val="clear" w:color="auto" w:fill="FFFFFF"/>
    </w:rPr>
  </w:style>
  <w:style w:type="character" w:customStyle="1" w:styleId="Headerorfooter9">
    <w:name w:val="Header or footer (9)_"/>
    <w:basedOn w:val="DefaultParagraphFont"/>
    <w:link w:val="Headerorfooter90"/>
    <w:rsid w:val="00871A37"/>
    <w:rPr>
      <w:rFonts w:ascii="Times New Roman" w:hAnsi="Times New Roman" w:cs="Times New Roman"/>
      <w:i/>
      <w:iCs/>
      <w:shd w:val="clear" w:color="auto" w:fill="FFFFFF"/>
    </w:rPr>
  </w:style>
  <w:style w:type="character" w:customStyle="1" w:styleId="Heading40">
    <w:name w:val="Heading #4"/>
    <w:basedOn w:val="Heading4"/>
    <w:rsid w:val="00871A37"/>
    <w:rPr>
      <w:rFonts w:ascii="Times New Roman" w:hAnsi="Times New Roman" w:cs="Times New Roman"/>
      <w:i/>
      <w:iCs/>
      <w:spacing w:val="-4"/>
      <w:sz w:val="23"/>
      <w:szCs w:val="23"/>
      <w:shd w:val="clear" w:color="auto" w:fill="FFFFFF"/>
    </w:rPr>
  </w:style>
  <w:style w:type="character" w:customStyle="1" w:styleId="Heading5Italic">
    <w:name w:val="Heading #5 + Italic"/>
    <w:aliases w:val="Spacing 0 pt2"/>
    <w:basedOn w:val="Heading5"/>
    <w:rsid w:val="00871A37"/>
    <w:rPr>
      <w:rFonts w:ascii="Times New Roman" w:hAnsi="Times New Roman" w:cs="Times New Roman"/>
      <w:i/>
      <w:iCs/>
      <w:noProof/>
      <w:spacing w:val="-4"/>
      <w:sz w:val="23"/>
      <w:szCs w:val="23"/>
      <w:shd w:val="clear" w:color="auto" w:fill="FFFFFF"/>
    </w:rPr>
  </w:style>
  <w:style w:type="character" w:customStyle="1" w:styleId="Bodytext36">
    <w:name w:val="Body text (36)_"/>
    <w:basedOn w:val="DefaultParagraphFont"/>
    <w:link w:val="Bodytext360"/>
    <w:rsid w:val="00871A37"/>
    <w:rPr>
      <w:rFonts w:ascii="Times New Roman" w:hAnsi="Times New Roman" w:cs="Times New Roman"/>
      <w:spacing w:val="2"/>
      <w:sz w:val="16"/>
      <w:szCs w:val="16"/>
      <w:shd w:val="clear" w:color="auto" w:fill="FFFFFF"/>
    </w:rPr>
  </w:style>
  <w:style w:type="character" w:customStyle="1" w:styleId="Bodytext35Consolas">
    <w:name w:val="Body text (35) + Consolas"/>
    <w:aliases w:val="7.5 pt1,Italic1,Spacing 0 pt1"/>
    <w:basedOn w:val="Bodytext35"/>
    <w:rsid w:val="00871A37"/>
    <w:rPr>
      <w:rFonts w:ascii="Consolas" w:hAnsi="Consolas" w:cs="Consolas"/>
      <w:i/>
      <w:iCs/>
      <w:noProof/>
      <w:spacing w:val="0"/>
      <w:sz w:val="15"/>
      <w:szCs w:val="15"/>
      <w:shd w:val="clear" w:color="auto" w:fill="FFFFFF"/>
    </w:rPr>
  </w:style>
  <w:style w:type="character" w:customStyle="1" w:styleId="Bodytext37">
    <w:name w:val="Body text (37)_"/>
    <w:basedOn w:val="DefaultParagraphFont"/>
    <w:link w:val="Bodytext370"/>
    <w:rsid w:val="00871A37"/>
    <w:rPr>
      <w:rFonts w:ascii="Times New Roman" w:hAnsi="Times New Roman" w:cs="Times New Roman"/>
      <w:spacing w:val="-2"/>
      <w:sz w:val="25"/>
      <w:szCs w:val="25"/>
      <w:shd w:val="clear" w:color="auto" w:fill="FFFFFF"/>
    </w:rPr>
  </w:style>
  <w:style w:type="paragraph" w:customStyle="1" w:styleId="Bodytext20">
    <w:name w:val="Body text (2)"/>
    <w:basedOn w:val="Normal"/>
    <w:link w:val="Bodytext2"/>
    <w:rsid w:val="00871A37"/>
    <w:pPr>
      <w:shd w:val="clear" w:color="auto" w:fill="FFFFFF"/>
      <w:spacing w:after="60" w:line="240" w:lineRule="atLeast"/>
      <w:jc w:val="both"/>
    </w:pPr>
    <w:rPr>
      <w:rFonts w:cs="Times New Roman"/>
      <w:color w:val="auto"/>
      <w:spacing w:val="-4"/>
      <w:sz w:val="22"/>
      <w:szCs w:val="22"/>
    </w:rPr>
  </w:style>
  <w:style w:type="paragraph" w:customStyle="1" w:styleId="Bodytext30">
    <w:name w:val="Body text (3)"/>
    <w:basedOn w:val="Normal"/>
    <w:link w:val="Bodytext3"/>
    <w:rsid w:val="00871A37"/>
    <w:pPr>
      <w:shd w:val="clear" w:color="auto" w:fill="FFFFFF"/>
      <w:spacing w:before="60" w:after="60" w:line="240" w:lineRule="atLeast"/>
    </w:pPr>
    <w:rPr>
      <w:rFonts w:cs="Times New Roman"/>
      <w:b/>
      <w:bCs/>
      <w:color w:val="auto"/>
      <w:sz w:val="19"/>
      <w:szCs w:val="19"/>
    </w:rPr>
  </w:style>
  <w:style w:type="paragraph" w:customStyle="1" w:styleId="Bodytext41">
    <w:name w:val="Body text (4)1"/>
    <w:basedOn w:val="Normal"/>
    <w:link w:val="Bodytext4"/>
    <w:rsid w:val="00871A37"/>
    <w:pPr>
      <w:shd w:val="clear" w:color="auto" w:fill="FFFFFF"/>
      <w:spacing w:before="60" w:after="120" w:line="240" w:lineRule="atLeast"/>
      <w:jc w:val="both"/>
    </w:pPr>
    <w:rPr>
      <w:rFonts w:cs="Times New Roman"/>
      <w:color w:val="auto"/>
      <w:sz w:val="19"/>
      <w:szCs w:val="19"/>
    </w:rPr>
  </w:style>
  <w:style w:type="paragraph" w:customStyle="1" w:styleId="Bodytext51">
    <w:name w:val="Body text (5)1"/>
    <w:basedOn w:val="Normal"/>
    <w:link w:val="Bodytext5"/>
    <w:rsid w:val="00871A37"/>
    <w:pPr>
      <w:shd w:val="clear" w:color="auto" w:fill="FFFFFF"/>
      <w:spacing w:before="120" w:after="900" w:line="240" w:lineRule="atLeast"/>
      <w:ind w:hanging="800"/>
      <w:jc w:val="right"/>
    </w:pPr>
    <w:rPr>
      <w:rFonts w:cs="Times New Roman"/>
      <w:i/>
      <w:iCs/>
      <w:color w:val="auto"/>
      <w:spacing w:val="-2"/>
      <w:sz w:val="19"/>
      <w:szCs w:val="19"/>
    </w:rPr>
  </w:style>
  <w:style w:type="paragraph" w:customStyle="1" w:styleId="Bodytext60">
    <w:name w:val="Body text (6)"/>
    <w:basedOn w:val="Normal"/>
    <w:link w:val="Bodytext6"/>
    <w:rsid w:val="00871A37"/>
    <w:pPr>
      <w:shd w:val="clear" w:color="auto" w:fill="FFFFFF"/>
      <w:spacing w:before="900" w:line="384" w:lineRule="exact"/>
      <w:jc w:val="center"/>
    </w:pPr>
    <w:rPr>
      <w:rFonts w:cs="Times New Roman"/>
      <w:b/>
      <w:bCs/>
      <w:color w:val="auto"/>
      <w:spacing w:val="1"/>
      <w:sz w:val="23"/>
      <w:szCs w:val="23"/>
    </w:rPr>
  </w:style>
  <w:style w:type="paragraph" w:customStyle="1" w:styleId="Bodytext1">
    <w:name w:val="Body text1"/>
    <w:basedOn w:val="Normal"/>
    <w:link w:val="Bodytext"/>
    <w:rsid w:val="00871A37"/>
    <w:pPr>
      <w:shd w:val="clear" w:color="auto" w:fill="FFFFFF"/>
      <w:spacing w:before="300" w:after="120" w:line="240" w:lineRule="atLeast"/>
      <w:ind w:hanging="800"/>
      <w:jc w:val="both"/>
    </w:pPr>
    <w:rPr>
      <w:rFonts w:cs="Times New Roman"/>
      <w:color w:val="auto"/>
      <w:spacing w:val="-2"/>
      <w:sz w:val="23"/>
      <w:szCs w:val="23"/>
    </w:rPr>
  </w:style>
  <w:style w:type="paragraph" w:customStyle="1" w:styleId="Headerorfooter21">
    <w:name w:val="Header or footer (2)1"/>
    <w:basedOn w:val="Normal"/>
    <w:link w:val="Headerorfooter2"/>
    <w:rsid w:val="00871A37"/>
    <w:pPr>
      <w:shd w:val="clear" w:color="auto" w:fill="FFFFFF"/>
      <w:spacing w:line="240" w:lineRule="atLeast"/>
    </w:pPr>
    <w:rPr>
      <w:rFonts w:cs="Times New Roman"/>
      <w:b/>
      <w:bCs/>
      <w:color w:val="auto"/>
      <w:sz w:val="23"/>
      <w:szCs w:val="23"/>
    </w:rPr>
  </w:style>
  <w:style w:type="paragraph" w:customStyle="1" w:styleId="Bodytext70">
    <w:name w:val="Body text (7)"/>
    <w:basedOn w:val="Normal"/>
    <w:link w:val="Bodytext7"/>
    <w:rsid w:val="00871A37"/>
    <w:pPr>
      <w:shd w:val="clear" w:color="auto" w:fill="FFFFFF"/>
      <w:spacing w:after="60" w:line="240" w:lineRule="atLeast"/>
      <w:jc w:val="both"/>
    </w:pPr>
    <w:rPr>
      <w:rFonts w:cs="Times New Roman"/>
      <w:b/>
      <w:bCs/>
      <w:i/>
      <w:iCs/>
      <w:color w:val="auto"/>
      <w:spacing w:val="-5"/>
      <w:sz w:val="18"/>
      <w:szCs w:val="18"/>
    </w:rPr>
  </w:style>
  <w:style w:type="paragraph" w:customStyle="1" w:styleId="Picturecaption0">
    <w:name w:val="Picture caption"/>
    <w:basedOn w:val="Normal"/>
    <w:link w:val="Picturecaption"/>
    <w:rsid w:val="00871A37"/>
    <w:pPr>
      <w:shd w:val="clear" w:color="auto" w:fill="FFFFFF"/>
      <w:spacing w:line="240" w:lineRule="atLeast"/>
    </w:pPr>
    <w:rPr>
      <w:rFonts w:cs="Times New Roman"/>
      <w:b/>
      <w:bCs/>
      <w:color w:val="auto"/>
      <w:spacing w:val="1"/>
      <w:sz w:val="23"/>
      <w:szCs w:val="23"/>
    </w:rPr>
  </w:style>
  <w:style w:type="paragraph" w:customStyle="1" w:styleId="Heading220">
    <w:name w:val="Heading #2 (2)"/>
    <w:basedOn w:val="Normal"/>
    <w:link w:val="Heading22"/>
    <w:rsid w:val="00871A37"/>
    <w:pPr>
      <w:shd w:val="clear" w:color="auto" w:fill="FFFFFF"/>
      <w:spacing w:after="180" w:line="368" w:lineRule="exact"/>
      <w:jc w:val="center"/>
      <w:outlineLvl w:val="1"/>
    </w:pPr>
    <w:rPr>
      <w:rFonts w:cs="Times New Roman"/>
      <w:b/>
      <w:bCs/>
      <w:color w:val="auto"/>
      <w:spacing w:val="-7"/>
      <w:sz w:val="31"/>
      <w:szCs w:val="31"/>
    </w:rPr>
  </w:style>
  <w:style w:type="paragraph" w:customStyle="1" w:styleId="Bodytext81">
    <w:name w:val="Body text (8)1"/>
    <w:basedOn w:val="Normal"/>
    <w:link w:val="Bodytext8"/>
    <w:rsid w:val="00871A37"/>
    <w:pPr>
      <w:shd w:val="clear" w:color="auto" w:fill="FFFFFF"/>
      <w:spacing w:before="180" w:line="266" w:lineRule="exact"/>
      <w:ind w:hanging="960"/>
      <w:jc w:val="center"/>
    </w:pPr>
    <w:rPr>
      <w:rFonts w:cs="Times New Roman"/>
      <w:i/>
      <w:iCs/>
      <w:color w:val="auto"/>
      <w:spacing w:val="-4"/>
      <w:sz w:val="23"/>
      <w:szCs w:val="23"/>
    </w:rPr>
  </w:style>
  <w:style w:type="paragraph" w:customStyle="1" w:styleId="Heading11">
    <w:name w:val="Heading #1"/>
    <w:basedOn w:val="Normal"/>
    <w:link w:val="Heading10"/>
    <w:rsid w:val="00871A37"/>
    <w:pPr>
      <w:shd w:val="clear" w:color="auto" w:fill="FFFFFF"/>
      <w:spacing w:after="840" w:line="240" w:lineRule="atLeast"/>
      <w:jc w:val="center"/>
      <w:outlineLvl w:val="0"/>
    </w:pPr>
    <w:rPr>
      <w:rFonts w:cs="Times New Roman"/>
      <w:b/>
      <w:bCs/>
      <w:color w:val="auto"/>
      <w:spacing w:val="-6"/>
      <w:sz w:val="41"/>
      <w:szCs w:val="41"/>
    </w:rPr>
  </w:style>
  <w:style w:type="paragraph" w:customStyle="1" w:styleId="Heading21">
    <w:name w:val="Heading #2"/>
    <w:basedOn w:val="Normal"/>
    <w:link w:val="Heading20"/>
    <w:rsid w:val="00871A37"/>
    <w:pPr>
      <w:shd w:val="clear" w:color="auto" w:fill="FFFFFF"/>
      <w:spacing w:before="840" w:line="406" w:lineRule="exact"/>
      <w:jc w:val="both"/>
      <w:outlineLvl w:val="1"/>
    </w:pPr>
    <w:rPr>
      <w:rFonts w:cs="Times New Roman"/>
      <w:b/>
      <w:bCs/>
      <w:i/>
      <w:iCs/>
      <w:color w:val="auto"/>
      <w:spacing w:val="-2"/>
      <w:sz w:val="33"/>
      <w:szCs w:val="33"/>
    </w:rPr>
  </w:style>
  <w:style w:type="paragraph" w:styleId="TOC2">
    <w:name w:val="toc 2"/>
    <w:basedOn w:val="Normal"/>
    <w:next w:val="Normal"/>
    <w:link w:val="TOC2Char"/>
    <w:autoRedefine/>
    <w:uiPriority w:val="39"/>
    <w:qFormat/>
    <w:rsid w:val="00871A37"/>
    <w:pPr>
      <w:shd w:val="clear" w:color="auto" w:fill="FFFFFF"/>
      <w:spacing w:before="300" w:line="244" w:lineRule="exact"/>
      <w:jc w:val="both"/>
    </w:pPr>
    <w:rPr>
      <w:rFonts w:cs="Times New Roman"/>
      <w:b/>
      <w:bCs/>
      <w:color w:val="auto"/>
      <w:sz w:val="19"/>
      <w:szCs w:val="19"/>
    </w:rPr>
  </w:style>
  <w:style w:type="paragraph" w:styleId="TOC3">
    <w:name w:val="toc 3"/>
    <w:basedOn w:val="Normal"/>
    <w:next w:val="Normal"/>
    <w:link w:val="TOC3Char"/>
    <w:autoRedefine/>
    <w:uiPriority w:val="39"/>
    <w:qFormat/>
    <w:rsid w:val="00871A37"/>
    <w:pPr>
      <w:shd w:val="clear" w:color="auto" w:fill="FFFFFF"/>
      <w:spacing w:line="244" w:lineRule="exact"/>
      <w:jc w:val="both"/>
    </w:pPr>
    <w:rPr>
      <w:rFonts w:cs="Times New Roman"/>
      <w:color w:val="auto"/>
      <w:sz w:val="19"/>
      <w:szCs w:val="19"/>
    </w:rPr>
  </w:style>
  <w:style w:type="paragraph" w:customStyle="1" w:styleId="Tableofcontents30">
    <w:name w:val="Table of contents (3)"/>
    <w:basedOn w:val="Normal"/>
    <w:link w:val="Tableofcontents3"/>
    <w:rsid w:val="00871A37"/>
    <w:pPr>
      <w:shd w:val="clear" w:color="auto" w:fill="FFFFFF"/>
      <w:spacing w:line="244" w:lineRule="exact"/>
      <w:jc w:val="both"/>
    </w:pPr>
    <w:rPr>
      <w:rFonts w:cs="Times New Roman"/>
      <w:color w:val="auto"/>
      <w:spacing w:val="-2"/>
      <w:sz w:val="23"/>
      <w:szCs w:val="23"/>
    </w:rPr>
  </w:style>
  <w:style w:type="paragraph" w:customStyle="1" w:styleId="Bodytext90">
    <w:name w:val="Body text (9)"/>
    <w:basedOn w:val="Normal"/>
    <w:link w:val="Bodytext9"/>
    <w:rsid w:val="00871A37"/>
    <w:pPr>
      <w:shd w:val="clear" w:color="auto" w:fill="FFFFFF"/>
      <w:spacing w:line="460" w:lineRule="exact"/>
      <w:jc w:val="center"/>
    </w:pPr>
    <w:rPr>
      <w:rFonts w:cs="Times New Roman"/>
      <w:b/>
      <w:bCs/>
      <w:color w:val="auto"/>
      <w:spacing w:val="3"/>
      <w:sz w:val="27"/>
      <w:szCs w:val="27"/>
    </w:rPr>
  </w:style>
  <w:style w:type="paragraph" w:customStyle="1" w:styleId="Footnote0">
    <w:name w:val="Footnote"/>
    <w:basedOn w:val="Normal"/>
    <w:link w:val="Footnote"/>
    <w:rsid w:val="00871A37"/>
    <w:pPr>
      <w:shd w:val="clear" w:color="auto" w:fill="FFFFFF"/>
      <w:spacing w:line="240" w:lineRule="atLeast"/>
    </w:pPr>
    <w:rPr>
      <w:rFonts w:cs="Times New Roman"/>
      <w:i/>
      <w:iCs/>
      <w:color w:val="auto"/>
      <w:spacing w:val="-3"/>
      <w:sz w:val="17"/>
      <w:szCs w:val="17"/>
    </w:rPr>
  </w:style>
  <w:style w:type="paragraph" w:customStyle="1" w:styleId="Bodytext100">
    <w:name w:val="Body text (10)"/>
    <w:basedOn w:val="Normal"/>
    <w:link w:val="Bodytext10"/>
    <w:rsid w:val="00871A37"/>
    <w:pPr>
      <w:shd w:val="clear" w:color="auto" w:fill="FFFFFF"/>
      <w:spacing w:before="360" w:after="480" w:line="240" w:lineRule="atLeast"/>
      <w:jc w:val="center"/>
    </w:pPr>
    <w:rPr>
      <w:rFonts w:cs="Times New Roman"/>
      <w:b/>
      <w:bCs/>
      <w:color w:val="auto"/>
      <w:spacing w:val="-4"/>
      <w:sz w:val="25"/>
      <w:szCs w:val="25"/>
    </w:rPr>
  </w:style>
  <w:style w:type="paragraph" w:customStyle="1" w:styleId="Heading320">
    <w:name w:val="Heading #3 (2)"/>
    <w:basedOn w:val="Normal"/>
    <w:link w:val="Heading32"/>
    <w:rsid w:val="00871A37"/>
    <w:pPr>
      <w:shd w:val="clear" w:color="auto" w:fill="FFFFFF"/>
      <w:spacing w:line="349" w:lineRule="exact"/>
      <w:jc w:val="both"/>
      <w:outlineLvl w:val="2"/>
    </w:pPr>
    <w:rPr>
      <w:rFonts w:cs="Times New Roman"/>
      <w:i/>
      <w:iCs/>
      <w:color w:val="auto"/>
      <w:spacing w:val="-4"/>
      <w:sz w:val="23"/>
      <w:szCs w:val="23"/>
    </w:rPr>
  </w:style>
  <w:style w:type="paragraph" w:customStyle="1" w:styleId="Heading31">
    <w:name w:val="Heading #3"/>
    <w:basedOn w:val="Normal"/>
    <w:link w:val="Heading30"/>
    <w:rsid w:val="00871A37"/>
    <w:pPr>
      <w:shd w:val="clear" w:color="auto" w:fill="FFFFFF"/>
      <w:spacing w:line="279" w:lineRule="exact"/>
      <w:jc w:val="both"/>
      <w:outlineLvl w:val="2"/>
    </w:pPr>
    <w:rPr>
      <w:rFonts w:cs="Times New Roman"/>
      <w:color w:val="auto"/>
      <w:spacing w:val="-2"/>
      <w:sz w:val="23"/>
      <w:szCs w:val="23"/>
    </w:rPr>
  </w:style>
  <w:style w:type="paragraph" w:customStyle="1" w:styleId="Bodytext111">
    <w:name w:val="Body text (11)"/>
    <w:basedOn w:val="Normal"/>
    <w:link w:val="Bodytext110"/>
    <w:rsid w:val="00871A37"/>
    <w:pPr>
      <w:shd w:val="clear" w:color="auto" w:fill="FFFFFF"/>
      <w:spacing w:line="330" w:lineRule="exact"/>
      <w:jc w:val="both"/>
    </w:pPr>
    <w:rPr>
      <w:rFonts w:cs="Times New Roman"/>
      <w:i/>
      <w:iCs/>
      <w:color w:val="auto"/>
      <w:spacing w:val="-4"/>
      <w:sz w:val="23"/>
      <w:szCs w:val="23"/>
    </w:rPr>
  </w:style>
  <w:style w:type="paragraph" w:customStyle="1" w:styleId="Tablecaption1">
    <w:name w:val="Table caption1"/>
    <w:basedOn w:val="Normal"/>
    <w:link w:val="Tablecaption"/>
    <w:rsid w:val="00871A37"/>
    <w:pPr>
      <w:shd w:val="clear" w:color="auto" w:fill="FFFFFF"/>
      <w:spacing w:line="311" w:lineRule="exact"/>
      <w:jc w:val="both"/>
    </w:pPr>
    <w:rPr>
      <w:rFonts w:cs="Times New Roman"/>
      <w:color w:val="auto"/>
      <w:spacing w:val="-2"/>
      <w:sz w:val="23"/>
      <w:szCs w:val="23"/>
    </w:rPr>
  </w:style>
  <w:style w:type="paragraph" w:customStyle="1" w:styleId="Tablecaption20">
    <w:name w:val="Table caption (2)"/>
    <w:basedOn w:val="Normal"/>
    <w:link w:val="Tablecaption2"/>
    <w:rsid w:val="00871A37"/>
    <w:pPr>
      <w:shd w:val="clear" w:color="auto" w:fill="FFFFFF"/>
      <w:spacing w:line="240" w:lineRule="atLeast"/>
    </w:pPr>
    <w:rPr>
      <w:rFonts w:cs="Times New Roman"/>
      <w:color w:val="auto"/>
      <w:sz w:val="19"/>
      <w:szCs w:val="19"/>
    </w:rPr>
  </w:style>
  <w:style w:type="paragraph" w:customStyle="1" w:styleId="Tablecaption30">
    <w:name w:val="Table caption (3)"/>
    <w:basedOn w:val="Normal"/>
    <w:link w:val="Tablecaption3"/>
    <w:rsid w:val="00871A37"/>
    <w:pPr>
      <w:shd w:val="clear" w:color="auto" w:fill="FFFFFF"/>
      <w:spacing w:line="206" w:lineRule="exact"/>
      <w:jc w:val="both"/>
    </w:pPr>
    <w:rPr>
      <w:rFonts w:cs="Times New Roman"/>
      <w:b/>
      <w:bCs/>
      <w:color w:val="auto"/>
      <w:spacing w:val="-3"/>
      <w:sz w:val="15"/>
      <w:szCs w:val="15"/>
    </w:rPr>
  </w:style>
  <w:style w:type="paragraph" w:customStyle="1" w:styleId="Headerorfooter0">
    <w:name w:val="Header or footer"/>
    <w:basedOn w:val="Normal"/>
    <w:link w:val="Headerorfooter"/>
    <w:rsid w:val="00871A37"/>
    <w:pPr>
      <w:shd w:val="clear" w:color="auto" w:fill="FFFFFF"/>
      <w:spacing w:line="240" w:lineRule="atLeast"/>
    </w:pPr>
    <w:rPr>
      <w:rFonts w:cs="Times New Roman"/>
      <w:color w:val="auto"/>
      <w:spacing w:val="-3"/>
      <w:sz w:val="23"/>
      <w:szCs w:val="23"/>
    </w:rPr>
  </w:style>
  <w:style w:type="paragraph" w:customStyle="1" w:styleId="Headerorfooter30">
    <w:name w:val="Header or footer (3)"/>
    <w:basedOn w:val="Normal"/>
    <w:link w:val="Headerorfooter3"/>
    <w:rsid w:val="00871A37"/>
    <w:pPr>
      <w:shd w:val="clear" w:color="auto" w:fill="FFFFFF"/>
      <w:spacing w:line="240" w:lineRule="atLeast"/>
    </w:pPr>
    <w:rPr>
      <w:rFonts w:cs="Times New Roman"/>
      <w:b/>
      <w:bCs/>
      <w:i/>
      <w:iCs/>
      <w:color w:val="auto"/>
      <w:spacing w:val="-3"/>
      <w:sz w:val="22"/>
      <w:szCs w:val="22"/>
    </w:rPr>
  </w:style>
  <w:style w:type="paragraph" w:customStyle="1" w:styleId="Headerorfooter40">
    <w:name w:val="Header or footer (4)"/>
    <w:basedOn w:val="Normal"/>
    <w:link w:val="Headerorfooter4"/>
    <w:rsid w:val="00871A37"/>
    <w:pPr>
      <w:shd w:val="clear" w:color="auto" w:fill="FFFFFF"/>
      <w:spacing w:line="240" w:lineRule="atLeast"/>
      <w:jc w:val="right"/>
    </w:pPr>
    <w:rPr>
      <w:rFonts w:cs="Times New Roman"/>
      <w:noProof/>
      <w:color w:val="auto"/>
      <w:sz w:val="12"/>
      <w:szCs w:val="12"/>
    </w:rPr>
  </w:style>
  <w:style w:type="paragraph" w:customStyle="1" w:styleId="Bodytext120">
    <w:name w:val="Body text (12)"/>
    <w:basedOn w:val="Normal"/>
    <w:link w:val="Bodytext12"/>
    <w:rsid w:val="00871A37"/>
    <w:pPr>
      <w:shd w:val="clear" w:color="auto" w:fill="FFFFFF"/>
      <w:spacing w:after="360" w:line="387" w:lineRule="exact"/>
      <w:jc w:val="center"/>
    </w:pPr>
    <w:rPr>
      <w:rFonts w:cs="Times New Roman"/>
      <w:color w:val="auto"/>
      <w:spacing w:val="-2"/>
      <w:sz w:val="25"/>
      <w:szCs w:val="25"/>
    </w:rPr>
  </w:style>
  <w:style w:type="paragraph" w:customStyle="1" w:styleId="Bodytext130">
    <w:name w:val="Body text (13)"/>
    <w:basedOn w:val="Normal"/>
    <w:link w:val="Bodytext13"/>
    <w:rsid w:val="00871A37"/>
    <w:pPr>
      <w:shd w:val="clear" w:color="auto" w:fill="FFFFFF"/>
      <w:spacing w:after="180" w:line="358" w:lineRule="exact"/>
      <w:jc w:val="center"/>
    </w:pPr>
    <w:rPr>
      <w:rFonts w:cs="Times New Roman"/>
      <w:b/>
      <w:bCs/>
      <w:color w:val="auto"/>
      <w:spacing w:val="-7"/>
      <w:sz w:val="31"/>
      <w:szCs w:val="31"/>
    </w:rPr>
  </w:style>
  <w:style w:type="paragraph" w:customStyle="1" w:styleId="Bodytext140">
    <w:name w:val="Body text (14)"/>
    <w:basedOn w:val="Normal"/>
    <w:link w:val="Bodytext14"/>
    <w:rsid w:val="00871A37"/>
    <w:pPr>
      <w:shd w:val="clear" w:color="auto" w:fill="FFFFFF"/>
      <w:spacing w:after="300" w:line="240" w:lineRule="atLeast"/>
      <w:jc w:val="center"/>
    </w:pPr>
    <w:rPr>
      <w:rFonts w:cs="Times New Roman"/>
      <w:b/>
      <w:bCs/>
      <w:color w:val="auto"/>
      <w:sz w:val="33"/>
      <w:szCs w:val="33"/>
    </w:rPr>
  </w:style>
  <w:style w:type="paragraph" w:customStyle="1" w:styleId="Bodytext150">
    <w:name w:val="Body text (15)"/>
    <w:basedOn w:val="Normal"/>
    <w:link w:val="Bodytext15"/>
    <w:rsid w:val="00871A37"/>
    <w:pPr>
      <w:shd w:val="clear" w:color="auto" w:fill="FFFFFF"/>
      <w:spacing w:before="300" w:line="396" w:lineRule="exact"/>
      <w:jc w:val="both"/>
    </w:pPr>
    <w:rPr>
      <w:rFonts w:cs="Times New Roman"/>
      <w:b/>
      <w:bCs/>
      <w:i/>
      <w:iCs/>
      <w:color w:val="auto"/>
      <w:spacing w:val="-2"/>
      <w:sz w:val="33"/>
      <w:szCs w:val="33"/>
    </w:rPr>
  </w:style>
  <w:style w:type="paragraph" w:styleId="TOC6">
    <w:name w:val="toc 6"/>
    <w:basedOn w:val="Normal"/>
    <w:next w:val="Normal"/>
    <w:link w:val="TOC6Char"/>
    <w:autoRedefine/>
    <w:semiHidden/>
    <w:rsid w:val="00871A37"/>
    <w:pPr>
      <w:shd w:val="clear" w:color="auto" w:fill="FFFFFF"/>
      <w:spacing w:before="420" w:line="238" w:lineRule="exact"/>
      <w:jc w:val="both"/>
    </w:pPr>
    <w:rPr>
      <w:rFonts w:cs="Times New Roman"/>
      <w:b/>
      <w:bCs/>
      <w:color w:val="auto"/>
      <w:sz w:val="19"/>
      <w:szCs w:val="19"/>
    </w:rPr>
  </w:style>
  <w:style w:type="paragraph" w:customStyle="1" w:styleId="Tableofcontents50">
    <w:name w:val="Table of contents (5)"/>
    <w:basedOn w:val="Normal"/>
    <w:link w:val="Tableofcontents5"/>
    <w:rsid w:val="00871A37"/>
    <w:pPr>
      <w:shd w:val="clear" w:color="auto" w:fill="FFFFFF"/>
      <w:spacing w:line="238" w:lineRule="exact"/>
      <w:jc w:val="both"/>
    </w:pPr>
    <w:rPr>
      <w:rFonts w:cs="Times New Roman"/>
      <w:color w:val="auto"/>
      <w:spacing w:val="-2"/>
    </w:rPr>
  </w:style>
  <w:style w:type="paragraph" w:customStyle="1" w:styleId="Tableofcontents60">
    <w:name w:val="Table of contents (6)"/>
    <w:basedOn w:val="Normal"/>
    <w:link w:val="Tableofcontents6"/>
    <w:rsid w:val="00871A37"/>
    <w:pPr>
      <w:shd w:val="clear" w:color="auto" w:fill="FFFFFF"/>
      <w:spacing w:line="238" w:lineRule="exact"/>
      <w:jc w:val="both"/>
    </w:pPr>
    <w:rPr>
      <w:rFonts w:cs="Times New Roman"/>
      <w:b/>
      <w:bCs/>
      <w:color w:val="auto"/>
      <w:spacing w:val="-2"/>
    </w:rPr>
  </w:style>
  <w:style w:type="paragraph" w:customStyle="1" w:styleId="Tableofcontents70">
    <w:name w:val="Table of contents (7)"/>
    <w:basedOn w:val="Normal"/>
    <w:link w:val="Tableofcontents7"/>
    <w:rsid w:val="00871A37"/>
    <w:pPr>
      <w:shd w:val="clear" w:color="auto" w:fill="FFFFFF"/>
      <w:spacing w:line="238" w:lineRule="exact"/>
      <w:jc w:val="both"/>
    </w:pPr>
    <w:rPr>
      <w:rFonts w:cs="Times New Roman"/>
      <w:i/>
      <w:iCs/>
      <w:color w:val="auto"/>
      <w:spacing w:val="-2"/>
      <w:sz w:val="19"/>
      <w:szCs w:val="19"/>
    </w:rPr>
  </w:style>
  <w:style w:type="paragraph" w:customStyle="1" w:styleId="Bodytext160">
    <w:name w:val="Body text (16)"/>
    <w:basedOn w:val="Normal"/>
    <w:link w:val="Bodytext16"/>
    <w:rsid w:val="00871A37"/>
    <w:pPr>
      <w:shd w:val="clear" w:color="auto" w:fill="FFFFFF"/>
      <w:spacing w:before="420" w:after="420" w:line="240" w:lineRule="atLeast"/>
      <w:jc w:val="center"/>
    </w:pPr>
    <w:rPr>
      <w:rFonts w:cs="Times New Roman"/>
      <w:b/>
      <w:bCs/>
      <w:color w:val="auto"/>
      <w:spacing w:val="-6"/>
      <w:sz w:val="25"/>
      <w:szCs w:val="25"/>
    </w:rPr>
  </w:style>
  <w:style w:type="paragraph" w:customStyle="1" w:styleId="Heading420">
    <w:name w:val="Heading #4 (2)"/>
    <w:basedOn w:val="Normal"/>
    <w:link w:val="Heading42"/>
    <w:rsid w:val="00871A37"/>
    <w:pPr>
      <w:shd w:val="clear" w:color="auto" w:fill="FFFFFF"/>
      <w:spacing w:line="346" w:lineRule="exact"/>
      <w:jc w:val="both"/>
      <w:outlineLvl w:val="3"/>
    </w:pPr>
    <w:rPr>
      <w:rFonts w:cs="Times New Roman"/>
      <w:color w:val="auto"/>
      <w:sz w:val="23"/>
      <w:szCs w:val="23"/>
    </w:rPr>
  </w:style>
  <w:style w:type="paragraph" w:customStyle="1" w:styleId="Bodytext170">
    <w:name w:val="Body text (17)"/>
    <w:basedOn w:val="Normal"/>
    <w:link w:val="Bodytext17"/>
    <w:rsid w:val="00871A37"/>
    <w:pPr>
      <w:shd w:val="clear" w:color="auto" w:fill="FFFFFF"/>
      <w:spacing w:before="360" w:line="355" w:lineRule="exact"/>
    </w:pPr>
    <w:rPr>
      <w:rFonts w:cs="Times New Roman"/>
      <w:b/>
      <w:bCs/>
      <w:color w:val="auto"/>
      <w:spacing w:val="2"/>
    </w:rPr>
  </w:style>
  <w:style w:type="paragraph" w:customStyle="1" w:styleId="Bodytext180">
    <w:name w:val="Body text (18)"/>
    <w:basedOn w:val="Normal"/>
    <w:link w:val="Bodytext18"/>
    <w:rsid w:val="00871A37"/>
    <w:pPr>
      <w:shd w:val="clear" w:color="auto" w:fill="FFFFFF"/>
      <w:spacing w:line="355" w:lineRule="exact"/>
    </w:pPr>
    <w:rPr>
      <w:rFonts w:cs="Times New Roman"/>
      <w:b/>
      <w:bCs/>
      <w:color w:val="auto"/>
      <w:spacing w:val="-2"/>
      <w:sz w:val="15"/>
      <w:szCs w:val="15"/>
    </w:rPr>
  </w:style>
  <w:style w:type="paragraph" w:customStyle="1" w:styleId="Footnote20">
    <w:name w:val="Footnote (2)"/>
    <w:basedOn w:val="Normal"/>
    <w:link w:val="Footnote2"/>
    <w:rsid w:val="00871A37"/>
    <w:pPr>
      <w:shd w:val="clear" w:color="auto" w:fill="FFFFFF"/>
      <w:spacing w:line="193" w:lineRule="exact"/>
      <w:jc w:val="both"/>
    </w:pPr>
    <w:rPr>
      <w:rFonts w:cs="Times New Roman"/>
      <w:b/>
      <w:bCs/>
      <w:color w:val="auto"/>
      <w:spacing w:val="-2"/>
      <w:sz w:val="15"/>
      <w:szCs w:val="15"/>
    </w:rPr>
  </w:style>
  <w:style w:type="paragraph" w:customStyle="1" w:styleId="Bodytext190">
    <w:name w:val="Body text (19)"/>
    <w:basedOn w:val="Normal"/>
    <w:link w:val="Bodytext19"/>
    <w:rsid w:val="00871A37"/>
    <w:pPr>
      <w:shd w:val="clear" w:color="auto" w:fill="FFFFFF"/>
      <w:spacing w:line="660" w:lineRule="exact"/>
      <w:ind w:firstLine="640"/>
    </w:pPr>
    <w:rPr>
      <w:rFonts w:ascii="CordiaUPC" w:hAnsi="CordiaUPC" w:cs="CordiaUPC"/>
      <w:b/>
      <w:bCs/>
      <w:noProof/>
      <w:color w:val="auto"/>
      <w:sz w:val="37"/>
      <w:szCs w:val="37"/>
    </w:rPr>
  </w:style>
  <w:style w:type="paragraph" w:customStyle="1" w:styleId="Bodytext201">
    <w:name w:val="Body text (20)"/>
    <w:basedOn w:val="Normal"/>
    <w:link w:val="Bodytext200"/>
    <w:rsid w:val="00871A37"/>
    <w:pPr>
      <w:shd w:val="clear" w:color="auto" w:fill="FFFFFF"/>
      <w:spacing w:line="660" w:lineRule="exact"/>
      <w:ind w:firstLine="640"/>
    </w:pPr>
    <w:rPr>
      <w:rFonts w:ascii="CordiaUPC" w:hAnsi="CordiaUPC" w:cs="CordiaUPC"/>
      <w:b/>
      <w:bCs/>
      <w:noProof/>
      <w:color w:val="auto"/>
      <w:sz w:val="37"/>
      <w:szCs w:val="37"/>
    </w:rPr>
  </w:style>
  <w:style w:type="paragraph" w:customStyle="1" w:styleId="Heading330">
    <w:name w:val="Heading #3 (3)"/>
    <w:basedOn w:val="Normal"/>
    <w:link w:val="Heading33"/>
    <w:rsid w:val="00871A37"/>
    <w:pPr>
      <w:shd w:val="clear" w:color="auto" w:fill="FFFFFF"/>
      <w:spacing w:after="300" w:line="240" w:lineRule="atLeast"/>
      <w:jc w:val="center"/>
      <w:outlineLvl w:val="2"/>
    </w:pPr>
    <w:rPr>
      <w:rFonts w:cs="Times New Roman"/>
      <w:b/>
      <w:bCs/>
      <w:color w:val="auto"/>
      <w:spacing w:val="-4"/>
      <w:sz w:val="27"/>
      <w:szCs w:val="27"/>
    </w:rPr>
  </w:style>
  <w:style w:type="paragraph" w:customStyle="1" w:styleId="Footnote30">
    <w:name w:val="Footnote (3)"/>
    <w:basedOn w:val="Normal"/>
    <w:link w:val="Footnote3"/>
    <w:rsid w:val="00871A37"/>
    <w:pPr>
      <w:shd w:val="clear" w:color="auto" w:fill="FFFFFF"/>
      <w:spacing w:after="120" w:line="240" w:lineRule="atLeast"/>
    </w:pPr>
    <w:rPr>
      <w:rFonts w:cs="Times New Roman"/>
      <w:color w:val="auto"/>
      <w:sz w:val="23"/>
      <w:szCs w:val="23"/>
    </w:rPr>
  </w:style>
  <w:style w:type="paragraph" w:customStyle="1" w:styleId="Footnote40">
    <w:name w:val="Footnote (4)"/>
    <w:basedOn w:val="Normal"/>
    <w:link w:val="Footnote4"/>
    <w:rsid w:val="00871A37"/>
    <w:pPr>
      <w:shd w:val="clear" w:color="auto" w:fill="FFFFFF"/>
      <w:spacing w:before="120" w:line="240" w:lineRule="atLeast"/>
    </w:pPr>
    <w:rPr>
      <w:rFonts w:cs="Times New Roman"/>
      <w:i/>
      <w:iCs/>
      <w:color w:val="auto"/>
      <w:spacing w:val="-4"/>
      <w:sz w:val="23"/>
      <w:szCs w:val="23"/>
    </w:rPr>
  </w:style>
  <w:style w:type="paragraph" w:customStyle="1" w:styleId="Bodytext210">
    <w:name w:val="Body text (21)"/>
    <w:basedOn w:val="Normal"/>
    <w:link w:val="Bodytext21"/>
    <w:rsid w:val="00871A37"/>
    <w:pPr>
      <w:shd w:val="clear" w:color="auto" w:fill="FFFFFF"/>
      <w:spacing w:before="60" w:line="238" w:lineRule="exact"/>
      <w:jc w:val="both"/>
    </w:pPr>
    <w:rPr>
      <w:rFonts w:cs="Times New Roman"/>
      <w:color w:val="auto"/>
    </w:rPr>
  </w:style>
  <w:style w:type="paragraph" w:customStyle="1" w:styleId="Heading41">
    <w:name w:val="Heading #41"/>
    <w:basedOn w:val="Normal"/>
    <w:link w:val="Heading4"/>
    <w:rsid w:val="00871A37"/>
    <w:pPr>
      <w:shd w:val="clear" w:color="auto" w:fill="FFFFFF"/>
      <w:spacing w:line="327" w:lineRule="exact"/>
      <w:jc w:val="both"/>
      <w:outlineLvl w:val="3"/>
    </w:pPr>
    <w:rPr>
      <w:rFonts w:cs="Times New Roman"/>
      <w:i/>
      <w:iCs/>
      <w:color w:val="auto"/>
      <w:spacing w:val="-4"/>
      <w:sz w:val="23"/>
      <w:szCs w:val="23"/>
    </w:rPr>
  </w:style>
  <w:style w:type="paragraph" w:customStyle="1" w:styleId="Tablecaption40">
    <w:name w:val="Table caption (4)"/>
    <w:basedOn w:val="Normal"/>
    <w:link w:val="Tablecaption4"/>
    <w:rsid w:val="00871A37"/>
    <w:pPr>
      <w:shd w:val="clear" w:color="auto" w:fill="FFFFFF"/>
      <w:spacing w:line="240" w:lineRule="atLeast"/>
    </w:pPr>
    <w:rPr>
      <w:rFonts w:cs="Times New Roman"/>
      <w:b/>
      <w:bCs/>
      <w:color w:val="auto"/>
      <w:sz w:val="23"/>
      <w:szCs w:val="23"/>
    </w:rPr>
  </w:style>
  <w:style w:type="paragraph" w:customStyle="1" w:styleId="Headerorfooter50">
    <w:name w:val="Header or footer (5)"/>
    <w:basedOn w:val="Normal"/>
    <w:link w:val="Headerorfooter5"/>
    <w:rsid w:val="00871A37"/>
    <w:pPr>
      <w:shd w:val="clear" w:color="auto" w:fill="FFFFFF"/>
      <w:spacing w:line="240" w:lineRule="atLeast"/>
    </w:pPr>
    <w:rPr>
      <w:rFonts w:ascii="Consolas" w:hAnsi="Consolas" w:cs="Consolas"/>
      <w:i/>
      <w:iCs/>
      <w:color w:val="auto"/>
      <w:sz w:val="9"/>
      <w:szCs w:val="9"/>
    </w:rPr>
  </w:style>
  <w:style w:type="paragraph" w:customStyle="1" w:styleId="Bodytext220">
    <w:name w:val="Body text (22)"/>
    <w:basedOn w:val="Normal"/>
    <w:link w:val="Bodytext22"/>
    <w:rsid w:val="00871A37"/>
    <w:pPr>
      <w:shd w:val="clear" w:color="auto" w:fill="FFFFFF"/>
      <w:spacing w:line="377" w:lineRule="exact"/>
      <w:jc w:val="center"/>
    </w:pPr>
    <w:rPr>
      <w:rFonts w:cs="Times New Roman"/>
      <w:i/>
      <w:iCs/>
      <w:color w:val="auto"/>
      <w:spacing w:val="-6"/>
      <w:sz w:val="25"/>
      <w:szCs w:val="25"/>
    </w:rPr>
  </w:style>
  <w:style w:type="paragraph" w:customStyle="1" w:styleId="Footnote50">
    <w:name w:val="Footnote (5)"/>
    <w:basedOn w:val="Normal"/>
    <w:link w:val="Footnote5"/>
    <w:rsid w:val="00871A37"/>
    <w:pPr>
      <w:shd w:val="clear" w:color="auto" w:fill="FFFFFF"/>
      <w:spacing w:line="240" w:lineRule="atLeast"/>
    </w:pPr>
    <w:rPr>
      <w:rFonts w:cs="Times New Roman"/>
      <w:i/>
      <w:iCs/>
      <w:color w:val="auto"/>
      <w:spacing w:val="-4"/>
      <w:sz w:val="17"/>
      <w:szCs w:val="17"/>
    </w:rPr>
  </w:style>
  <w:style w:type="paragraph" w:customStyle="1" w:styleId="Footnote60">
    <w:name w:val="Footnote (6)"/>
    <w:basedOn w:val="Normal"/>
    <w:link w:val="Footnote6"/>
    <w:rsid w:val="00871A37"/>
    <w:pPr>
      <w:shd w:val="clear" w:color="auto" w:fill="FFFFFF"/>
      <w:spacing w:line="240" w:lineRule="atLeast"/>
    </w:pPr>
    <w:rPr>
      <w:rFonts w:ascii="CordiaUPC" w:hAnsi="CordiaUPC" w:cs="CordiaUPC"/>
      <w:noProof/>
      <w:color w:val="auto"/>
      <w:sz w:val="13"/>
      <w:szCs w:val="13"/>
    </w:rPr>
  </w:style>
  <w:style w:type="paragraph" w:customStyle="1" w:styleId="Headerorfooter60">
    <w:name w:val="Header or footer (6)"/>
    <w:basedOn w:val="Normal"/>
    <w:link w:val="Headerorfooter6"/>
    <w:rsid w:val="00871A37"/>
    <w:pPr>
      <w:shd w:val="clear" w:color="auto" w:fill="FFFFFF"/>
      <w:spacing w:line="240" w:lineRule="atLeast"/>
    </w:pPr>
    <w:rPr>
      <w:rFonts w:ascii="Segoe UI" w:hAnsi="Segoe UI" w:cs="Segoe UI"/>
      <w:noProof/>
      <w:color w:val="auto"/>
      <w:w w:val="150"/>
      <w:sz w:val="8"/>
      <w:szCs w:val="8"/>
    </w:rPr>
  </w:style>
  <w:style w:type="paragraph" w:customStyle="1" w:styleId="Bodytext230">
    <w:name w:val="Body text (23)"/>
    <w:basedOn w:val="Normal"/>
    <w:link w:val="Bodytext23"/>
    <w:rsid w:val="00871A37"/>
    <w:pPr>
      <w:shd w:val="clear" w:color="auto" w:fill="FFFFFF"/>
      <w:spacing w:before="360" w:line="240" w:lineRule="atLeast"/>
      <w:jc w:val="both"/>
    </w:pPr>
    <w:rPr>
      <w:rFonts w:cs="Times New Roman"/>
      <w:i/>
      <w:iCs/>
      <w:color w:val="auto"/>
      <w:spacing w:val="-4"/>
      <w:sz w:val="17"/>
      <w:szCs w:val="17"/>
    </w:rPr>
  </w:style>
  <w:style w:type="paragraph" w:customStyle="1" w:styleId="Bodytext240">
    <w:name w:val="Body text (24)"/>
    <w:basedOn w:val="Normal"/>
    <w:link w:val="Bodytext24"/>
    <w:rsid w:val="00871A37"/>
    <w:pPr>
      <w:shd w:val="clear" w:color="auto" w:fill="FFFFFF"/>
      <w:spacing w:line="240" w:lineRule="atLeast"/>
    </w:pPr>
    <w:rPr>
      <w:rFonts w:ascii="Segoe UI" w:hAnsi="Segoe UI" w:cs="Segoe UI"/>
      <w:i/>
      <w:iCs/>
      <w:noProof/>
      <w:color w:val="auto"/>
      <w:sz w:val="14"/>
      <w:szCs w:val="14"/>
    </w:rPr>
  </w:style>
  <w:style w:type="paragraph" w:customStyle="1" w:styleId="Bodytext250">
    <w:name w:val="Body text (25)"/>
    <w:basedOn w:val="Normal"/>
    <w:link w:val="Bodytext25"/>
    <w:rsid w:val="00871A37"/>
    <w:pPr>
      <w:shd w:val="clear" w:color="auto" w:fill="FFFFFF"/>
      <w:spacing w:line="384" w:lineRule="exact"/>
      <w:jc w:val="center"/>
    </w:pPr>
    <w:rPr>
      <w:rFonts w:cs="Times New Roman"/>
      <w:i/>
      <w:iCs/>
      <w:color w:val="auto"/>
      <w:spacing w:val="-2"/>
      <w:sz w:val="17"/>
      <w:szCs w:val="17"/>
    </w:rPr>
  </w:style>
  <w:style w:type="paragraph" w:customStyle="1" w:styleId="Bodytext260">
    <w:name w:val="Body text (26)"/>
    <w:basedOn w:val="Normal"/>
    <w:link w:val="Bodytext26"/>
    <w:rsid w:val="00871A37"/>
    <w:pPr>
      <w:shd w:val="clear" w:color="auto" w:fill="FFFFFF"/>
      <w:spacing w:before="120" w:line="339" w:lineRule="exact"/>
    </w:pPr>
    <w:rPr>
      <w:rFonts w:cs="Times New Roman"/>
      <w:i/>
      <w:iCs/>
      <w:color w:val="auto"/>
      <w:spacing w:val="-3"/>
      <w:sz w:val="22"/>
      <w:szCs w:val="22"/>
    </w:rPr>
  </w:style>
  <w:style w:type="paragraph" w:customStyle="1" w:styleId="Bodytext280">
    <w:name w:val="Body text (28)"/>
    <w:basedOn w:val="Normal"/>
    <w:link w:val="Bodytext28"/>
    <w:rsid w:val="00871A37"/>
    <w:pPr>
      <w:shd w:val="clear" w:color="auto" w:fill="FFFFFF"/>
      <w:spacing w:line="240" w:lineRule="atLeast"/>
    </w:pPr>
    <w:rPr>
      <w:rFonts w:ascii="Corbel" w:hAnsi="Corbel" w:cs="Corbel"/>
      <w:noProof/>
      <w:color w:val="auto"/>
      <w:sz w:val="27"/>
      <w:szCs w:val="27"/>
    </w:rPr>
  </w:style>
  <w:style w:type="paragraph" w:customStyle="1" w:styleId="Bodytext290">
    <w:name w:val="Body text (29)"/>
    <w:basedOn w:val="Normal"/>
    <w:link w:val="Bodytext29"/>
    <w:rsid w:val="00871A37"/>
    <w:pPr>
      <w:shd w:val="clear" w:color="auto" w:fill="FFFFFF"/>
      <w:spacing w:line="240" w:lineRule="atLeast"/>
    </w:pPr>
    <w:rPr>
      <w:rFonts w:ascii="Corbel" w:hAnsi="Corbel" w:cs="Corbel"/>
      <w:noProof/>
      <w:color w:val="auto"/>
      <w:sz w:val="25"/>
      <w:szCs w:val="25"/>
    </w:rPr>
  </w:style>
  <w:style w:type="paragraph" w:customStyle="1" w:styleId="Bodytext270">
    <w:name w:val="Body text (27)"/>
    <w:basedOn w:val="Normal"/>
    <w:link w:val="Bodytext27"/>
    <w:rsid w:val="00871A37"/>
    <w:pPr>
      <w:shd w:val="clear" w:color="auto" w:fill="FFFFFF"/>
      <w:spacing w:line="240" w:lineRule="atLeast"/>
    </w:pPr>
    <w:rPr>
      <w:rFonts w:cs="Times New Roman"/>
      <w:i/>
      <w:iCs/>
      <w:noProof/>
      <w:color w:val="auto"/>
      <w:sz w:val="9"/>
      <w:szCs w:val="9"/>
    </w:rPr>
  </w:style>
  <w:style w:type="paragraph" w:customStyle="1" w:styleId="Heading60">
    <w:name w:val="Heading #6"/>
    <w:basedOn w:val="Normal"/>
    <w:link w:val="Heading6"/>
    <w:rsid w:val="00871A37"/>
    <w:pPr>
      <w:shd w:val="clear" w:color="auto" w:fill="FFFFFF"/>
      <w:spacing w:after="240" w:line="282" w:lineRule="exact"/>
      <w:jc w:val="center"/>
      <w:outlineLvl w:val="5"/>
    </w:pPr>
    <w:rPr>
      <w:rFonts w:cs="Times New Roman"/>
      <w:b/>
      <w:bCs/>
      <w:color w:val="auto"/>
      <w:sz w:val="23"/>
      <w:szCs w:val="23"/>
    </w:rPr>
  </w:style>
  <w:style w:type="paragraph" w:customStyle="1" w:styleId="Heading620">
    <w:name w:val="Heading #6 (2)"/>
    <w:basedOn w:val="Normal"/>
    <w:link w:val="Heading62"/>
    <w:rsid w:val="00871A37"/>
    <w:pPr>
      <w:shd w:val="clear" w:color="auto" w:fill="FFFFFF"/>
      <w:spacing w:after="120" w:line="240" w:lineRule="atLeast"/>
      <w:jc w:val="both"/>
      <w:outlineLvl w:val="5"/>
    </w:pPr>
    <w:rPr>
      <w:rFonts w:cs="Times New Roman"/>
      <w:color w:val="auto"/>
      <w:sz w:val="23"/>
      <w:szCs w:val="23"/>
    </w:rPr>
  </w:style>
  <w:style w:type="paragraph" w:customStyle="1" w:styleId="Heading50">
    <w:name w:val="Heading #5"/>
    <w:basedOn w:val="Normal"/>
    <w:link w:val="Heading5"/>
    <w:rsid w:val="00871A37"/>
    <w:pPr>
      <w:shd w:val="clear" w:color="auto" w:fill="FFFFFF"/>
      <w:spacing w:before="60" w:after="60" w:line="240" w:lineRule="atLeast"/>
      <w:jc w:val="both"/>
      <w:outlineLvl w:val="4"/>
    </w:pPr>
    <w:rPr>
      <w:rFonts w:cs="Times New Roman"/>
      <w:color w:val="auto"/>
      <w:sz w:val="23"/>
      <w:szCs w:val="23"/>
    </w:rPr>
  </w:style>
  <w:style w:type="paragraph" w:customStyle="1" w:styleId="Bodytext301">
    <w:name w:val="Body text (30)"/>
    <w:basedOn w:val="Normal"/>
    <w:link w:val="Bodytext300"/>
    <w:rsid w:val="00871A37"/>
    <w:pPr>
      <w:shd w:val="clear" w:color="auto" w:fill="FFFFFF"/>
      <w:spacing w:before="360" w:line="240" w:lineRule="atLeast"/>
      <w:jc w:val="right"/>
    </w:pPr>
    <w:rPr>
      <w:rFonts w:cs="Times New Roman"/>
      <w:noProof/>
      <w:color w:val="auto"/>
      <w:w w:val="150"/>
      <w:sz w:val="13"/>
      <w:szCs w:val="13"/>
    </w:rPr>
  </w:style>
  <w:style w:type="paragraph" w:customStyle="1" w:styleId="Bodytext310">
    <w:name w:val="Body text (31)"/>
    <w:basedOn w:val="Normal"/>
    <w:link w:val="Bodytext31"/>
    <w:rsid w:val="00871A37"/>
    <w:pPr>
      <w:shd w:val="clear" w:color="auto" w:fill="FFFFFF"/>
      <w:spacing w:after="420" w:line="240" w:lineRule="atLeast"/>
      <w:jc w:val="center"/>
    </w:pPr>
    <w:rPr>
      <w:rFonts w:cs="Times New Roman"/>
      <w:b/>
      <w:bCs/>
      <w:color w:val="auto"/>
      <w:spacing w:val="-3"/>
      <w:sz w:val="27"/>
      <w:szCs w:val="27"/>
    </w:rPr>
  </w:style>
  <w:style w:type="paragraph" w:customStyle="1" w:styleId="Headerorfooter70">
    <w:name w:val="Header or footer (7)"/>
    <w:basedOn w:val="Normal"/>
    <w:link w:val="Headerorfooter7"/>
    <w:rsid w:val="00871A37"/>
    <w:pPr>
      <w:shd w:val="clear" w:color="auto" w:fill="FFFFFF"/>
      <w:spacing w:line="240" w:lineRule="atLeast"/>
      <w:jc w:val="right"/>
    </w:pPr>
    <w:rPr>
      <w:rFonts w:ascii="Consolas" w:hAnsi="Consolas" w:cs="Consolas"/>
      <w:color w:val="auto"/>
      <w:spacing w:val="21"/>
      <w:sz w:val="17"/>
      <w:szCs w:val="17"/>
    </w:rPr>
  </w:style>
  <w:style w:type="paragraph" w:customStyle="1" w:styleId="Bodytext320">
    <w:name w:val="Body text (32)"/>
    <w:basedOn w:val="Normal"/>
    <w:link w:val="Bodytext32"/>
    <w:rsid w:val="00871A37"/>
    <w:pPr>
      <w:shd w:val="clear" w:color="auto" w:fill="FFFFFF"/>
      <w:spacing w:after="180" w:line="240" w:lineRule="atLeast"/>
    </w:pPr>
    <w:rPr>
      <w:rFonts w:ascii="Candara" w:hAnsi="Candara" w:cs="Candara"/>
      <w:noProof/>
      <w:color w:val="auto"/>
      <w:sz w:val="11"/>
      <w:szCs w:val="11"/>
    </w:rPr>
  </w:style>
  <w:style w:type="paragraph" w:customStyle="1" w:styleId="Headerorfooter80">
    <w:name w:val="Header or footer (8)"/>
    <w:basedOn w:val="Normal"/>
    <w:link w:val="Headerorfooter8"/>
    <w:rsid w:val="00871A37"/>
    <w:pPr>
      <w:shd w:val="clear" w:color="auto" w:fill="FFFFFF"/>
      <w:spacing w:line="240" w:lineRule="atLeast"/>
    </w:pPr>
    <w:rPr>
      <w:rFonts w:ascii="CordiaUPC" w:hAnsi="CordiaUPC" w:cs="CordiaUPC"/>
      <w:color w:val="auto"/>
      <w:spacing w:val="22"/>
      <w:sz w:val="26"/>
      <w:szCs w:val="26"/>
    </w:rPr>
  </w:style>
  <w:style w:type="paragraph" w:customStyle="1" w:styleId="Bodytext330">
    <w:name w:val="Body text (33)"/>
    <w:basedOn w:val="Normal"/>
    <w:link w:val="Bodytext33"/>
    <w:rsid w:val="00871A37"/>
    <w:pPr>
      <w:shd w:val="clear" w:color="auto" w:fill="FFFFFF"/>
      <w:spacing w:before="420" w:line="660" w:lineRule="exact"/>
      <w:ind w:firstLine="620"/>
    </w:pPr>
    <w:rPr>
      <w:rFonts w:ascii="Corbel" w:hAnsi="Corbel" w:cs="Corbel"/>
      <w:b/>
      <w:bCs/>
      <w:noProof/>
      <w:color w:val="auto"/>
      <w:sz w:val="21"/>
      <w:szCs w:val="21"/>
    </w:rPr>
  </w:style>
  <w:style w:type="paragraph" w:customStyle="1" w:styleId="Bodytext341">
    <w:name w:val="Body text (34)1"/>
    <w:basedOn w:val="Normal"/>
    <w:link w:val="Bodytext34"/>
    <w:rsid w:val="00871A37"/>
    <w:pPr>
      <w:shd w:val="clear" w:color="auto" w:fill="FFFFFF"/>
      <w:spacing w:line="240" w:lineRule="atLeast"/>
    </w:pPr>
    <w:rPr>
      <w:rFonts w:cs="Times New Roman"/>
      <w:color w:val="auto"/>
      <w:spacing w:val="2"/>
      <w:sz w:val="19"/>
      <w:szCs w:val="19"/>
    </w:rPr>
  </w:style>
  <w:style w:type="paragraph" w:customStyle="1" w:styleId="Tablecaption50">
    <w:name w:val="Table caption (5)"/>
    <w:basedOn w:val="Normal"/>
    <w:link w:val="Tablecaption5"/>
    <w:rsid w:val="00871A37"/>
    <w:pPr>
      <w:shd w:val="clear" w:color="auto" w:fill="FFFFFF"/>
      <w:spacing w:line="240" w:lineRule="atLeast"/>
    </w:pPr>
    <w:rPr>
      <w:rFonts w:cs="Times New Roman"/>
      <w:color w:val="auto"/>
      <w:spacing w:val="2"/>
      <w:sz w:val="19"/>
      <w:szCs w:val="19"/>
    </w:rPr>
  </w:style>
  <w:style w:type="paragraph" w:customStyle="1" w:styleId="Tablecaption60">
    <w:name w:val="Table caption (6)"/>
    <w:basedOn w:val="Normal"/>
    <w:link w:val="Tablecaption6"/>
    <w:rsid w:val="00871A37"/>
    <w:pPr>
      <w:shd w:val="clear" w:color="auto" w:fill="FFFFFF"/>
      <w:spacing w:before="60" w:line="266" w:lineRule="exact"/>
      <w:jc w:val="both"/>
    </w:pPr>
    <w:rPr>
      <w:rFonts w:cs="Times New Roman"/>
      <w:i/>
      <w:iCs/>
      <w:color w:val="auto"/>
      <w:spacing w:val="-4"/>
      <w:sz w:val="23"/>
      <w:szCs w:val="23"/>
    </w:rPr>
  </w:style>
  <w:style w:type="paragraph" w:customStyle="1" w:styleId="Bodytext350">
    <w:name w:val="Body text (35)"/>
    <w:basedOn w:val="Normal"/>
    <w:link w:val="Bodytext35"/>
    <w:rsid w:val="00871A37"/>
    <w:pPr>
      <w:shd w:val="clear" w:color="auto" w:fill="FFFFFF"/>
      <w:spacing w:line="238" w:lineRule="exact"/>
    </w:pPr>
    <w:rPr>
      <w:rFonts w:cs="Times New Roman"/>
      <w:color w:val="auto"/>
      <w:spacing w:val="1"/>
      <w:sz w:val="16"/>
      <w:szCs w:val="16"/>
    </w:rPr>
  </w:style>
  <w:style w:type="paragraph" w:customStyle="1" w:styleId="Footnote70">
    <w:name w:val="Footnote (7)"/>
    <w:basedOn w:val="Normal"/>
    <w:link w:val="Footnote7"/>
    <w:rsid w:val="00871A37"/>
    <w:pPr>
      <w:shd w:val="clear" w:color="auto" w:fill="FFFFFF"/>
      <w:spacing w:line="240" w:lineRule="atLeast"/>
      <w:jc w:val="both"/>
    </w:pPr>
    <w:rPr>
      <w:rFonts w:cs="Times New Roman"/>
      <w:color w:val="auto"/>
      <w:sz w:val="16"/>
      <w:szCs w:val="16"/>
    </w:rPr>
  </w:style>
  <w:style w:type="paragraph" w:customStyle="1" w:styleId="Headerorfooter90">
    <w:name w:val="Header or footer (9)"/>
    <w:basedOn w:val="Normal"/>
    <w:link w:val="Headerorfooter9"/>
    <w:rsid w:val="00871A37"/>
    <w:pPr>
      <w:shd w:val="clear" w:color="auto" w:fill="FFFFFF"/>
      <w:spacing w:line="240" w:lineRule="atLeast"/>
    </w:pPr>
    <w:rPr>
      <w:rFonts w:cs="Times New Roman"/>
      <w:i/>
      <w:iCs/>
      <w:color w:val="auto"/>
      <w:sz w:val="22"/>
      <w:szCs w:val="22"/>
    </w:rPr>
  </w:style>
  <w:style w:type="paragraph" w:customStyle="1" w:styleId="Bodytext360">
    <w:name w:val="Body text (36)"/>
    <w:basedOn w:val="Normal"/>
    <w:link w:val="Bodytext36"/>
    <w:rsid w:val="00871A37"/>
    <w:pPr>
      <w:shd w:val="clear" w:color="auto" w:fill="FFFFFF"/>
      <w:spacing w:line="240" w:lineRule="atLeast"/>
      <w:jc w:val="both"/>
    </w:pPr>
    <w:rPr>
      <w:rFonts w:cs="Times New Roman"/>
      <w:color w:val="auto"/>
      <w:spacing w:val="2"/>
      <w:sz w:val="16"/>
      <w:szCs w:val="16"/>
    </w:rPr>
  </w:style>
  <w:style w:type="paragraph" w:customStyle="1" w:styleId="Bodytext370">
    <w:name w:val="Body text (37)"/>
    <w:basedOn w:val="Normal"/>
    <w:link w:val="Bodytext37"/>
    <w:rsid w:val="00871A37"/>
    <w:pPr>
      <w:shd w:val="clear" w:color="auto" w:fill="FFFFFF"/>
      <w:spacing w:after="360" w:line="240" w:lineRule="atLeast"/>
    </w:pPr>
    <w:rPr>
      <w:rFonts w:cs="Times New Roman"/>
      <w:color w:val="auto"/>
      <w:spacing w:val="-2"/>
      <w:sz w:val="25"/>
      <w:szCs w:val="25"/>
    </w:rPr>
  </w:style>
  <w:style w:type="paragraph" w:customStyle="1" w:styleId="DefaultParagraphFontParaCharCharCharCharChar">
    <w:name w:val="Default Paragraph Font Para Char Char Char Char Char"/>
    <w:autoRedefine/>
    <w:rsid w:val="00871A37"/>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71A37"/>
    <w:pPr>
      <w:widowControl w:val="0"/>
      <w:spacing w:after="0" w:line="240" w:lineRule="auto"/>
    </w:pPr>
    <w:rPr>
      <w:rFonts w:ascii="Courier New" w:eastAsia="Courier New" w:hAnsi="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71A37"/>
  </w:style>
  <w:style w:type="character" w:customStyle="1" w:styleId="FootnoteTextChar">
    <w:name w:val="Footnote Text Char"/>
    <w:basedOn w:val="DefaultParagraphFont"/>
    <w:link w:val="FootnoteText"/>
    <w:semiHidden/>
    <w:rsid w:val="00871A37"/>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semiHidden/>
    <w:rsid w:val="00871A37"/>
    <w:rPr>
      <w:vertAlign w:val="superscript"/>
    </w:rPr>
  </w:style>
  <w:style w:type="paragraph" w:styleId="EndnoteText">
    <w:name w:val="endnote text"/>
    <w:basedOn w:val="Normal"/>
    <w:link w:val="EndnoteTextChar"/>
    <w:semiHidden/>
    <w:rsid w:val="00871A37"/>
  </w:style>
  <w:style w:type="character" w:customStyle="1" w:styleId="EndnoteTextChar">
    <w:name w:val="Endnote Text Char"/>
    <w:basedOn w:val="DefaultParagraphFont"/>
    <w:link w:val="EndnoteText"/>
    <w:semiHidden/>
    <w:rsid w:val="00871A37"/>
    <w:rPr>
      <w:rFonts w:ascii="Courier New" w:eastAsia="Courier New" w:hAnsi="Courier New" w:cs="Courier New"/>
      <w:color w:val="000000"/>
      <w:sz w:val="20"/>
      <w:szCs w:val="20"/>
      <w:lang w:val="vi-VN" w:eastAsia="vi-VN"/>
    </w:rPr>
  </w:style>
  <w:style w:type="character" w:styleId="EndnoteReference">
    <w:name w:val="endnote reference"/>
    <w:basedOn w:val="DefaultParagraphFont"/>
    <w:semiHidden/>
    <w:rsid w:val="00871A37"/>
    <w:rPr>
      <w:vertAlign w:val="superscript"/>
    </w:rPr>
  </w:style>
  <w:style w:type="paragraph" w:customStyle="1" w:styleId="Level1">
    <w:name w:val="Level 1"/>
    <w:basedOn w:val="ListParagraph"/>
    <w:link w:val="Level1Char"/>
    <w:qFormat/>
    <w:rsid w:val="004422FE"/>
    <w:pPr>
      <w:numPr>
        <w:numId w:val="34"/>
      </w:numPr>
      <w:tabs>
        <w:tab w:val="left" w:pos="851"/>
      </w:tabs>
      <w:spacing w:before="120" w:after="120"/>
      <w:jc w:val="both"/>
    </w:pPr>
    <w:rPr>
      <w:rFonts w:cs="Arial"/>
      <w:b/>
      <w:sz w:val="26"/>
    </w:rPr>
  </w:style>
  <w:style w:type="paragraph" w:customStyle="1" w:styleId="Level2">
    <w:name w:val="Level2"/>
    <w:basedOn w:val="ListParagraph"/>
    <w:link w:val="Level2Char"/>
    <w:qFormat/>
    <w:rsid w:val="00211798"/>
    <w:pPr>
      <w:numPr>
        <w:ilvl w:val="1"/>
        <w:numId w:val="34"/>
      </w:numPr>
      <w:tabs>
        <w:tab w:val="left" w:pos="567"/>
      </w:tabs>
      <w:spacing w:before="120" w:line="360" w:lineRule="auto"/>
      <w:jc w:val="both"/>
    </w:pPr>
    <w:rPr>
      <w:rFonts w:ascii="Arial" w:hAnsi="Arial" w:cs="Arial"/>
    </w:rPr>
  </w:style>
  <w:style w:type="character" w:customStyle="1" w:styleId="ListParagraphChar">
    <w:name w:val="List Paragraph Char"/>
    <w:basedOn w:val="DefaultParagraphFont"/>
    <w:link w:val="ListParagraph"/>
    <w:uiPriority w:val="34"/>
    <w:rsid w:val="001E77A3"/>
    <w:rPr>
      <w:rFonts w:ascii="Courier New" w:eastAsia="Courier New" w:hAnsi="Courier New" w:cs="Courier New"/>
      <w:color w:val="000000"/>
      <w:sz w:val="24"/>
      <w:szCs w:val="24"/>
      <w:lang w:val="vi-VN" w:eastAsia="vi-VN"/>
    </w:rPr>
  </w:style>
  <w:style w:type="character" w:customStyle="1" w:styleId="Level1Char">
    <w:name w:val="Level 1 Char"/>
    <w:basedOn w:val="ListParagraphChar"/>
    <w:link w:val="Level1"/>
    <w:rsid w:val="004422FE"/>
    <w:rPr>
      <w:rFonts w:ascii="Times New Roman" w:eastAsia="Courier New" w:hAnsi="Times New Roman" w:cs="Arial"/>
      <w:b/>
      <w:color w:val="000000"/>
      <w:sz w:val="26"/>
      <w:szCs w:val="24"/>
      <w:lang w:val="vi-VN" w:eastAsia="vi-VN"/>
    </w:rPr>
  </w:style>
  <w:style w:type="paragraph" w:customStyle="1" w:styleId="Level3">
    <w:name w:val="Level3"/>
    <w:basedOn w:val="Level2"/>
    <w:link w:val="Level3Char"/>
    <w:qFormat/>
    <w:rsid w:val="00C576B3"/>
    <w:pPr>
      <w:numPr>
        <w:ilvl w:val="2"/>
      </w:numPr>
      <w:spacing w:before="0"/>
    </w:pPr>
  </w:style>
  <w:style w:type="character" w:customStyle="1" w:styleId="Level2Char">
    <w:name w:val="Level2 Char"/>
    <w:basedOn w:val="ListParagraphChar"/>
    <w:link w:val="Level2"/>
    <w:rsid w:val="00211798"/>
    <w:rPr>
      <w:rFonts w:ascii="Arial" w:eastAsia="Courier New" w:hAnsi="Arial" w:cs="Arial"/>
      <w:color w:val="000000"/>
      <w:sz w:val="20"/>
      <w:szCs w:val="24"/>
      <w:lang w:val="vi-VN" w:eastAsia="vi-VN"/>
    </w:rPr>
  </w:style>
  <w:style w:type="paragraph" w:customStyle="1" w:styleId="Level4">
    <w:name w:val="Level4"/>
    <w:basedOn w:val="ListParagraph"/>
    <w:link w:val="Level4Char"/>
    <w:qFormat/>
    <w:rsid w:val="000330AA"/>
    <w:pPr>
      <w:numPr>
        <w:numId w:val="35"/>
      </w:numPr>
      <w:tabs>
        <w:tab w:val="left" w:pos="567"/>
      </w:tabs>
      <w:spacing w:line="360" w:lineRule="auto"/>
      <w:ind w:left="0" w:firstLine="0"/>
      <w:jc w:val="both"/>
    </w:pPr>
    <w:rPr>
      <w:rFonts w:ascii="Arial" w:hAnsi="Arial" w:cs="Arial"/>
    </w:rPr>
  </w:style>
  <w:style w:type="character" w:customStyle="1" w:styleId="Level3Char">
    <w:name w:val="Level3 Char"/>
    <w:basedOn w:val="Level2Char"/>
    <w:link w:val="Level3"/>
    <w:rsid w:val="00C576B3"/>
    <w:rPr>
      <w:rFonts w:ascii="Arial" w:eastAsia="Courier New" w:hAnsi="Arial" w:cs="Arial"/>
      <w:color w:val="000000"/>
      <w:sz w:val="20"/>
      <w:szCs w:val="24"/>
      <w:lang w:val="vi-VN" w:eastAsia="vi-VN"/>
    </w:rPr>
  </w:style>
  <w:style w:type="character" w:customStyle="1" w:styleId="Level4Char">
    <w:name w:val="Level4 Char"/>
    <w:basedOn w:val="ListParagraphChar"/>
    <w:link w:val="Level4"/>
    <w:rsid w:val="000330AA"/>
    <w:rPr>
      <w:rFonts w:ascii="Arial" w:eastAsia="Courier New" w:hAnsi="Arial" w:cs="Arial"/>
      <w:color w:val="000000"/>
      <w:sz w:val="20"/>
      <w:szCs w:val="24"/>
      <w:lang w:val="vi-VN" w:eastAsia="vi-VN"/>
    </w:rPr>
  </w:style>
  <w:style w:type="paragraph" w:styleId="BalloonText">
    <w:name w:val="Balloon Text"/>
    <w:basedOn w:val="Normal"/>
    <w:link w:val="BalloonTextChar"/>
    <w:uiPriority w:val="99"/>
    <w:semiHidden/>
    <w:unhideWhenUsed/>
    <w:rsid w:val="00D22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787"/>
    <w:rPr>
      <w:rFonts w:ascii="Segoe UI" w:eastAsia="Courier New" w:hAnsi="Segoe UI" w:cs="Segoe UI"/>
      <w:color w:val="000000"/>
      <w:sz w:val="18"/>
      <w:szCs w:val="18"/>
      <w:lang w:val="vi-VN" w:eastAsia="vi-VN"/>
    </w:rPr>
  </w:style>
  <w:style w:type="paragraph" w:styleId="Header">
    <w:name w:val="header"/>
    <w:basedOn w:val="Normal"/>
    <w:link w:val="HeaderChar"/>
    <w:uiPriority w:val="99"/>
    <w:unhideWhenUsed/>
    <w:rsid w:val="00F05B2A"/>
    <w:pPr>
      <w:tabs>
        <w:tab w:val="center" w:pos="4680"/>
        <w:tab w:val="right" w:pos="9360"/>
      </w:tabs>
    </w:pPr>
  </w:style>
  <w:style w:type="character" w:customStyle="1" w:styleId="HeaderChar">
    <w:name w:val="Header Char"/>
    <w:basedOn w:val="DefaultParagraphFont"/>
    <w:link w:val="Header"/>
    <w:uiPriority w:val="99"/>
    <w:rsid w:val="00F05B2A"/>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F05B2A"/>
    <w:pPr>
      <w:tabs>
        <w:tab w:val="center" w:pos="4680"/>
        <w:tab w:val="right" w:pos="9360"/>
      </w:tabs>
    </w:pPr>
  </w:style>
  <w:style w:type="character" w:customStyle="1" w:styleId="FooterChar">
    <w:name w:val="Footer Char"/>
    <w:basedOn w:val="DefaultParagraphFont"/>
    <w:link w:val="Footer"/>
    <w:uiPriority w:val="99"/>
    <w:rsid w:val="00F05B2A"/>
    <w:rPr>
      <w:rFonts w:ascii="Courier New" w:eastAsia="Courier New" w:hAnsi="Courier New" w:cs="Courier New"/>
      <w:color w:val="000000"/>
      <w:sz w:val="24"/>
      <w:szCs w:val="24"/>
      <w:lang w:val="vi-VN" w:eastAsia="vi-VN"/>
    </w:rPr>
  </w:style>
  <w:style w:type="character" w:styleId="CommentReference">
    <w:name w:val="annotation reference"/>
    <w:basedOn w:val="DefaultParagraphFont"/>
    <w:uiPriority w:val="99"/>
    <w:semiHidden/>
    <w:unhideWhenUsed/>
    <w:rsid w:val="00FE5DDC"/>
    <w:rPr>
      <w:sz w:val="16"/>
      <w:szCs w:val="16"/>
    </w:rPr>
  </w:style>
  <w:style w:type="paragraph" w:styleId="CommentText">
    <w:name w:val="annotation text"/>
    <w:basedOn w:val="Normal"/>
    <w:link w:val="CommentTextChar"/>
    <w:uiPriority w:val="99"/>
    <w:semiHidden/>
    <w:unhideWhenUsed/>
    <w:rsid w:val="00FE5DDC"/>
  </w:style>
  <w:style w:type="character" w:customStyle="1" w:styleId="CommentTextChar">
    <w:name w:val="Comment Text Char"/>
    <w:basedOn w:val="DefaultParagraphFont"/>
    <w:link w:val="CommentText"/>
    <w:uiPriority w:val="99"/>
    <w:semiHidden/>
    <w:rsid w:val="00FE5DDC"/>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FE5DDC"/>
    <w:rPr>
      <w:b/>
      <w:bCs/>
    </w:rPr>
  </w:style>
  <w:style w:type="character" w:customStyle="1" w:styleId="CommentSubjectChar">
    <w:name w:val="Comment Subject Char"/>
    <w:basedOn w:val="CommentTextChar"/>
    <w:link w:val="CommentSubject"/>
    <w:uiPriority w:val="99"/>
    <w:semiHidden/>
    <w:rsid w:val="00FE5DDC"/>
    <w:rPr>
      <w:rFonts w:ascii="Courier New" w:eastAsia="Courier New" w:hAnsi="Courier New" w:cs="Courier New"/>
      <w:b/>
      <w:bCs/>
      <w:color w:val="000000"/>
      <w:sz w:val="20"/>
      <w:szCs w:val="20"/>
      <w:lang w:val="vi-VN" w:eastAsia="vi-VN"/>
    </w:rPr>
  </w:style>
  <w:style w:type="paragraph" w:styleId="Revision">
    <w:name w:val="Revision"/>
    <w:hidden/>
    <w:uiPriority w:val="99"/>
    <w:semiHidden/>
    <w:rsid w:val="00FE5DDC"/>
    <w:pPr>
      <w:spacing w:after="0" w:line="240" w:lineRule="auto"/>
    </w:pPr>
    <w:rPr>
      <w:rFonts w:ascii="Courier New" w:eastAsia="Courier New" w:hAnsi="Courier New"/>
      <w:sz w:val="24"/>
      <w:szCs w:val="24"/>
      <w:lang w:val="vi-VN" w:eastAsia="vi-VN"/>
    </w:rPr>
  </w:style>
  <w:style w:type="character" w:customStyle="1" w:styleId="preparersnote">
    <w:name w:val="preparer's note"/>
    <w:rsid w:val="00CE5F66"/>
    <w:rPr>
      <w:b/>
      <w:i/>
      <w:iCs/>
    </w:rPr>
  </w:style>
  <w:style w:type="character" w:customStyle="1" w:styleId="fontstyle01">
    <w:name w:val="fontstyle01"/>
    <w:basedOn w:val="DefaultParagraphFont"/>
    <w:rsid w:val="00685084"/>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685084"/>
    <w:pPr>
      <w:autoSpaceDE w:val="0"/>
      <w:autoSpaceDN w:val="0"/>
    </w:pPr>
    <w:rPr>
      <w:rFonts w:eastAsia="Times New Roman" w:cs="Times New Roman"/>
      <w:color w:val="auto"/>
      <w:sz w:val="22"/>
      <w:szCs w:val="22"/>
      <w:lang w:bidi="en-US"/>
    </w:rPr>
  </w:style>
  <w:style w:type="character" w:customStyle="1" w:styleId="Heading7Char">
    <w:name w:val="Heading 7 Char"/>
    <w:basedOn w:val="DefaultParagraphFont"/>
    <w:link w:val="Heading7"/>
    <w:rsid w:val="0089251B"/>
    <w:rPr>
      <w:rFonts w:asciiTheme="majorHAnsi" w:eastAsiaTheme="majorEastAsia" w:hAnsiTheme="majorHAnsi" w:cstheme="majorBidi"/>
      <w:i/>
      <w:iCs/>
      <w:color w:val="404040" w:themeColor="text1" w:themeTint="BF"/>
      <w:sz w:val="24"/>
      <w:szCs w:val="24"/>
      <w:lang w:val="vi-VN" w:eastAsia="vi-VN"/>
    </w:rPr>
  </w:style>
  <w:style w:type="character" w:customStyle="1" w:styleId="Preparersnotenobold">
    <w:name w:val="Preparer's note (no bold)"/>
    <w:rsid w:val="0089251B"/>
    <w:rPr>
      <w:i/>
    </w:rPr>
  </w:style>
  <w:style w:type="paragraph" w:customStyle="1" w:styleId="ColorfulList-Accent12">
    <w:name w:val="Colorful List - Accent 12"/>
    <w:basedOn w:val="Normal"/>
    <w:link w:val="ColorfulList-Accent1Char1"/>
    <w:uiPriority w:val="34"/>
    <w:qFormat/>
    <w:rsid w:val="0089251B"/>
    <w:pPr>
      <w:widowControl/>
      <w:spacing w:after="200"/>
      <w:ind w:left="720"/>
      <w:contextualSpacing/>
    </w:pPr>
    <w:rPr>
      <w:rFonts w:ascii="Calibri" w:eastAsia="Calibri" w:hAnsi="Calibri" w:cs="Times New Roman"/>
      <w:color w:val="auto"/>
      <w:lang w:val="x-none" w:eastAsia="x-none"/>
    </w:rPr>
  </w:style>
  <w:style w:type="character" w:customStyle="1" w:styleId="ColorfulList-Accent1Char1">
    <w:name w:val="Colorful List - Accent 1 Char1"/>
    <w:link w:val="ColorfulList-Accent12"/>
    <w:uiPriority w:val="34"/>
    <w:locked/>
    <w:rsid w:val="0089251B"/>
    <w:rPr>
      <w:rFonts w:ascii="Calibri" w:eastAsia="Calibri" w:hAnsi="Calibri" w:cs="Times New Roman"/>
      <w:sz w:val="20"/>
      <w:szCs w:val="24"/>
      <w:lang w:val="x-none" w:eastAsia="x-none"/>
    </w:rPr>
  </w:style>
  <w:style w:type="paragraph" w:styleId="TOCHeading">
    <w:name w:val="TOC Heading"/>
    <w:basedOn w:val="Heading1"/>
    <w:next w:val="Normal"/>
    <w:uiPriority w:val="39"/>
    <w:semiHidden/>
    <w:unhideWhenUsed/>
    <w:qFormat/>
    <w:rsid w:val="0063130F"/>
    <w:pPr>
      <w:keepLines/>
      <w:widowControl/>
      <w:spacing w:before="480" w:after="0" w:line="276" w:lineRule="auto"/>
      <w:outlineLvl w:val="9"/>
    </w:pPr>
    <w:rPr>
      <w:rFonts w:asciiTheme="majorHAnsi" w:eastAsiaTheme="majorEastAsia" w:hAnsiTheme="majorHAnsi" w:cstheme="majorBidi"/>
      <w:bCs/>
      <w:color w:val="2E74B5" w:themeColor="accent1" w:themeShade="BF"/>
      <w:sz w:val="28"/>
      <w:szCs w:val="28"/>
      <w:lang w:eastAsia="ja-JP"/>
    </w:rPr>
  </w:style>
  <w:style w:type="paragraph" w:styleId="TOC1">
    <w:name w:val="toc 1"/>
    <w:basedOn w:val="Normal"/>
    <w:next w:val="Normal"/>
    <w:autoRedefine/>
    <w:uiPriority w:val="39"/>
    <w:unhideWhenUsed/>
    <w:qFormat/>
    <w:rsid w:val="0063130F"/>
    <w:pPr>
      <w:widowControl/>
      <w:spacing w:after="100" w:line="276" w:lineRule="auto"/>
    </w:pPr>
    <w:rPr>
      <w:rFonts w:asciiTheme="minorHAnsi" w:eastAsiaTheme="minorEastAsia" w:hAnsiTheme="minorHAnsi" w:cstheme="minorBidi"/>
      <w:color w:val="auto"/>
      <w:sz w:val="22"/>
      <w:szCs w:val="22"/>
      <w:lang w:eastAsia="ja-JP"/>
    </w:rPr>
  </w:style>
  <w:style w:type="character" w:customStyle="1" w:styleId="Heading2Char">
    <w:name w:val="Heading 2 Char"/>
    <w:basedOn w:val="DefaultParagraphFont"/>
    <w:link w:val="Heading2"/>
    <w:uiPriority w:val="9"/>
    <w:rsid w:val="004A6E6D"/>
    <w:rPr>
      <w:rFonts w:eastAsiaTheme="majorEastAsia" w:cs="Times New Roman"/>
      <w:b/>
      <w:bCs/>
      <w:color w:val="auto"/>
      <w:sz w:val="24"/>
      <w:szCs w:val="26"/>
    </w:rPr>
  </w:style>
  <w:style w:type="character" w:customStyle="1" w:styleId="Heading3Char">
    <w:name w:val="Heading 3 Char"/>
    <w:basedOn w:val="DefaultParagraphFont"/>
    <w:link w:val="Heading3"/>
    <w:uiPriority w:val="9"/>
    <w:rsid w:val="006D5B85"/>
    <w:rPr>
      <w:rFonts w:eastAsiaTheme="majorEastAsia" w:cstheme="majorBidi"/>
      <w:b/>
      <w:bCs/>
      <w:color w:val="auto"/>
      <w:sz w:val="26"/>
    </w:rPr>
  </w:style>
  <w:style w:type="character" w:styleId="FollowedHyperlink">
    <w:name w:val="FollowedHyperlink"/>
    <w:basedOn w:val="DefaultParagraphFont"/>
    <w:uiPriority w:val="99"/>
    <w:semiHidden/>
    <w:unhideWhenUsed/>
    <w:rsid w:val="004A6E6D"/>
    <w:rPr>
      <w:color w:val="954F72" w:themeColor="followedHyperlink"/>
      <w:u w:val="single"/>
    </w:rPr>
  </w:style>
  <w:style w:type="paragraph" w:styleId="NoSpacing">
    <w:name w:val="No Spacing"/>
    <w:uiPriority w:val="1"/>
    <w:qFormat/>
    <w:rsid w:val="004A6E6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4010">
      <w:bodyDiv w:val="1"/>
      <w:marLeft w:val="0"/>
      <w:marRight w:val="0"/>
      <w:marTop w:val="0"/>
      <w:marBottom w:val="0"/>
      <w:divBdr>
        <w:top w:val="none" w:sz="0" w:space="0" w:color="auto"/>
        <w:left w:val="none" w:sz="0" w:space="0" w:color="auto"/>
        <w:bottom w:val="none" w:sz="0" w:space="0" w:color="auto"/>
        <w:right w:val="none" w:sz="0" w:space="0" w:color="auto"/>
      </w:divBdr>
    </w:div>
    <w:div w:id="842820704">
      <w:bodyDiv w:val="1"/>
      <w:marLeft w:val="0"/>
      <w:marRight w:val="0"/>
      <w:marTop w:val="0"/>
      <w:marBottom w:val="0"/>
      <w:divBdr>
        <w:top w:val="none" w:sz="0" w:space="0" w:color="auto"/>
        <w:left w:val="none" w:sz="0" w:space="0" w:color="auto"/>
        <w:bottom w:val="none" w:sz="0" w:space="0" w:color="auto"/>
        <w:right w:val="none" w:sz="0" w:space="0" w:color="auto"/>
      </w:divBdr>
    </w:div>
    <w:div w:id="1155796862">
      <w:bodyDiv w:val="1"/>
      <w:marLeft w:val="0"/>
      <w:marRight w:val="0"/>
      <w:marTop w:val="0"/>
      <w:marBottom w:val="0"/>
      <w:divBdr>
        <w:top w:val="none" w:sz="0" w:space="0" w:color="auto"/>
        <w:left w:val="none" w:sz="0" w:space="0" w:color="auto"/>
        <w:bottom w:val="none" w:sz="0" w:space="0" w:color="auto"/>
        <w:right w:val="none" w:sz="0" w:space="0" w:color="auto"/>
      </w:divBdr>
    </w:div>
    <w:div w:id="1264418500">
      <w:bodyDiv w:val="1"/>
      <w:marLeft w:val="0"/>
      <w:marRight w:val="0"/>
      <w:marTop w:val="0"/>
      <w:marBottom w:val="0"/>
      <w:divBdr>
        <w:top w:val="none" w:sz="0" w:space="0" w:color="auto"/>
        <w:left w:val="none" w:sz="0" w:space="0" w:color="auto"/>
        <w:bottom w:val="none" w:sz="0" w:space="0" w:color="auto"/>
        <w:right w:val="none" w:sz="0" w:space="0" w:color="auto"/>
      </w:divBdr>
    </w:div>
    <w:div w:id="1520120304">
      <w:bodyDiv w:val="1"/>
      <w:marLeft w:val="0"/>
      <w:marRight w:val="0"/>
      <w:marTop w:val="0"/>
      <w:marBottom w:val="0"/>
      <w:divBdr>
        <w:top w:val="none" w:sz="0" w:space="0" w:color="auto"/>
        <w:left w:val="none" w:sz="0" w:space="0" w:color="auto"/>
        <w:bottom w:val="none" w:sz="0" w:space="0" w:color="auto"/>
        <w:right w:val="none" w:sz="0" w:space="0" w:color="auto"/>
      </w:divBdr>
    </w:div>
    <w:div w:id="1783457266">
      <w:bodyDiv w:val="1"/>
      <w:marLeft w:val="0"/>
      <w:marRight w:val="0"/>
      <w:marTop w:val="0"/>
      <w:marBottom w:val="0"/>
      <w:divBdr>
        <w:top w:val="none" w:sz="0" w:space="0" w:color="auto"/>
        <w:left w:val="none" w:sz="0" w:space="0" w:color="auto"/>
        <w:bottom w:val="none" w:sz="0" w:space="0" w:color="auto"/>
        <w:right w:val="none" w:sz="0" w:space="0" w:color="auto"/>
      </w:divBdr>
    </w:div>
    <w:div w:id="1908491089">
      <w:bodyDiv w:val="1"/>
      <w:marLeft w:val="0"/>
      <w:marRight w:val="0"/>
      <w:marTop w:val="0"/>
      <w:marBottom w:val="0"/>
      <w:divBdr>
        <w:top w:val="none" w:sz="0" w:space="0" w:color="auto"/>
        <w:left w:val="none" w:sz="0" w:space="0" w:color="auto"/>
        <w:bottom w:val="none" w:sz="0" w:space="0" w:color="auto"/>
        <w:right w:val="none" w:sz="0" w:space="0" w:color="auto"/>
      </w:divBdr>
    </w:div>
    <w:div w:id="195567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0DB0-E00A-49FC-B0CD-905D7397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71</Pages>
  <Words>17591</Words>
  <Characters>100275</Characters>
  <Application>Microsoft Office Word</Application>
  <DocSecurity>0</DocSecurity>
  <Lines>835</Lines>
  <Paragraphs>235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 LD</dc:creator>
  <cp:lastModifiedBy>Ha Vu Thi Hai  (IDNES HN)</cp:lastModifiedBy>
  <cp:revision>12</cp:revision>
  <cp:lastPrinted>2020-05-27T08:01:00Z</cp:lastPrinted>
  <dcterms:created xsi:type="dcterms:W3CDTF">2020-04-28T02:15:00Z</dcterms:created>
  <dcterms:modified xsi:type="dcterms:W3CDTF">2020-06-08T09:34:00Z</dcterms:modified>
</cp:coreProperties>
</file>